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A" w:rsidRPr="002023A5" w:rsidRDefault="002023A5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409825" cy="1017270"/>
            <wp:effectExtent l="0" t="0" r="9525" b="0"/>
            <wp:wrapSquare wrapText="bothSides"/>
            <wp:docPr id="10" name="Рисунок 10" descr="http://w-ip.ru/img/medium/fb/fb4d61f43681e61ccf8ec41068cbb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-ip.ru/img/medium/fb/fb4d61f43681e61ccf8ec41068cbb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539" w:rsidRPr="002023A5">
        <w:rPr>
          <w:rFonts w:ascii="Times New Roman" w:hAnsi="Times New Roman" w:cs="Times New Roman"/>
          <w:sz w:val="27"/>
          <w:szCs w:val="27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3F1539" w:rsidRPr="002023A5" w:rsidRDefault="003F1539" w:rsidP="002023A5">
      <w:pPr>
        <w:spacing w:after="0"/>
        <w:ind w:firstLine="567"/>
        <w:jc w:val="both"/>
        <w:rPr>
          <w:noProof/>
          <w:sz w:val="27"/>
          <w:szCs w:val="27"/>
          <w:lang w:eastAsia="ru-RU"/>
        </w:rPr>
      </w:pPr>
      <w:r w:rsidRPr="002023A5">
        <w:rPr>
          <w:rFonts w:ascii="Times New Roman" w:hAnsi="Times New Roman" w:cs="Times New Roman"/>
          <w:sz w:val="27"/>
          <w:szCs w:val="27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="00393E25" w:rsidRPr="002023A5">
        <w:rPr>
          <w:noProof/>
          <w:sz w:val="27"/>
          <w:szCs w:val="27"/>
          <w:lang w:eastAsia="ru-RU"/>
        </w:rPr>
        <w:t xml:space="preserve"> </w:t>
      </w:r>
    </w:p>
    <w:p w:rsidR="002023A5" w:rsidRDefault="002023A5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F1539" w:rsidRPr="002023A5" w:rsidRDefault="003F1539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rFonts w:ascii="Times New Roman" w:hAnsi="Times New Roman" w:cs="Times New Roman"/>
          <w:sz w:val="27"/>
          <w:szCs w:val="27"/>
        </w:rPr>
        <w:t xml:space="preserve">Позаботьтесь о том, чтобы ребёнок был заметен на дороге в тёмное время суток. 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2023A5">
        <w:rPr>
          <w:rFonts w:ascii="Times New Roman" w:hAnsi="Times New Roman" w:cs="Times New Roman"/>
          <w:sz w:val="27"/>
          <w:szCs w:val="27"/>
        </w:rPr>
        <w:t>стикеры</w:t>
      </w:r>
      <w:proofErr w:type="spellEnd"/>
      <w:r w:rsidRPr="002023A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023A5">
        <w:rPr>
          <w:rFonts w:ascii="Times New Roman" w:hAnsi="Times New Roman" w:cs="Times New Roman"/>
          <w:sz w:val="27"/>
          <w:szCs w:val="27"/>
        </w:rPr>
        <w:t>фликеры</w:t>
      </w:r>
      <w:proofErr w:type="spellEnd"/>
      <w:r w:rsidRPr="002023A5">
        <w:rPr>
          <w:rFonts w:ascii="Times New Roman" w:hAnsi="Times New Roman" w:cs="Times New Roman"/>
          <w:sz w:val="27"/>
          <w:szCs w:val="27"/>
        </w:rPr>
        <w:t xml:space="preserve">-подсветки, </w:t>
      </w:r>
      <w:proofErr w:type="spellStart"/>
      <w:r w:rsidRPr="002023A5">
        <w:rPr>
          <w:rFonts w:ascii="Times New Roman" w:hAnsi="Times New Roman" w:cs="Times New Roman"/>
          <w:sz w:val="27"/>
          <w:szCs w:val="27"/>
        </w:rPr>
        <w:t>фликеры</w:t>
      </w:r>
      <w:proofErr w:type="spellEnd"/>
      <w:r w:rsidRPr="002023A5">
        <w:rPr>
          <w:rFonts w:ascii="Times New Roman" w:hAnsi="Times New Roman" w:cs="Times New Roman"/>
          <w:sz w:val="27"/>
          <w:szCs w:val="27"/>
        </w:rPr>
        <w:t xml:space="preserve">-браслеты. Наиболее заметными являются </w:t>
      </w:r>
      <w:proofErr w:type="spellStart"/>
      <w:r w:rsidRPr="002023A5">
        <w:rPr>
          <w:rFonts w:ascii="Times New Roman" w:hAnsi="Times New Roman" w:cs="Times New Roman"/>
          <w:sz w:val="27"/>
          <w:szCs w:val="27"/>
        </w:rPr>
        <w:t>флик</w:t>
      </w:r>
      <w:r w:rsidR="00AA1575" w:rsidRPr="002023A5">
        <w:rPr>
          <w:rFonts w:ascii="Times New Roman" w:hAnsi="Times New Roman" w:cs="Times New Roman"/>
          <w:sz w:val="27"/>
          <w:szCs w:val="27"/>
        </w:rPr>
        <w:t>еры</w:t>
      </w:r>
      <w:proofErr w:type="spellEnd"/>
      <w:r w:rsidR="00AA1575" w:rsidRPr="002023A5">
        <w:rPr>
          <w:rFonts w:ascii="Times New Roman" w:hAnsi="Times New Roman" w:cs="Times New Roman"/>
          <w:sz w:val="27"/>
          <w:szCs w:val="27"/>
        </w:rPr>
        <w:t xml:space="preserve"> белого или лимонно-жёлтого цв</w:t>
      </w:r>
      <w:r w:rsidRPr="002023A5">
        <w:rPr>
          <w:rFonts w:ascii="Times New Roman" w:hAnsi="Times New Roman" w:cs="Times New Roman"/>
          <w:sz w:val="27"/>
          <w:szCs w:val="27"/>
        </w:rPr>
        <w:t>ета. Чтобы ребёнок был заметен даже издалека, рекомендуется размещать светоотражающие элементы на верхней одежде со всех сторон, в том числе на рукавах. </w:t>
      </w:r>
    </w:p>
    <w:p w:rsidR="003F1539" w:rsidRPr="002023A5" w:rsidRDefault="003F1539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rFonts w:ascii="Times New Roman" w:hAnsi="Times New Roman" w:cs="Times New Roman"/>
          <w:sz w:val="27"/>
          <w:szCs w:val="27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</w:t>
      </w:r>
      <w:r w:rsidRPr="002023A5">
        <w:rPr>
          <w:rFonts w:ascii="Times New Roman" w:hAnsi="Times New Roman" w:cs="Times New Roman"/>
          <w:sz w:val="27"/>
          <w:szCs w:val="27"/>
        </w:rPr>
        <w:t>ческие провода должны быть недоступны детям - обнаженные провода представляют для них особую опасность.</w:t>
      </w:r>
    </w:p>
    <w:p w:rsidR="003F1539" w:rsidRPr="002023A5" w:rsidRDefault="003F1539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rFonts w:ascii="Times New Roman" w:hAnsi="Times New Roman" w:cs="Times New Roman"/>
          <w:sz w:val="27"/>
          <w:szCs w:val="27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 </w:t>
      </w:r>
    </w:p>
    <w:p w:rsidR="005126F0" w:rsidRPr="002023A5" w:rsidRDefault="006C4E7E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159347</wp:posOffset>
            </wp:positionV>
            <wp:extent cx="2669540" cy="1869440"/>
            <wp:effectExtent l="0" t="0" r="0" b="0"/>
            <wp:wrapSquare wrapText="bothSides"/>
            <wp:docPr id="2" name="Рисунок 2" descr="http://birulevo-zapadnoe.mos.ru/upload/medialibrary/f7b/v_interesakh_bezopasnosti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rulevo-zapadnoe.mos.ru/upload/medialibrary/f7b/v_interesakh_bezopasnosti_det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539" w:rsidRPr="002023A5" w:rsidRDefault="003F1539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rFonts w:ascii="Times New Roman" w:hAnsi="Times New Roman" w:cs="Times New Roman"/>
          <w:sz w:val="27"/>
          <w:szCs w:val="27"/>
        </w:rPr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3F1539" w:rsidRPr="002023A5" w:rsidRDefault="003F1539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rFonts w:ascii="Times New Roman" w:hAnsi="Times New Roman" w:cs="Times New Roman"/>
          <w:sz w:val="27"/>
          <w:szCs w:val="27"/>
        </w:rPr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3F1539" w:rsidRPr="002023A5" w:rsidRDefault="003F1539" w:rsidP="002023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23A5">
        <w:rPr>
          <w:rFonts w:ascii="Times New Roman" w:hAnsi="Times New Roman" w:cs="Times New Roman"/>
          <w:sz w:val="27"/>
          <w:szCs w:val="27"/>
        </w:rPr>
        <w:lastRenderedPageBreak/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 служба спасения - «01» «101», а с сотового телефона существует единый для всех абонентов сотовой связи номер - «112».</w:t>
      </w:r>
    </w:p>
    <w:p w:rsidR="00B10A88" w:rsidRPr="008416DB" w:rsidRDefault="003A1A26" w:rsidP="008416DB">
      <w:pPr>
        <w:rPr>
          <w:rFonts w:ascii="Times New Roman" w:hAnsi="Times New Roman" w:cs="Times New Roman"/>
          <w:sz w:val="28"/>
          <w:szCs w:val="28"/>
        </w:rPr>
      </w:pPr>
      <w:r w:rsidRPr="002023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3383915</wp:posOffset>
            </wp:positionV>
            <wp:extent cx="2704465" cy="1647825"/>
            <wp:effectExtent l="0" t="0" r="635" b="9525"/>
            <wp:wrapSquare wrapText="bothSides"/>
            <wp:docPr id="9" name="Рисунок 9" descr="http://tumen.bezformata.ru/content/image20060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umen.bezformata.ru/content/image200605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B" w:rsidRDefault="008416DB" w:rsidP="008416DB">
      <w:pPr>
        <w:rPr>
          <w:rFonts w:ascii="Times New Roman" w:hAnsi="Times New Roman" w:cs="Times New Roman"/>
          <w:sz w:val="28"/>
          <w:szCs w:val="28"/>
        </w:rPr>
      </w:pPr>
    </w:p>
    <w:p w:rsidR="00573543" w:rsidRDefault="00573543" w:rsidP="008416DB">
      <w:pPr>
        <w:rPr>
          <w:rFonts w:ascii="Times New Roman" w:hAnsi="Times New Roman" w:cs="Times New Roman"/>
          <w:sz w:val="28"/>
          <w:szCs w:val="28"/>
        </w:rPr>
      </w:pPr>
    </w:p>
    <w:p w:rsidR="00573543" w:rsidRDefault="00573543" w:rsidP="008416DB">
      <w:pPr>
        <w:rPr>
          <w:rFonts w:ascii="Times New Roman" w:hAnsi="Times New Roman" w:cs="Times New Roman"/>
          <w:sz w:val="28"/>
          <w:szCs w:val="28"/>
        </w:rPr>
      </w:pPr>
    </w:p>
    <w:p w:rsidR="00573543" w:rsidRDefault="00573543" w:rsidP="008416DB">
      <w:pPr>
        <w:rPr>
          <w:rFonts w:ascii="Times New Roman" w:hAnsi="Times New Roman" w:cs="Times New Roman"/>
          <w:sz w:val="28"/>
          <w:szCs w:val="28"/>
        </w:rPr>
      </w:pPr>
    </w:p>
    <w:p w:rsidR="00573543" w:rsidRDefault="00573543" w:rsidP="008416DB">
      <w:pPr>
        <w:rPr>
          <w:rFonts w:ascii="Times New Roman" w:hAnsi="Times New Roman" w:cs="Times New Roman"/>
          <w:sz w:val="28"/>
          <w:szCs w:val="28"/>
        </w:rPr>
      </w:pPr>
    </w:p>
    <w:p w:rsidR="00134ACA" w:rsidRPr="007617DB" w:rsidRDefault="00134ACA" w:rsidP="00134ACA">
      <w:pPr>
        <w:jc w:val="center"/>
        <w:rPr>
          <w:sz w:val="18"/>
          <w:szCs w:val="18"/>
        </w:rPr>
      </w:pPr>
      <w:r w:rsidRPr="007617DB">
        <w:rPr>
          <w:noProof/>
          <w:sz w:val="18"/>
          <w:szCs w:val="18"/>
        </w:rPr>
        <w:drawing>
          <wp:inline distT="0" distB="0" distL="0" distR="0" wp14:anchorId="5FD400C1" wp14:editId="632DD3BD">
            <wp:extent cx="1610436" cy="1532605"/>
            <wp:effectExtent l="0" t="0" r="8890" b="0"/>
            <wp:docPr id="6" name="Рисунок 6" descr="logo god GO_63622927945485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d GO_6362292794548535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36" cy="154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CA" w:rsidRDefault="00134ACA" w:rsidP="00134ACA">
      <w:pPr>
        <w:jc w:val="center"/>
        <w:rPr>
          <w:rFonts w:ascii="Arial" w:hAnsi="Arial" w:cs="Arial"/>
          <w:b/>
          <w:noProof/>
        </w:rPr>
      </w:pPr>
    </w:p>
    <w:p w:rsidR="00573543" w:rsidRDefault="00573543" w:rsidP="00134ACA">
      <w:pPr>
        <w:jc w:val="center"/>
        <w:rPr>
          <w:rFonts w:ascii="Arial" w:hAnsi="Arial" w:cs="Arial"/>
          <w:b/>
          <w:noProof/>
        </w:rPr>
      </w:pPr>
    </w:p>
    <w:p w:rsidR="00573543" w:rsidRDefault="00573543" w:rsidP="00134ACA">
      <w:pPr>
        <w:jc w:val="center"/>
        <w:rPr>
          <w:rFonts w:ascii="Arial" w:hAnsi="Arial" w:cs="Arial"/>
          <w:b/>
          <w:noProof/>
        </w:rPr>
      </w:pPr>
    </w:p>
    <w:p w:rsidR="00134ACA" w:rsidRDefault="00134ACA" w:rsidP="00134ACA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</w:rPr>
        <w:drawing>
          <wp:inline distT="0" distB="0" distL="0" distR="0" wp14:anchorId="7020DB84" wp14:editId="37923956">
            <wp:extent cx="2351405" cy="1306195"/>
            <wp:effectExtent l="0" t="0" r="0" b="8255"/>
            <wp:docPr id="7" name="Рисунок 7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CA" w:rsidRDefault="00134ACA" w:rsidP="00134ACA">
      <w:pPr>
        <w:jc w:val="center"/>
        <w:rPr>
          <w:sz w:val="20"/>
          <w:szCs w:val="16"/>
        </w:rPr>
      </w:pPr>
    </w:p>
    <w:p w:rsidR="00134ACA" w:rsidRPr="00134ACA" w:rsidRDefault="00134ACA" w:rsidP="00134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134ACA">
        <w:rPr>
          <w:rFonts w:ascii="Times New Roman" w:hAnsi="Times New Roman" w:cs="Times New Roman"/>
          <w:sz w:val="20"/>
          <w:szCs w:val="16"/>
        </w:rPr>
        <w:t>КГКОУ ДПО</w:t>
      </w:r>
    </w:p>
    <w:p w:rsidR="00134ACA" w:rsidRPr="00134ACA" w:rsidRDefault="00134ACA" w:rsidP="00134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134ACA">
        <w:rPr>
          <w:rFonts w:ascii="Times New Roman" w:hAnsi="Times New Roman" w:cs="Times New Roman"/>
          <w:sz w:val="20"/>
          <w:szCs w:val="16"/>
        </w:rPr>
        <w:t xml:space="preserve"> «УМЦ по ГО, ЧС и ПБ»</w:t>
      </w:r>
    </w:p>
    <w:p w:rsidR="00134ACA" w:rsidRPr="00134ACA" w:rsidRDefault="00134ACA" w:rsidP="00134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134ACA">
        <w:rPr>
          <w:rFonts w:ascii="Times New Roman" w:hAnsi="Times New Roman" w:cs="Times New Roman"/>
          <w:sz w:val="20"/>
          <w:szCs w:val="16"/>
        </w:rPr>
        <w:t xml:space="preserve"> находится по адресу:</w:t>
      </w:r>
    </w:p>
    <w:p w:rsidR="00134ACA" w:rsidRPr="00134ACA" w:rsidRDefault="00134ACA" w:rsidP="00134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134ACA">
          <w:rPr>
            <w:rFonts w:ascii="Times New Roman" w:hAnsi="Times New Roman" w:cs="Times New Roman"/>
            <w:sz w:val="20"/>
            <w:szCs w:val="16"/>
          </w:rPr>
          <w:t>660100, г</w:t>
        </w:r>
      </w:smartTag>
      <w:r w:rsidRPr="00134ACA">
        <w:rPr>
          <w:rFonts w:ascii="Times New Roman" w:hAnsi="Times New Roman" w:cs="Times New Roman"/>
          <w:sz w:val="20"/>
          <w:szCs w:val="16"/>
        </w:rPr>
        <w:t>. Красноярск, ул. Пролетарская, 155.</w:t>
      </w:r>
    </w:p>
    <w:p w:rsidR="00134ACA" w:rsidRPr="00134ACA" w:rsidRDefault="00134ACA" w:rsidP="00134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134ACA">
        <w:rPr>
          <w:rFonts w:ascii="Times New Roman" w:hAnsi="Times New Roman" w:cs="Times New Roman"/>
          <w:sz w:val="20"/>
          <w:szCs w:val="16"/>
        </w:rPr>
        <w:t>Остановка транспорта: ул. Луначарского.</w:t>
      </w:r>
    </w:p>
    <w:p w:rsidR="00134ACA" w:rsidRPr="00134ACA" w:rsidRDefault="00134ACA" w:rsidP="00134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134ACA">
        <w:rPr>
          <w:rFonts w:ascii="Times New Roman" w:hAnsi="Times New Roman" w:cs="Times New Roman"/>
          <w:sz w:val="20"/>
          <w:szCs w:val="16"/>
        </w:rPr>
        <w:t xml:space="preserve">Автобусы 2, 76, 12, 14, 43, 49, 68, 80, 89, 91; </w:t>
      </w:r>
    </w:p>
    <w:p w:rsidR="00134ACA" w:rsidRPr="00134ACA" w:rsidRDefault="00134ACA" w:rsidP="00134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134ACA">
        <w:rPr>
          <w:rFonts w:ascii="Times New Roman" w:hAnsi="Times New Roman" w:cs="Times New Roman"/>
          <w:sz w:val="20"/>
          <w:szCs w:val="16"/>
        </w:rPr>
        <w:t>троллейбусы 5, 13, 15</w:t>
      </w:r>
    </w:p>
    <w:p w:rsidR="00134ACA" w:rsidRDefault="00134ACA" w:rsidP="00134AC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16"/>
        </w:rPr>
      </w:pPr>
      <w:r w:rsidRPr="00134ACA">
        <w:rPr>
          <w:rFonts w:ascii="Times New Roman" w:hAnsi="Times New Roman" w:cs="Times New Roman"/>
          <w:sz w:val="20"/>
          <w:szCs w:val="16"/>
        </w:rPr>
        <w:t>т. (391) 243-85-29, т/ф. (391) 243-85-38</w:t>
      </w:r>
    </w:p>
    <w:p w:rsidR="008416DB" w:rsidRPr="008416DB" w:rsidRDefault="008416DB" w:rsidP="008416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6DB">
        <w:rPr>
          <w:rFonts w:ascii="Times New Roman" w:hAnsi="Times New Roman" w:cs="Times New Roman"/>
          <w:b/>
          <w:noProof/>
        </w:rPr>
        <w:drawing>
          <wp:inline distT="0" distB="0" distL="0" distR="0" wp14:anchorId="65EA871D" wp14:editId="714E598B">
            <wp:extent cx="851338" cy="851338"/>
            <wp:effectExtent l="0" t="0" r="6350" b="6350"/>
            <wp:docPr id="13" name="Рисунок 13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88" cy="8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B" w:rsidRPr="008416DB" w:rsidRDefault="008416DB" w:rsidP="008416DB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 xml:space="preserve">Учебно-методический центр </w:t>
      </w:r>
    </w:p>
    <w:p w:rsidR="008416DB" w:rsidRPr="008416DB" w:rsidRDefault="008416DB" w:rsidP="008416DB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>по гражданской обороне,</w:t>
      </w:r>
    </w:p>
    <w:p w:rsidR="008416DB" w:rsidRPr="008416DB" w:rsidRDefault="008416DB" w:rsidP="008416DB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 xml:space="preserve">чрезвычайным ситуациям </w:t>
      </w:r>
    </w:p>
    <w:p w:rsidR="008416DB" w:rsidRPr="008416DB" w:rsidRDefault="008416DB" w:rsidP="008416DB">
      <w:pPr>
        <w:spacing w:after="0"/>
        <w:jc w:val="center"/>
        <w:rPr>
          <w:rFonts w:ascii="Times New Roman" w:hAnsi="Times New Roman" w:cs="Times New Roman"/>
          <w:b/>
          <w:color w:val="CC0000"/>
          <w:sz w:val="24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>и пожарной безопасности</w:t>
      </w:r>
    </w:p>
    <w:p w:rsidR="008416DB" w:rsidRPr="008416DB" w:rsidRDefault="008416DB" w:rsidP="008416DB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8416DB">
        <w:rPr>
          <w:rFonts w:ascii="Times New Roman" w:hAnsi="Times New Roman" w:cs="Times New Roman"/>
          <w:b/>
          <w:color w:val="CC0000"/>
          <w:sz w:val="24"/>
          <w:szCs w:val="28"/>
        </w:rPr>
        <w:t>Красноярского края</w:t>
      </w:r>
    </w:p>
    <w:p w:rsidR="008416DB" w:rsidRDefault="008416DB" w:rsidP="008416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6DB" w:rsidRPr="0099412F" w:rsidRDefault="008416DB" w:rsidP="0099412F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9412F">
        <w:rPr>
          <w:rFonts w:ascii="Times New Roman" w:hAnsi="Times New Roman" w:cs="Times New Roman"/>
          <w:b/>
          <w:color w:val="00B0F0"/>
          <w:sz w:val="28"/>
          <w:szCs w:val="28"/>
        </w:rPr>
        <w:t>БЕЗОПАСНОСТЬ ДЕТЕЙ</w:t>
      </w:r>
    </w:p>
    <w:p w:rsidR="008416DB" w:rsidRDefault="008416DB" w:rsidP="0099412F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9412F">
        <w:rPr>
          <w:rFonts w:ascii="Times New Roman" w:hAnsi="Times New Roman" w:cs="Times New Roman"/>
          <w:b/>
          <w:color w:val="00B0F0"/>
          <w:sz w:val="28"/>
          <w:szCs w:val="28"/>
        </w:rPr>
        <w:t>В ПЕРИОД КАНИКУЛ</w:t>
      </w:r>
    </w:p>
    <w:p w:rsidR="0099412F" w:rsidRPr="0099412F" w:rsidRDefault="0099412F" w:rsidP="0099412F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416DB" w:rsidRDefault="00EF41AA" w:rsidP="008416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2550" cy="2628313"/>
            <wp:effectExtent l="0" t="0" r="0" b="635"/>
            <wp:docPr id="1" name="Рисунок 1" descr="http://magspace.ru/uploads/2014/06/29/auto_05-438104b6e1caa563c2f41d07e26ad3f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space.ru/uploads/2014/06/29/auto_05-438104b6e1caa563c2f41d07e26ad3f0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06" cy="26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2F" w:rsidRDefault="0099412F" w:rsidP="0099412F">
      <w:pPr>
        <w:jc w:val="center"/>
        <w:rPr>
          <w:rFonts w:ascii="Times New Roman" w:hAnsi="Times New Roman" w:cs="Times New Roman"/>
          <w:b/>
          <w:color w:val="C00000"/>
          <w:szCs w:val="28"/>
        </w:rPr>
      </w:pPr>
    </w:p>
    <w:p w:rsidR="0099412F" w:rsidRPr="008416DB" w:rsidRDefault="0099412F" w:rsidP="009941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412F">
        <w:rPr>
          <w:rFonts w:ascii="Times New Roman" w:hAnsi="Times New Roman" w:cs="Times New Roman"/>
          <w:b/>
          <w:color w:val="C00000"/>
          <w:szCs w:val="28"/>
        </w:rPr>
        <w:t>г. Красноярск, 2017</w:t>
      </w:r>
      <w:bookmarkEnd w:id="0"/>
    </w:p>
    <w:sectPr w:rsidR="0099412F" w:rsidRPr="008416DB" w:rsidSect="003F1539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7"/>
    <w:rsid w:val="000E102A"/>
    <w:rsid w:val="00134ACA"/>
    <w:rsid w:val="001D6C56"/>
    <w:rsid w:val="002023A5"/>
    <w:rsid w:val="003878E8"/>
    <w:rsid w:val="00393E25"/>
    <w:rsid w:val="003A1A26"/>
    <w:rsid w:val="003A6BBC"/>
    <w:rsid w:val="003F1539"/>
    <w:rsid w:val="004969D4"/>
    <w:rsid w:val="005126F0"/>
    <w:rsid w:val="00573543"/>
    <w:rsid w:val="006B34A2"/>
    <w:rsid w:val="006C4E7E"/>
    <w:rsid w:val="006E2789"/>
    <w:rsid w:val="008416DB"/>
    <w:rsid w:val="00880E71"/>
    <w:rsid w:val="0099412F"/>
    <w:rsid w:val="00AA1575"/>
    <w:rsid w:val="00B10A88"/>
    <w:rsid w:val="00B70909"/>
    <w:rsid w:val="00BB35E7"/>
    <w:rsid w:val="00E23178"/>
    <w:rsid w:val="00E73F66"/>
    <w:rsid w:val="00E77277"/>
    <w:rsid w:val="00E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5560-D15E-46DE-AF8C-CA4B68D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539"/>
  </w:style>
  <w:style w:type="character" w:styleId="a4">
    <w:name w:val="Strong"/>
    <w:basedOn w:val="a0"/>
    <w:uiPriority w:val="22"/>
    <w:qFormat/>
    <w:rsid w:val="003F1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51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12</cp:revision>
  <dcterms:created xsi:type="dcterms:W3CDTF">2017-04-24T05:09:00Z</dcterms:created>
  <dcterms:modified xsi:type="dcterms:W3CDTF">2017-04-24T08:39:00Z</dcterms:modified>
</cp:coreProperties>
</file>