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16" w:rsidRPr="00C61416" w:rsidRDefault="00924E60" w:rsidP="00C614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6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контрольного мероприятия </w:t>
      </w:r>
      <w:r w:rsidR="00C61416" w:rsidRPr="00C61416">
        <w:rPr>
          <w:rFonts w:ascii="Times New Roman" w:hAnsi="Times New Roman" w:cs="Times New Roman"/>
          <w:b/>
          <w:sz w:val="24"/>
          <w:szCs w:val="24"/>
        </w:rPr>
        <w:t>«Проверка использования средств местного бюджета, выделенных в 2020-2021 годах на благоустройство территории городского округа города Дивногорска».</w:t>
      </w:r>
    </w:p>
    <w:p w:rsidR="00924E60" w:rsidRPr="00C4562E" w:rsidRDefault="00924E60" w:rsidP="00C6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1. Данные о мероприятии. </w:t>
      </w:r>
    </w:p>
    <w:p w:rsidR="00C61416" w:rsidRPr="00C61416" w:rsidRDefault="00C61416" w:rsidP="00C61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16">
        <w:rPr>
          <w:rFonts w:ascii="Times New Roman" w:hAnsi="Times New Roman" w:cs="Times New Roman"/>
          <w:sz w:val="24"/>
          <w:szCs w:val="24"/>
        </w:rPr>
        <w:t xml:space="preserve">1. </w:t>
      </w:r>
      <w:r w:rsidRPr="00C61416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</w:t>
      </w:r>
      <w:r w:rsidRPr="00C61416">
        <w:rPr>
          <w:rFonts w:ascii="Times New Roman" w:hAnsi="Times New Roman" w:cs="Times New Roman"/>
          <w:sz w:val="24"/>
          <w:szCs w:val="24"/>
        </w:rPr>
        <w:t>: пункт 2.3 плана работы Контрольно-счетного органа на 2021 год.</w:t>
      </w:r>
    </w:p>
    <w:p w:rsidR="00C61416" w:rsidRPr="00C61416" w:rsidRDefault="00C61416" w:rsidP="00C61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16">
        <w:rPr>
          <w:rFonts w:ascii="Times New Roman" w:hAnsi="Times New Roman" w:cs="Times New Roman"/>
          <w:sz w:val="24"/>
          <w:szCs w:val="24"/>
        </w:rPr>
        <w:t xml:space="preserve">2. </w:t>
      </w:r>
      <w:r w:rsidRPr="00C61416">
        <w:rPr>
          <w:rFonts w:ascii="Times New Roman" w:hAnsi="Times New Roman" w:cs="Times New Roman"/>
          <w:b/>
          <w:sz w:val="24"/>
          <w:szCs w:val="24"/>
        </w:rPr>
        <w:t>Цель контрольного мероприятия</w:t>
      </w:r>
      <w:r w:rsidRPr="00C61416">
        <w:rPr>
          <w:rFonts w:ascii="Times New Roman" w:hAnsi="Times New Roman" w:cs="Times New Roman"/>
          <w:sz w:val="24"/>
          <w:szCs w:val="24"/>
        </w:rPr>
        <w:t>: проверка целевого и эффективного использования бюджетных средств, выделенных на мероприятия по благоустройству.</w:t>
      </w:r>
    </w:p>
    <w:p w:rsidR="00924E60" w:rsidRDefault="00C61416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4E60" w:rsidRPr="00C4562E">
        <w:rPr>
          <w:rFonts w:ascii="Times New Roman" w:hAnsi="Times New Roman" w:cs="Times New Roman"/>
          <w:b/>
          <w:sz w:val="24"/>
          <w:szCs w:val="24"/>
        </w:rPr>
        <w:t>. Основные выводы по результатам мероприятия:</w:t>
      </w:r>
    </w:p>
    <w:p w:rsidR="00C61416" w:rsidRPr="00C61416" w:rsidRDefault="00C61416" w:rsidP="00C61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16">
        <w:rPr>
          <w:rFonts w:ascii="Times New Roman" w:hAnsi="Times New Roman" w:cs="Times New Roman"/>
          <w:bCs/>
          <w:sz w:val="24"/>
          <w:szCs w:val="24"/>
        </w:rPr>
        <w:t>- выявлены нарушения ст. 179 БК и Порядка</w:t>
      </w:r>
      <w:r w:rsidRPr="00C61416">
        <w:rPr>
          <w:rFonts w:ascii="Times New Roman" w:hAnsi="Times New Roman" w:cs="Times New Roman"/>
          <w:sz w:val="24"/>
          <w:szCs w:val="24"/>
        </w:rPr>
        <w:t xml:space="preserve"> № 131п, касающиеся своевременности</w:t>
      </w:r>
      <w:r w:rsidRPr="00C61416">
        <w:rPr>
          <w:rFonts w:ascii="Times New Roman" w:hAnsi="Times New Roman" w:cs="Times New Roman"/>
          <w:bCs/>
          <w:sz w:val="24"/>
          <w:szCs w:val="24"/>
        </w:rPr>
        <w:t xml:space="preserve"> приведения муниципальной программы в соответствие с решениями о бюджете;</w:t>
      </w:r>
    </w:p>
    <w:p w:rsidR="00C61416" w:rsidRPr="00C61416" w:rsidRDefault="00C61416" w:rsidP="00C61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61416">
        <w:rPr>
          <w:rFonts w:ascii="Times New Roman" w:hAnsi="Times New Roman" w:cs="Times New Roman"/>
          <w:sz w:val="24"/>
          <w:szCs w:val="24"/>
        </w:rPr>
        <w:t xml:space="preserve">нецелевого использования бюджетных средств не выявлено, однако выявлены факты </w:t>
      </w:r>
      <w:r w:rsidRPr="00C61416">
        <w:rPr>
          <w:rFonts w:ascii="Times New Roman" w:hAnsi="Times New Roman" w:cs="Times New Roman"/>
          <w:sz w:val="24"/>
          <w:szCs w:val="24"/>
          <w:shd w:val="clear" w:color="auto" w:fill="FFFFFF"/>
        </w:rPr>
        <w:t>несвоевременного расходования выделенных средств, что противоречит принципу</w:t>
      </w:r>
      <w:r w:rsidRPr="00C61416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бюджетных средств, установленному статьей 34 БК РФ;</w:t>
      </w:r>
    </w:p>
    <w:p w:rsidR="00C61416" w:rsidRPr="00C61416" w:rsidRDefault="00C61416" w:rsidP="00C61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16">
        <w:rPr>
          <w:rFonts w:ascii="Times New Roman" w:hAnsi="Times New Roman" w:cs="Times New Roman"/>
          <w:sz w:val="24"/>
          <w:szCs w:val="24"/>
        </w:rPr>
        <w:t xml:space="preserve"> -выявлены нарушения в сфере контрактной системы закупок, товаров, услуг для госуд</w:t>
      </w:r>
      <w:r>
        <w:rPr>
          <w:rFonts w:ascii="Times New Roman" w:hAnsi="Times New Roman" w:cs="Times New Roman"/>
          <w:sz w:val="24"/>
          <w:szCs w:val="24"/>
        </w:rPr>
        <w:t>арственных (муниципальных) нужд.</w:t>
      </w:r>
      <w:r w:rsidRPr="00C61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16" w:rsidRPr="00C61416" w:rsidRDefault="00C61416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16">
        <w:rPr>
          <w:rFonts w:ascii="Times New Roman" w:hAnsi="Times New Roman" w:cs="Times New Roman"/>
          <w:sz w:val="24"/>
          <w:szCs w:val="24"/>
        </w:rPr>
        <w:t>Информация представлена депутатам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в виде отчета и заслушана на сессии</w:t>
      </w:r>
      <w:r w:rsidRPr="00C6141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C61416" w:rsidRPr="00C6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0"/>
    <w:rsid w:val="000D1D75"/>
    <w:rsid w:val="000E76A0"/>
    <w:rsid w:val="004727ED"/>
    <w:rsid w:val="005F0A4B"/>
    <w:rsid w:val="007B5DB2"/>
    <w:rsid w:val="00924E60"/>
    <w:rsid w:val="00990B99"/>
    <w:rsid w:val="00AC6FEC"/>
    <w:rsid w:val="00B42705"/>
    <w:rsid w:val="00C4562E"/>
    <w:rsid w:val="00C61416"/>
    <w:rsid w:val="00EA15DC"/>
    <w:rsid w:val="00EF5DA7"/>
    <w:rsid w:val="00F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7CEC"/>
  <w15:docId w15:val="{E3DCD8BC-4962-48D2-BEB3-FAA935AB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5DB2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5DB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link w:val="a7"/>
    <w:uiPriority w:val="34"/>
    <w:qFormat/>
    <w:rsid w:val="00EA15D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A15DC"/>
  </w:style>
  <w:style w:type="paragraph" w:customStyle="1" w:styleId="ConsPlusNormal">
    <w:name w:val="ConsPlusNormal"/>
    <w:rsid w:val="00EA1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user</cp:lastModifiedBy>
  <cp:revision>3</cp:revision>
  <dcterms:created xsi:type="dcterms:W3CDTF">2021-11-11T05:49:00Z</dcterms:created>
  <dcterms:modified xsi:type="dcterms:W3CDTF">2021-11-11T05:54:00Z</dcterms:modified>
</cp:coreProperties>
</file>