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0B" w:rsidRDefault="00BB690B" w:rsidP="00BB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690B">
        <w:rPr>
          <w:rFonts w:ascii="Times New Roman" w:hAnsi="Times New Roman" w:cs="Times New Roman"/>
          <w:b/>
          <w:sz w:val="25"/>
          <w:szCs w:val="25"/>
        </w:rPr>
        <w:t>Вы еще не внесли свой адрес электронной почты в ЕГРН?</w:t>
      </w:r>
    </w:p>
    <w:p w:rsidR="00BB690B" w:rsidRPr="00BB690B" w:rsidRDefault="00BB690B" w:rsidP="00BB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Чтобы оперативно получать сведения в отношении принадлежащих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объектов недвижимости, необходимо внести адрес электронной почты в Единый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государственный реестр недвижимости (ЕГРН).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электронной почте можно оперативно получить информацию о статусе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рассмотрения заявлений на получение государственных услуг </w:t>
      </w:r>
      <w:proofErr w:type="spellStart"/>
      <w:r>
        <w:rPr>
          <w:rFonts w:ascii="Times New Roman" w:hAnsi="Times New Roman" w:cs="Times New Roman"/>
          <w:sz w:val="25"/>
          <w:szCs w:val="25"/>
        </w:rPr>
        <w:t>Росреестра.</w:t>
      </w:r>
      <w:proofErr w:type="spellEnd"/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690B">
        <w:rPr>
          <w:rFonts w:ascii="Times New Roman" w:hAnsi="Times New Roman" w:cs="Times New Roman"/>
          <w:b/>
          <w:sz w:val="25"/>
          <w:szCs w:val="25"/>
        </w:rPr>
        <w:t>ВАЖНО!</w:t>
      </w:r>
      <w:r>
        <w:rPr>
          <w:rFonts w:ascii="Times New Roman" w:hAnsi="Times New Roman" w:cs="Times New Roman"/>
          <w:sz w:val="25"/>
          <w:szCs w:val="25"/>
        </w:rPr>
        <w:t xml:space="preserve"> По электронной почте </w:t>
      </w:r>
      <w:proofErr w:type="spellStart"/>
      <w:r>
        <w:rPr>
          <w:rFonts w:ascii="Times New Roman" w:hAnsi="Times New Roman" w:cs="Times New Roman"/>
          <w:sz w:val="25"/>
          <w:szCs w:val="25"/>
        </w:rPr>
        <w:t>Росреестр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сможет направить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правообладателю все необходимые документы по результатам оказания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государственной услуги по кадастровому учету и (или) регистрации прав на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недвижимое имущество, если документы для оказания такой услуги были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представлены в электронном виде.</w:t>
      </w:r>
    </w:p>
    <w:p w:rsidR="00BB690B" w:rsidRP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B690B">
        <w:rPr>
          <w:rFonts w:ascii="Times New Roman" w:hAnsi="Times New Roman" w:cs="Times New Roman"/>
          <w:b/>
          <w:sz w:val="25"/>
          <w:szCs w:val="25"/>
        </w:rPr>
        <w:t xml:space="preserve">Преимущества получения документов </w:t>
      </w:r>
      <w:proofErr w:type="spellStart"/>
      <w:r w:rsidRPr="00BB690B">
        <w:rPr>
          <w:rFonts w:ascii="Times New Roman" w:hAnsi="Times New Roman" w:cs="Times New Roman"/>
          <w:b/>
          <w:sz w:val="25"/>
          <w:szCs w:val="25"/>
        </w:rPr>
        <w:t>Росреестра</w:t>
      </w:r>
      <w:proofErr w:type="spellEnd"/>
      <w:r w:rsidRPr="00BB690B">
        <w:rPr>
          <w:rFonts w:ascii="Times New Roman" w:hAnsi="Times New Roman" w:cs="Times New Roman"/>
          <w:b/>
          <w:sz w:val="25"/>
          <w:szCs w:val="25"/>
        </w:rPr>
        <w:t xml:space="preserve"> в электронном виде: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Значительное сокращение сроков получения документации. По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электронной почте информация направляется заявителю не позднее рабочего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дня, следующего за днем принятия решения об осуществлении кадастрового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учета и (или) регистрации прав.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Надежность. Электронные документы законодательно приравниваются к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бумажным аналогам. Документы </w:t>
      </w:r>
      <w:proofErr w:type="spellStart"/>
      <w:r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 результатах оказания услуг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заверяются усиленной квалифицированной электронной подписью (УКЭП)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должностного лица органа регистрации прав.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Мобильность. Заявитель может получить документы в любое удобное для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него время (с помощью мобильного телефона, компьютера или планшета).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Высокая степень защиты информации (данные в цифровом формате легче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защитить от несанкционированного доступа и внесения изменений).</w:t>
      </w:r>
    </w:p>
    <w:p w:rsidR="00BB690B" w:rsidRP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B690B">
        <w:rPr>
          <w:rFonts w:ascii="Times New Roman" w:hAnsi="Times New Roman" w:cs="Times New Roman"/>
          <w:b/>
          <w:sz w:val="25"/>
          <w:szCs w:val="25"/>
        </w:rPr>
        <w:t>Внести сведения об электронной почте правообладателя в ЕГРН</w:t>
      </w:r>
      <w:r w:rsidRPr="00BB690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B690B">
        <w:rPr>
          <w:rFonts w:ascii="Times New Roman" w:hAnsi="Times New Roman" w:cs="Times New Roman"/>
          <w:b/>
          <w:sz w:val="25"/>
          <w:szCs w:val="25"/>
        </w:rPr>
        <w:t>возможно: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путем личного обращения в любой офис КГБУ «МФЦ» (независимо от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места жительства и места нахождения недвижимости) с заявлением о внесении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ЕГРН сведений о таком адресе;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личном кабинете правообладателя на сайте </w:t>
      </w:r>
      <w:proofErr w:type="spellStart"/>
      <w:r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(необходима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усиленная квалифицированная электронная подпись правообладателя).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 об адресе электронной почты будут внесены регистрирующим</w:t>
      </w:r>
      <w:r w:rsidR="000202E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органом </w:t>
      </w:r>
      <w:r w:rsidRPr="000202E3">
        <w:rPr>
          <w:rFonts w:ascii="Times New Roman" w:hAnsi="Times New Roman" w:cs="Times New Roman"/>
          <w:b/>
          <w:sz w:val="25"/>
          <w:szCs w:val="25"/>
        </w:rPr>
        <w:t>бесплатно</w:t>
      </w:r>
      <w:r>
        <w:rPr>
          <w:rFonts w:ascii="Times New Roman" w:hAnsi="Times New Roman" w:cs="Times New Roman"/>
          <w:sz w:val="25"/>
          <w:szCs w:val="25"/>
        </w:rPr>
        <w:t xml:space="preserve"> в течение трех рабочих дней со дня подачи заявления.</w:t>
      </w:r>
    </w:p>
    <w:p w:rsidR="00BB690B" w:rsidRDefault="00BB690B" w:rsidP="00B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случае если Вы оформляете права на объекты недвижимости впервые, то</w:t>
      </w:r>
      <w:r w:rsidR="000202E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при подаче заявления на осуществление учетно-регистрационных действий (к</w:t>
      </w:r>
      <w:r w:rsidR="000202E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примеру, требуется зарегистрировать право собственности, поставить объект на</w:t>
      </w:r>
      <w:r w:rsidR="000202E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кадастровый учет, и т.д.) необходимо указать актуальный адрес электронной</w:t>
      </w:r>
      <w:r w:rsidR="000202E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почты в определенной графе заявления.</w:t>
      </w:r>
    </w:p>
    <w:p w:rsidR="00984246" w:rsidRDefault="00BB690B" w:rsidP="000202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5"/>
          <w:szCs w:val="25"/>
        </w:rPr>
        <w:t>Если контактные данные, в том числе адрес электронной почты, меняются,</w:t>
      </w:r>
      <w:r w:rsidR="000202E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эту информацию в ЕГРН необходимо актуализировать. В случае если у одного</w:t>
      </w:r>
      <w:r w:rsidR="000202E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объекта недвижимости имеется несколько собственников, то каждый из них</w:t>
      </w:r>
      <w:r w:rsidR="000202E3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обновляет свои данные.</w:t>
      </w:r>
    </w:p>
    <w:sectPr w:rsidR="0098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0B"/>
    <w:rsid w:val="000202E3"/>
    <w:rsid w:val="0070520B"/>
    <w:rsid w:val="00BB690B"/>
    <w:rsid w:val="00B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Процак Александр</dc:creator>
  <cp:lastModifiedBy>Процак Александр</cp:lastModifiedBy>
  <cp:revision>1</cp:revision>
  <dcterms:created xsi:type="dcterms:W3CDTF">2022-12-28T05:07:00Z</dcterms:created>
  <dcterms:modified xsi:type="dcterms:W3CDTF">2022-12-28T05:18:00Z</dcterms:modified>
</cp:coreProperties>
</file>