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56" w:rsidRPr="00E84A84" w:rsidRDefault="00E84A84" w:rsidP="00E84A84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    </w:t>
      </w:r>
      <w:r w:rsidRPr="00E84A84">
        <w:rPr>
          <w:rFonts w:ascii="Times New Roman" w:hAnsi="Times New Roman" w:cs="Times New Roman"/>
          <w:color w:val="000000"/>
          <w:sz w:val="21"/>
          <w:szCs w:val="21"/>
        </w:rPr>
        <w:t>В рамках реформы сферы контрольно-надзорной деятельности принят Федеральный закон </w:t>
      </w:r>
      <w:hyperlink r:id="rId5" w:tgtFrame="_top" w:history="1">
        <w:r w:rsidRPr="00E84A84">
          <w:rPr>
            <w:rStyle w:val="a3"/>
            <w:rFonts w:ascii="Times New Roman" w:hAnsi="Times New Roman" w:cs="Times New Roman"/>
            <w:color w:val="49689A"/>
            <w:sz w:val="21"/>
            <w:szCs w:val="21"/>
            <w:u w:val="none"/>
          </w:rPr>
          <w:t>от 31.07.2020 № 248-ФЗ</w:t>
        </w:r>
      </w:hyperlink>
      <w:r w:rsidRPr="00E84A84">
        <w:rPr>
          <w:rFonts w:ascii="Times New Roman" w:hAnsi="Times New Roman" w:cs="Times New Roman"/>
          <w:color w:val="000000"/>
          <w:sz w:val="21"/>
          <w:szCs w:val="21"/>
        </w:rPr>
        <w:t>, устанавливающий новый порядок организации и осуществления государственного и муниципального контроля (далее – Закон № 248-ФЗ). Под государственным и муниципальным контролем (надзором) в </w:t>
      </w:r>
      <w:hyperlink r:id="rId6" w:tgtFrame="_top" w:history="1">
        <w:r w:rsidRPr="00E84A84">
          <w:rPr>
            <w:rStyle w:val="a3"/>
            <w:rFonts w:ascii="Times New Roman" w:hAnsi="Times New Roman" w:cs="Times New Roman"/>
            <w:color w:val="49689A"/>
            <w:sz w:val="21"/>
            <w:szCs w:val="21"/>
            <w:u w:val="none"/>
          </w:rPr>
          <w:t>Законе № 248-ФЗ</w:t>
        </w:r>
      </w:hyperlink>
      <w:r w:rsidRPr="00E84A84">
        <w:rPr>
          <w:rFonts w:ascii="Times New Roman" w:hAnsi="Times New Roman" w:cs="Times New Roman"/>
          <w:color w:val="000000"/>
          <w:sz w:val="21"/>
          <w:szCs w:val="21"/>
        </w:rPr>
        <w:t> понимается деятельность контрольных (надзорных) органов, целью которой является предупреждение, выявление и пресечение нарушений обязательных требований. Достигается это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</w:t>
      </w:r>
    </w:p>
    <w:p w:rsidR="00E84A84" w:rsidRPr="00E84A84" w:rsidRDefault="00E84A84" w:rsidP="00E84A84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84A84">
        <w:rPr>
          <w:rFonts w:ascii="Times New Roman" w:hAnsi="Times New Roman" w:cs="Times New Roman"/>
          <w:color w:val="000000"/>
          <w:sz w:val="21"/>
          <w:szCs w:val="21"/>
        </w:rPr>
        <w:t xml:space="preserve">       </w:t>
      </w:r>
      <w:r w:rsidRPr="00E84A84">
        <w:rPr>
          <w:rFonts w:ascii="Times New Roman" w:hAnsi="Times New Roman" w:cs="Times New Roman"/>
          <w:color w:val="000000"/>
          <w:sz w:val="21"/>
          <w:szCs w:val="21"/>
        </w:rPr>
        <w:t>В </w:t>
      </w:r>
      <w:hyperlink r:id="rId7" w:tgtFrame="_top" w:history="1">
        <w:r w:rsidRPr="00E84A84">
          <w:rPr>
            <w:rStyle w:val="a3"/>
            <w:rFonts w:ascii="Times New Roman" w:hAnsi="Times New Roman" w:cs="Times New Roman"/>
            <w:color w:val="49689A"/>
            <w:sz w:val="21"/>
            <w:szCs w:val="21"/>
            <w:u w:val="none"/>
          </w:rPr>
          <w:t>Законе № 248-ФЗ</w:t>
        </w:r>
      </w:hyperlink>
      <w:r w:rsidRPr="00E84A84">
        <w:rPr>
          <w:rFonts w:ascii="Times New Roman" w:hAnsi="Times New Roman" w:cs="Times New Roman"/>
          <w:color w:val="000000"/>
          <w:sz w:val="21"/>
          <w:szCs w:val="21"/>
        </w:rPr>
        <w:t> подробно прописана процедура проведения контрольно-надзорных мероприятий. При этом устанавливается, что вмешательство контролеров в деятельность контролируемых лиц должно быть соразмерно возможным последствиям допущенных ими нарушений. Кроме того, при проведении внепланового контрольного (надзорного) мероприятия необходимо соблюдать принцип недопустимости проверки соблюдения одних и тех же обязательных требований несколькими контролирующими органами в отношении одного объекта контроля (</w:t>
      </w:r>
      <w:hyperlink r:id="rId8" w:tgtFrame="_top" w:history="1">
        <w:r w:rsidRPr="00E84A84">
          <w:rPr>
            <w:rStyle w:val="a3"/>
            <w:rFonts w:ascii="Times New Roman" w:hAnsi="Times New Roman" w:cs="Times New Roman"/>
            <w:color w:val="49689A"/>
            <w:sz w:val="21"/>
            <w:szCs w:val="21"/>
            <w:u w:val="none"/>
          </w:rPr>
          <w:t>ст. 9</w:t>
        </w:r>
      </w:hyperlink>
      <w:r w:rsidRPr="00E84A84">
        <w:rPr>
          <w:rFonts w:ascii="Times New Roman" w:hAnsi="Times New Roman" w:cs="Times New Roman"/>
          <w:color w:val="000000"/>
          <w:sz w:val="21"/>
          <w:szCs w:val="21"/>
        </w:rPr>
        <w:t>, </w:t>
      </w:r>
      <w:proofErr w:type="spellStart"/>
      <w:r w:rsidRPr="00E84A84">
        <w:rPr>
          <w:rFonts w:ascii="Times New Roman" w:hAnsi="Times New Roman" w:cs="Times New Roman"/>
        </w:rPr>
        <w:fldChar w:fldCharType="begin"/>
      </w:r>
      <w:r w:rsidRPr="00E84A84">
        <w:rPr>
          <w:rFonts w:ascii="Times New Roman" w:hAnsi="Times New Roman" w:cs="Times New Roman"/>
        </w:rPr>
        <w:instrText xml:space="preserve"> HYPERLINK "https://its.1c.ru/db/garant/content/74349814/hdoc/660807" \t "_top" </w:instrText>
      </w:r>
      <w:r w:rsidRPr="00E84A84">
        <w:rPr>
          <w:rFonts w:ascii="Times New Roman" w:hAnsi="Times New Roman" w:cs="Times New Roman"/>
        </w:rPr>
        <w:fldChar w:fldCharType="separate"/>
      </w:r>
      <w:r w:rsidRPr="00E84A84">
        <w:rPr>
          <w:rStyle w:val="a3"/>
          <w:rFonts w:ascii="Times New Roman" w:hAnsi="Times New Roman" w:cs="Times New Roman"/>
          <w:color w:val="49689A"/>
          <w:sz w:val="21"/>
          <w:szCs w:val="21"/>
          <w:u w:val="none"/>
        </w:rPr>
        <w:t>пп</w:t>
      </w:r>
      <w:proofErr w:type="spellEnd"/>
      <w:r w:rsidRPr="00E84A84">
        <w:rPr>
          <w:rStyle w:val="a3"/>
          <w:rFonts w:ascii="Times New Roman" w:hAnsi="Times New Roman" w:cs="Times New Roman"/>
          <w:color w:val="49689A"/>
          <w:sz w:val="21"/>
          <w:szCs w:val="21"/>
          <w:u w:val="none"/>
        </w:rPr>
        <w:t>. 7 п. 8 ст. 66 Закона</w:t>
      </w:r>
      <w:r w:rsidRPr="00E84A84">
        <w:rPr>
          <w:rFonts w:ascii="Times New Roman" w:hAnsi="Times New Roman" w:cs="Times New Roman"/>
        </w:rPr>
        <w:fldChar w:fldCharType="end"/>
      </w:r>
      <w:r w:rsidRPr="00E84A84">
        <w:rPr>
          <w:rFonts w:ascii="Times New Roman" w:hAnsi="Times New Roman" w:cs="Times New Roman"/>
          <w:color w:val="000000"/>
          <w:sz w:val="21"/>
          <w:szCs w:val="21"/>
        </w:rPr>
        <w:t> № 248-ФЗ).</w:t>
      </w:r>
    </w:p>
    <w:p w:rsidR="00E84A84" w:rsidRPr="00E84A84" w:rsidRDefault="00E84A84" w:rsidP="00E84A84">
      <w:pPr>
        <w:spacing w:after="0"/>
        <w:ind w:right="-1" w:firstLine="5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84A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действия контролирующих органов по проведению контрольно-надзорных мероприятий будут отражаться в информационной системе. Для этого будут созданы ресурсы, включая Единый реестр видов государственного и муниципального контроля (надзора); Единый реестр контрольных (надзорных) мероприятий; Информационную систему досудебного обжалования; Реестр заключений о подтверждении соблюдения обязательных требований; Информационные системы контрольных (надзорных) органов. Благодаря этому лица, в отношении которых проводятся проверки, смогут отследить правомерность их проведения, а также получить оперативный доступ ко всем необходимым документам и сведениям (</w:t>
      </w:r>
      <w:hyperlink r:id="rId9" w:tgtFrame="_top" w:history="1">
        <w:r w:rsidRPr="00E84A84">
          <w:rPr>
            <w:rFonts w:ascii="Times New Roman" w:eastAsia="Times New Roman" w:hAnsi="Times New Roman" w:cs="Times New Roman"/>
            <w:color w:val="49689A"/>
            <w:sz w:val="21"/>
            <w:szCs w:val="21"/>
            <w:lang w:eastAsia="ru-RU"/>
          </w:rPr>
          <w:t>ст. 17 Закона</w:t>
        </w:r>
      </w:hyperlink>
      <w:r w:rsidRPr="00E84A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№ 248-ФЗ).</w:t>
      </w:r>
    </w:p>
    <w:p w:rsidR="00E84A84" w:rsidRPr="00E84A84" w:rsidRDefault="00E84A84" w:rsidP="00E84A84">
      <w:pPr>
        <w:spacing w:after="0"/>
        <w:ind w:right="-1" w:firstLine="5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84A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Реестр видов федерального государственного контроля (надзора) будет сформирован до 01.01.2022.</w:t>
      </w:r>
    </w:p>
    <w:p w:rsidR="00E84A84" w:rsidRPr="00B84E6B" w:rsidRDefault="00B84E6B" w:rsidP="00B84E6B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   </w:t>
      </w:r>
      <w:r w:rsidR="00E84A84" w:rsidRPr="00B84E6B">
        <w:rPr>
          <w:rFonts w:ascii="Times New Roman" w:hAnsi="Times New Roman" w:cs="Times New Roman"/>
          <w:color w:val="000000"/>
          <w:sz w:val="21"/>
          <w:szCs w:val="21"/>
        </w:rPr>
        <w:t>Отдельная глава </w:t>
      </w:r>
      <w:hyperlink r:id="rId10" w:tgtFrame="_top" w:history="1">
        <w:r w:rsidR="00E84A84" w:rsidRPr="00B84E6B">
          <w:rPr>
            <w:rStyle w:val="a3"/>
            <w:rFonts w:ascii="Times New Roman" w:hAnsi="Times New Roman" w:cs="Times New Roman"/>
            <w:color w:val="49689A"/>
            <w:sz w:val="21"/>
            <w:szCs w:val="21"/>
            <w:u w:val="none"/>
          </w:rPr>
          <w:t>Закона № 248-ФЗ</w:t>
        </w:r>
      </w:hyperlink>
      <w:r w:rsidR="00E84A84" w:rsidRPr="00B84E6B">
        <w:rPr>
          <w:rFonts w:ascii="Times New Roman" w:hAnsi="Times New Roman" w:cs="Times New Roman"/>
          <w:color w:val="000000"/>
          <w:sz w:val="21"/>
          <w:szCs w:val="21"/>
        </w:rPr>
        <w:t> посвящена обеспечению защиты прав лиц, в отношении которых проводятся контрольные (надзорные) мероприятия. В частности, закон определяет порядок возмещения вреда, если он был причинен в ходе контрольного мероприятия, порядок досудебного обжалования решений и действий контролирующих органов. В законе закреплена возможность признания решения, принятого по результатам любого контрольного (надзорного) мероприятия, проведенного с грубым нарушением (сейчас согласно </w:t>
      </w:r>
      <w:hyperlink r:id="rId11" w:tgtFrame="_top" w:history="1">
        <w:r w:rsidR="00E84A84" w:rsidRPr="00B84E6B">
          <w:rPr>
            <w:rStyle w:val="a3"/>
            <w:rFonts w:ascii="Times New Roman" w:hAnsi="Times New Roman" w:cs="Times New Roman"/>
            <w:color w:val="49689A"/>
            <w:sz w:val="21"/>
            <w:szCs w:val="21"/>
            <w:u w:val="none"/>
          </w:rPr>
          <w:t>ст. 20 закона</w:t>
        </w:r>
      </w:hyperlink>
      <w:r w:rsidR="00E84A84" w:rsidRPr="00B84E6B">
        <w:rPr>
          <w:rFonts w:ascii="Times New Roman" w:hAnsi="Times New Roman" w:cs="Times New Roman"/>
          <w:color w:val="000000"/>
          <w:sz w:val="21"/>
          <w:szCs w:val="21"/>
        </w:rPr>
        <w:t> № 294-ФЗ это возможно только в отношении результатов одного мероприятия – проверки). Результаты контрольного (надзорного) мероприятия в этом случае признаются недействительными, а их повторное проведение возможно только по согласованию с прокуратурой (</w:t>
      </w:r>
      <w:hyperlink r:id="rId12" w:tgtFrame="_top" w:history="1">
        <w:r w:rsidR="00E84A84" w:rsidRPr="00B84E6B">
          <w:rPr>
            <w:rStyle w:val="a3"/>
            <w:rFonts w:ascii="Times New Roman" w:hAnsi="Times New Roman" w:cs="Times New Roman"/>
            <w:color w:val="49689A"/>
            <w:sz w:val="21"/>
            <w:szCs w:val="21"/>
            <w:u w:val="none"/>
          </w:rPr>
          <w:t>Глава 8</w:t>
        </w:r>
      </w:hyperlink>
      <w:r w:rsidR="00E84A84" w:rsidRPr="00B84E6B">
        <w:rPr>
          <w:rFonts w:ascii="Times New Roman" w:hAnsi="Times New Roman" w:cs="Times New Roman"/>
          <w:color w:val="000000"/>
          <w:sz w:val="21"/>
          <w:szCs w:val="21"/>
        </w:rPr>
        <w:t>, </w:t>
      </w:r>
      <w:hyperlink r:id="rId13" w:tgtFrame="_top" w:history="1">
        <w:r w:rsidR="00E84A84" w:rsidRPr="00B84E6B">
          <w:rPr>
            <w:rStyle w:val="a3"/>
            <w:rFonts w:ascii="Times New Roman" w:hAnsi="Times New Roman" w:cs="Times New Roman"/>
            <w:color w:val="49689A"/>
            <w:sz w:val="21"/>
            <w:szCs w:val="21"/>
            <w:u w:val="none"/>
          </w:rPr>
          <w:t>9</w:t>
        </w:r>
      </w:hyperlink>
      <w:r w:rsidR="00E84A84" w:rsidRPr="00B84E6B">
        <w:rPr>
          <w:rFonts w:ascii="Times New Roman" w:hAnsi="Times New Roman" w:cs="Times New Roman"/>
          <w:color w:val="000000"/>
          <w:sz w:val="21"/>
          <w:szCs w:val="21"/>
        </w:rPr>
        <w:t>, </w:t>
      </w:r>
      <w:hyperlink r:id="rId14" w:tgtFrame="_top" w:history="1">
        <w:r w:rsidR="00E84A84" w:rsidRPr="00B84E6B">
          <w:rPr>
            <w:rStyle w:val="a3"/>
            <w:rFonts w:ascii="Times New Roman" w:hAnsi="Times New Roman" w:cs="Times New Roman"/>
            <w:color w:val="49689A"/>
            <w:sz w:val="21"/>
            <w:szCs w:val="21"/>
            <w:u w:val="none"/>
          </w:rPr>
          <w:t>ст. 91 Закона</w:t>
        </w:r>
      </w:hyperlink>
      <w:r w:rsidR="00E84A84" w:rsidRPr="00B84E6B">
        <w:rPr>
          <w:rFonts w:ascii="Times New Roman" w:hAnsi="Times New Roman" w:cs="Times New Roman"/>
          <w:color w:val="000000"/>
          <w:sz w:val="21"/>
          <w:szCs w:val="21"/>
        </w:rPr>
        <w:t> № 248-ФЗ).</w:t>
      </w:r>
    </w:p>
    <w:bookmarkStart w:id="0" w:name="_GoBack"/>
    <w:bookmarkEnd w:id="0"/>
    <w:p w:rsidR="00E84A84" w:rsidRPr="00E84A84" w:rsidRDefault="00E84A84" w:rsidP="00B84E6B">
      <w:pPr>
        <w:spacing w:before="105" w:after="105" w:line="240" w:lineRule="auto"/>
        <w:ind w:right="-1" w:firstLine="5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84A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E84A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"https://its.1c.ru/db/garant/content/74349814/hdoc" \t "_top" </w:instrText>
      </w:r>
      <w:r w:rsidRPr="00E84A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B84E6B">
        <w:rPr>
          <w:rFonts w:ascii="Times New Roman" w:eastAsia="Times New Roman" w:hAnsi="Times New Roman" w:cs="Times New Roman"/>
          <w:color w:val="49689A"/>
          <w:sz w:val="21"/>
          <w:szCs w:val="21"/>
          <w:lang w:eastAsia="ru-RU"/>
        </w:rPr>
        <w:t>Закон № 248-ФЗ</w:t>
      </w:r>
      <w:r w:rsidRPr="00E84A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r w:rsidRPr="00E84A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вступает в силу с 1 июля 2021 года (за исключением некоторых положений). Положения о видах регионального государственного контроля (надзора) и видах муниципального контроля на основе этого закона должны быть приняты не позднее 1 января 2022 года. До их утверждения будут применяться соответствующие положения, принятые по правилам, утвержденным </w:t>
      </w:r>
      <w:hyperlink r:id="rId15" w:tgtFrame="_top" w:history="1">
        <w:r w:rsidRPr="00B84E6B">
          <w:rPr>
            <w:rFonts w:ascii="Times New Roman" w:eastAsia="Times New Roman" w:hAnsi="Times New Roman" w:cs="Times New Roman"/>
            <w:color w:val="49689A"/>
            <w:sz w:val="21"/>
            <w:szCs w:val="21"/>
            <w:lang w:eastAsia="ru-RU"/>
          </w:rPr>
          <w:t>Законом № 294-ФЗ</w:t>
        </w:r>
      </w:hyperlink>
      <w:r w:rsidRPr="00E84A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E84A84" w:rsidRPr="00E84A84" w:rsidRDefault="00E84A84" w:rsidP="00B84E6B">
      <w:pPr>
        <w:spacing w:before="105" w:after="105" w:line="240" w:lineRule="auto"/>
        <w:ind w:right="-1" w:firstLine="5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84A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первой половине 2021 года мероприятия по профилактике нарушений обязательных требований закона будут проводиться по утвержденной ранее программе профилактики на 2021 год. В период с 1 июля по 31 декабря 2021 года профилактические мероприятия будут проводиться по правилам </w:t>
      </w:r>
      <w:hyperlink r:id="rId16" w:tgtFrame="_top" w:history="1">
        <w:r w:rsidRPr="00B84E6B">
          <w:rPr>
            <w:rFonts w:ascii="Times New Roman" w:eastAsia="Times New Roman" w:hAnsi="Times New Roman" w:cs="Times New Roman"/>
            <w:color w:val="49689A"/>
            <w:sz w:val="21"/>
            <w:szCs w:val="21"/>
            <w:lang w:eastAsia="ru-RU"/>
          </w:rPr>
          <w:t>Закона № 248-ФЗ</w:t>
        </w:r>
      </w:hyperlink>
      <w:r w:rsidRPr="00E84A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без утверждения программы профилактики.</w:t>
      </w:r>
    </w:p>
    <w:p w:rsidR="00E84A84" w:rsidRPr="00E84A84" w:rsidRDefault="00E84A84" w:rsidP="00B84E6B">
      <w:pPr>
        <w:spacing w:before="105" w:after="105" w:line="240" w:lineRule="auto"/>
        <w:ind w:right="-1" w:firstLine="5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84A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Плановые проверки, проведение которых было запланировано на 2021 год, будут проводиться по плану, утвержденному в соответствии с </w:t>
      </w:r>
      <w:hyperlink r:id="rId17" w:tgtFrame="_top" w:history="1">
        <w:r w:rsidRPr="00B84E6B">
          <w:rPr>
            <w:rFonts w:ascii="Times New Roman" w:eastAsia="Times New Roman" w:hAnsi="Times New Roman" w:cs="Times New Roman"/>
            <w:color w:val="49689A"/>
            <w:sz w:val="21"/>
            <w:szCs w:val="21"/>
            <w:lang w:eastAsia="ru-RU"/>
          </w:rPr>
          <w:t>Законом № 294-ФЗ</w:t>
        </w:r>
      </w:hyperlink>
      <w:r w:rsidRPr="00E84A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Организация, проведение и оформление результатов проверок, не завершенных на 1 июля 2021 года, будут осуществляться по правилам, действовавшим на дату начала этих проверок.</w:t>
      </w:r>
    </w:p>
    <w:p w:rsidR="00E84A84" w:rsidRDefault="00E84A84"/>
    <w:sectPr w:rsidR="00E8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1E"/>
    <w:rsid w:val="001A7B1E"/>
    <w:rsid w:val="00B84E6B"/>
    <w:rsid w:val="00E84A84"/>
    <w:rsid w:val="00E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74349814/hdoc/9" TargetMode="External"/><Relationship Id="rId13" Type="http://schemas.openxmlformats.org/officeDocument/2006/relationships/hyperlink" Target="https://its.1c.ru/db/garant/content/74349814/hdoc/9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s.1c.ru/db/garant/content/74349814/hdoc" TargetMode="External"/><Relationship Id="rId12" Type="http://schemas.openxmlformats.org/officeDocument/2006/relationships/hyperlink" Target="https://its.1c.ru/db/garant/content/74349814/hdoc/800" TargetMode="External"/><Relationship Id="rId17" Type="http://schemas.openxmlformats.org/officeDocument/2006/relationships/hyperlink" Target="https://its.1c.ru/db/garant/content/12064247/h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ts.1c.ru/db/garant/content/74349814/h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its.1c.ru/db/garant/content/74349814/hdoc" TargetMode="External"/><Relationship Id="rId11" Type="http://schemas.openxmlformats.org/officeDocument/2006/relationships/hyperlink" Target="https://its.1c.ru/db/garant/content/12064247/hdoc/20" TargetMode="External"/><Relationship Id="rId5" Type="http://schemas.openxmlformats.org/officeDocument/2006/relationships/hyperlink" Target="https://its.1c.ru/db/garant/content/74349814/hdoc" TargetMode="External"/><Relationship Id="rId15" Type="http://schemas.openxmlformats.org/officeDocument/2006/relationships/hyperlink" Target="https://its.1c.ru/db/garant/content/12064247/hdoc" TargetMode="External"/><Relationship Id="rId10" Type="http://schemas.openxmlformats.org/officeDocument/2006/relationships/hyperlink" Target="https://its.1c.ru/db/garant/content/74349814/hdoc/5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s.1c.ru/db/garant/content/74349814/hdoc/17" TargetMode="External"/><Relationship Id="rId14" Type="http://schemas.openxmlformats.org/officeDocument/2006/relationships/hyperlink" Target="https://its.1c.ru/db/garant/content/74349814/hdoc/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Процак Александр</dc:creator>
  <cp:lastModifiedBy>Процак Александр</cp:lastModifiedBy>
  <cp:revision>2</cp:revision>
  <dcterms:created xsi:type="dcterms:W3CDTF">2021-07-16T07:57:00Z</dcterms:created>
  <dcterms:modified xsi:type="dcterms:W3CDTF">2021-07-16T07:57:00Z</dcterms:modified>
</cp:coreProperties>
</file>