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E" w:rsidRDefault="00BF3D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D3E" w:rsidRDefault="00BF3D3E">
      <w:pPr>
        <w:pStyle w:val="ConsPlusNormal"/>
        <w:jc w:val="center"/>
        <w:outlineLvl w:val="0"/>
      </w:pPr>
    </w:p>
    <w:p w:rsidR="00BF3D3E" w:rsidRDefault="00BF3D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3D3E" w:rsidRDefault="00BF3D3E">
      <w:pPr>
        <w:pStyle w:val="ConsPlusTitle"/>
        <w:jc w:val="center"/>
      </w:pPr>
    </w:p>
    <w:p w:rsidR="00BF3D3E" w:rsidRDefault="00BF3D3E">
      <w:pPr>
        <w:pStyle w:val="ConsPlusTitle"/>
        <w:jc w:val="center"/>
      </w:pPr>
      <w:r>
        <w:t>ПОСТАНОВЛЕНИЕ</w:t>
      </w:r>
    </w:p>
    <w:p w:rsidR="00BF3D3E" w:rsidRDefault="00BF3D3E">
      <w:pPr>
        <w:pStyle w:val="ConsPlusTitle"/>
        <w:jc w:val="center"/>
      </w:pPr>
      <w:r>
        <w:t>от 11 июня 2014 г. N 540</w:t>
      </w:r>
    </w:p>
    <w:p w:rsidR="00BF3D3E" w:rsidRDefault="00BF3D3E">
      <w:pPr>
        <w:pStyle w:val="ConsPlusTitle"/>
        <w:jc w:val="center"/>
      </w:pPr>
    </w:p>
    <w:p w:rsidR="00BF3D3E" w:rsidRDefault="00BF3D3E">
      <w:pPr>
        <w:pStyle w:val="ConsPlusTitle"/>
        <w:jc w:val="center"/>
      </w:pPr>
      <w:r>
        <w:t>ОБ УТВЕРЖДЕНИИ ПОЛОЖЕНИЯ</w:t>
      </w:r>
    </w:p>
    <w:p w:rsidR="00BF3D3E" w:rsidRDefault="00BF3D3E">
      <w:pPr>
        <w:pStyle w:val="ConsPlusTitle"/>
        <w:jc w:val="center"/>
      </w:pPr>
      <w:r>
        <w:t>О ВСЕРОССИЙСКОМ ФИЗКУЛЬТУРНО-СПОРТИВНОМ КОМПЛЕКСЕ</w:t>
      </w:r>
    </w:p>
    <w:p w:rsidR="00BF3D3E" w:rsidRDefault="00BF3D3E">
      <w:pPr>
        <w:pStyle w:val="ConsPlusTitle"/>
        <w:jc w:val="center"/>
      </w:pPr>
      <w:r>
        <w:t>"ГОТОВ К ТРУДУ И ОБОРОНЕ" (ГТО)</w:t>
      </w:r>
    </w:p>
    <w:p w:rsidR="00BF3D3E" w:rsidRDefault="00BF3D3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F3D3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D3E" w:rsidRDefault="00BF3D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D3E" w:rsidRDefault="00BF3D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3D3E" w:rsidRDefault="00BF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8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9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D3E" w:rsidRDefault="00BF3D3E">
      <w:pPr>
        <w:pStyle w:val="ConsPlusNormal"/>
        <w:jc w:val="center"/>
      </w:pPr>
    </w:p>
    <w:p w:rsidR="00BF3D3E" w:rsidRDefault="00BF3D3E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Normal"/>
        <w:jc w:val="right"/>
      </w:pPr>
      <w:r>
        <w:t>Председатель Правительства</w:t>
      </w:r>
    </w:p>
    <w:p w:rsidR="00BF3D3E" w:rsidRDefault="00BF3D3E">
      <w:pPr>
        <w:pStyle w:val="ConsPlusNormal"/>
        <w:jc w:val="right"/>
      </w:pPr>
      <w:r>
        <w:t>Российской Федерации</w:t>
      </w:r>
    </w:p>
    <w:p w:rsidR="00BF3D3E" w:rsidRDefault="00BF3D3E">
      <w:pPr>
        <w:pStyle w:val="ConsPlusNormal"/>
        <w:jc w:val="right"/>
      </w:pPr>
      <w:r>
        <w:t>Д.МЕДВЕДЕВ</w:t>
      </w:r>
    </w:p>
    <w:p w:rsidR="00BF3D3E" w:rsidRDefault="00BF3D3E">
      <w:pPr>
        <w:pStyle w:val="ConsPlusNormal"/>
        <w:jc w:val="right"/>
      </w:pPr>
    </w:p>
    <w:p w:rsidR="00BF3D3E" w:rsidRDefault="00BF3D3E">
      <w:pPr>
        <w:pStyle w:val="ConsPlusNormal"/>
        <w:jc w:val="right"/>
      </w:pPr>
    </w:p>
    <w:p w:rsidR="00BF3D3E" w:rsidRDefault="00BF3D3E">
      <w:pPr>
        <w:pStyle w:val="ConsPlusNormal"/>
        <w:jc w:val="right"/>
      </w:pPr>
    </w:p>
    <w:p w:rsidR="00BF3D3E" w:rsidRDefault="00BF3D3E">
      <w:pPr>
        <w:pStyle w:val="ConsPlusNormal"/>
        <w:jc w:val="right"/>
      </w:pPr>
    </w:p>
    <w:p w:rsidR="00BF3D3E" w:rsidRDefault="00BF3D3E">
      <w:pPr>
        <w:pStyle w:val="ConsPlusNormal"/>
        <w:jc w:val="right"/>
      </w:pPr>
    </w:p>
    <w:p w:rsidR="00BF3D3E" w:rsidRDefault="00BF3D3E">
      <w:pPr>
        <w:pStyle w:val="ConsPlusNormal"/>
        <w:jc w:val="right"/>
        <w:outlineLvl w:val="0"/>
      </w:pPr>
      <w:r>
        <w:t>Утверждено</w:t>
      </w:r>
    </w:p>
    <w:p w:rsidR="00BF3D3E" w:rsidRDefault="00BF3D3E">
      <w:pPr>
        <w:pStyle w:val="ConsPlusNormal"/>
        <w:jc w:val="right"/>
      </w:pPr>
      <w:r>
        <w:t>постановлением Правительства</w:t>
      </w:r>
    </w:p>
    <w:p w:rsidR="00BF3D3E" w:rsidRDefault="00BF3D3E">
      <w:pPr>
        <w:pStyle w:val="ConsPlusNormal"/>
        <w:jc w:val="right"/>
      </w:pPr>
      <w:r>
        <w:t>Российской Федерации</w:t>
      </w:r>
    </w:p>
    <w:p w:rsidR="00BF3D3E" w:rsidRDefault="00BF3D3E">
      <w:pPr>
        <w:pStyle w:val="ConsPlusNormal"/>
        <w:jc w:val="right"/>
      </w:pPr>
      <w:r>
        <w:t>от 11 июня 2014 г. N 540</w:t>
      </w:r>
    </w:p>
    <w:p w:rsidR="00BF3D3E" w:rsidRDefault="00BF3D3E">
      <w:pPr>
        <w:pStyle w:val="ConsPlusNormal"/>
        <w:jc w:val="center"/>
      </w:pPr>
    </w:p>
    <w:p w:rsidR="00BF3D3E" w:rsidRDefault="00BF3D3E">
      <w:pPr>
        <w:pStyle w:val="ConsPlusTitle"/>
        <w:jc w:val="center"/>
      </w:pPr>
      <w:bookmarkStart w:id="0" w:name="P30"/>
      <w:bookmarkEnd w:id="0"/>
      <w:r>
        <w:t>ПОЛОЖЕНИЕ</w:t>
      </w:r>
    </w:p>
    <w:p w:rsidR="00BF3D3E" w:rsidRDefault="00BF3D3E">
      <w:pPr>
        <w:pStyle w:val="ConsPlusTitle"/>
        <w:jc w:val="center"/>
      </w:pPr>
      <w:r>
        <w:t>О ВСЕРОССИЙСКОМ ФИЗКУЛЬТУРНО-СПОРТИВНОМ КОМПЛЕКСЕ</w:t>
      </w:r>
    </w:p>
    <w:p w:rsidR="00BF3D3E" w:rsidRDefault="00BF3D3E">
      <w:pPr>
        <w:pStyle w:val="ConsPlusTitle"/>
        <w:jc w:val="center"/>
      </w:pPr>
      <w:r>
        <w:t>"ГОТОВ К ТРУДУ И ОБОРОНЕ" (ГТО)</w:t>
      </w:r>
    </w:p>
    <w:p w:rsidR="00BF3D3E" w:rsidRDefault="00BF3D3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F3D3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D3E" w:rsidRDefault="00BF3D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D3E" w:rsidRDefault="00BF3D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1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3D3E" w:rsidRDefault="00BF3D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06.03.2018 </w:t>
            </w:r>
            <w:hyperlink r:id="rId13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29.11.2018 </w:t>
            </w:r>
            <w:hyperlink r:id="rId14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D3E" w:rsidRDefault="00BF3D3E">
      <w:pPr>
        <w:pStyle w:val="ConsPlusNormal"/>
        <w:jc w:val="center"/>
      </w:pPr>
    </w:p>
    <w:p w:rsidR="00BF3D3E" w:rsidRDefault="00BF3D3E">
      <w:pPr>
        <w:pStyle w:val="ConsPlusTitle"/>
        <w:jc w:val="center"/>
        <w:outlineLvl w:val="1"/>
      </w:pPr>
      <w:r>
        <w:t>I. Общие положения</w:t>
      </w:r>
    </w:p>
    <w:p w:rsidR="00BF3D3E" w:rsidRDefault="00BF3D3E">
      <w:pPr>
        <w:pStyle w:val="ConsPlusNormal"/>
        <w:jc w:val="center"/>
      </w:pPr>
    </w:p>
    <w:p w:rsidR="00BF3D3E" w:rsidRDefault="00BF3D3E">
      <w:pPr>
        <w:pStyle w:val="ConsPlusNormal"/>
        <w:ind w:firstLine="540"/>
        <w:jc w:val="both"/>
      </w:pPr>
      <w: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BF3D3E" w:rsidRDefault="00BF3D3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  <w:proofErr w:type="gramEnd"/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4. Всероссийский физкультурно-спортивный комплекс основывается на следующих принципах: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добровольность и доступность;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оздоровительная и личностно ориентированная направленность;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обязательность медицинского контроля;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г) учет региональных особенностей и национальных традиций.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Title"/>
        <w:jc w:val="center"/>
        <w:outlineLvl w:val="1"/>
      </w:pPr>
      <w:r>
        <w:t xml:space="preserve">II. Цели и задачи </w:t>
      </w:r>
      <w:proofErr w:type="gramStart"/>
      <w:r>
        <w:t>Всероссийского</w:t>
      </w:r>
      <w:proofErr w:type="gramEnd"/>
    </w:p>
    <w:p w:rsidR="00BF3D3E" w:rsidRDefault="00BF3D3E">
      <w:pPr>
        <w:pStyle w:val="ConsPlusTitle"/>
        <w:jc w:val="center"/>
      </w:pPr>
      <w:r>
        <w:t>физкультурно-спортивного комплекса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Normal"/>
        <w:ind w:firstLine="540"/>
        <w:jc w:val="both"/>
      </w:pPr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6. Задачами Всероссийского физкультурно-спортивного комплекса являются: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повышение уровня физической подготовленности населения;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Title"/>
        <w:jc w:val="center"/>
        <w:outlineLvl w:val="1"/>
      </w:pPr>
      <w:r>
        <w:t xml:space="preserve">III. Структура и содержание </w:t>
      </w:r>
      <w:proofErr w:type="gramStart"/>
      <w:r>
        <w:t>Всероссийского</w:t>
      </w:r>
      <w:proofErr w:type="gramEnd"/>
    </w:p>
    <w:p w:rsidR="00BF3D3E" w:rsidRDefault="00BF3D3E">
      <w:pPr>
        <w:pStyle w:val="ConsPlusTitle"/>
        <w:jc w:val="center"/>
      </w:pPr>
      <w:r>
        <w:t>физкультурно-спортивного комплекса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Normal"/>
        <w:ind w:firstLine="540"/>
        <w:jc w:val="both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первая ступень - от 6 до 8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вторая ступень - от 9 до 10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третья ступень - от 11 до 12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четвертая ступень - от 13 до 15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пятая ступень - от 16 до 17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lastRenderedPageBreak/>
        <w:t>шестая ступень - от 18 до 29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седьмая ступень - от 30 до 39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восьмая ступень - от 40 до 49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девятая ступень - от 50 до 59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десятая ступень - от 60 до 69 лет;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одиннадцатая ступень - от 70 лет и старше.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населения, в том числе инвалидов и лиц с ограниченными возможностями здоровья, на основании выполнения нормативов испытаний (тестов), рекомендаций к недельной двигательной активности.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bookmarkStart w:id="1" w:name="P80"/>
    <w:bookmarkEnd w:id="1"/>
    <w:p w:rsidR="00BF3D3E" w:rsidRDefault="00BF3D3E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"consultantplus://offline/ref=EF3D078A6412DFF911A427B766C87B3123A9D0859F56C748C3D5071B423A5263DC0899F40DA0574D8EA1BF4C89B4C3F57472B7AC06D0F4C5hAqBJ" </w:instrText>
      </w:r>
      <w:r>
        <w:fldChar w:fldCharType="separate"/>
      </w:r>
      <w:r>
        <w:rPr>
          <w:color w:val="0000FF"/>
        </w:rPr>
        <w:t>Государственные требования</w:t>
      </w:r>
      <w:r w:rsidRPr="00555AAB">
        <w:rPr>
          <w:color w:val="0000FF"/>
        </w:rPr>
        <w:fldChar w:fldCharType="end"/>
      </w:r>
      <w:r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науки и высшего образования Российской Федерации, Министерством просвещения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Федерации.</w:t>
      </w:r>
    </w:p>
    <w:p w:rsidR="00BF3D3E" w:rsidRDefault="00BF3D3E">
      <w:pPr>
        <w:pStyle w:val="ConsPlusNormal"/>
        <w:jc w:val="both"/>
      </w:pPr>
      <w:r>
        <w:t xml:space="preserve">(в ред. Постановлений Правительства РФ от 06.03.2018 </w:t>
      </w:r>
      <w:hyperlink r:id="rId20" w:history="1">
        <w:r>
          <w:rPr>
            <w:color w:val="0000FF"/>
          </w:rPr>
          <w:t>N 231</w:t>
        </w:r>
      </w:hyperlink>
      <w:r>
        <w:t xml:space="preserve">, от 29.11.2018 </w:t>
      </w:r>
      <w:hyperlink r:id="rId21" w:history="1">
        <w:r>
          <w:rPr>
            <w:color w:val="0000FF"/>
          </w:rPr>
          <w:t>N 1439</w:t>
        </w:r>
      </w:hyperlink>
      <w:r>
        <w:t>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Государственные требования Всероссийского физкультурно-спортивного комплекса утверждаются в установленном </w:t>
      </w:r>
      <w:hyperlink w:anchor="P80" w:history="1">
        <w:r>
          <w:rPr>
            <w:color w:val="0000FF"/>
          </w:rPr>
          <w:t>абзацем вторым</w:t>
        </w:r>
      </w:hyperlink>
      <w:r>
        <w:t xml:space="preserve"> настоящего пункта порядке на 4 года.</w:t>
      </w:r>
    </w:p>
    <w:p w:rsidR="00BF3D3E" w:rsidRDefault="00BF3D3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BF3D3E" w:rsidRDefault="00BF3D3E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определить уровень развития физических качеств и прикладных двигательных умений и навыков;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определить уровень развития физических качеств инвалидов и лиц с ограниченными возможностями здоровья.</w:t>
      </w:r>
    </w:p>
    <w:p w:rsidR="00BF3D3E" w:rsidRDefault="00BF3D3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10. Виды испытаний (тесты) подразделяются на обязательные испытания (тесты) и испытания (тесты) по выбору (за исключением испытаний (тестов) для инвалидов и лиц с ограниченными возможностями здоровья).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Инвалиды и лица с ограниченными возможностями здоровья самостоятельно выбирают испытания (тесты) из числа испытаний (тестов), предусмотренных </w:t>
      </w:r>
      <w:hyperlink w:anchor="P105" w:history="1">
        <w:r>
          <w:rPr>
            <w:color w:val="0000FF"/>
          </w:rPr>
          <w:t>пунктом 12(1)</w:t>
        </w:r>
      </w:hyperlink>
      <w:r>
        <w:t xml:space="preserve"> настоящего Положения (по одному испытанию (тесту) для определения уровня развития каждого физического качества) в соответствии со ступенями и возрастными группами Всероссийского физкультурно-спортивного комплекса.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11. Обязательные испытания (тесты)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>
        <w:t>на</w:t>
      </w:r>
      <w:proofErr w:type="gramEnd"/>
      <w:r>
        <w:t>: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выносливости;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lastRenderedPageBreak/>
        <w:t>в) испытания (тесты) по определению уровня развития силы;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г) испытания (тесты) по определению уровня развития гибкости.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12. Испытания (тесты) по выбору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</w:t>
      </w:r>
      <w:proofErr w:type="gramStart"/>
      <w:r>
        <w:t>на</w:t>
      </w:r>
      <w:proofErr w:type="gramEnd"/>
      <w:r>
        <w:t>: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скоростно-силовых возможностей;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координационных способностей;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испытания (тесты) по определению уровня овладения прикладными навыками.</w:t>
      </w:r>
    </w:p>
    <w:p w:rsidR="00BF3D3E" w:rsidRDefault="00BF3D3E">
      <w:pPr>
        <w:pStyle w:val="ConsPlusNormal"/>
        <w:spacing w:before="200"/>
        <w:ind w:firstLine="540"/>
        <w:jc w:val="both"/>
      </w:pPr>
      <w:bookmarkStart w:id="2" w:name="P105"/>
      <w:bookmarkEnd w:id="2"/>
      <w:r>
        <w:t xml:space="preserve">12(1). Испытания (тесты) для инвалидов и лиц с ограниченными возможностями здоровья подразделяются </w:t>
      </w:r>
      <w:proofErr w:type="gramStart"/>
      <w:r>
        <w:t>на</w:t>
      </w:r>
      <w:proofErr w:type="gramEnd"/>
      <w:r>
        <w:t>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испытания (тесты) по определению уровня развития выносливости;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испытания (тесты) по определению уровня развития силы;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г) испытания (тесты) по определению уровня развития скоростно-силовых возможностей;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д) испытания (тесты) по определению уровня развития гибкости;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е) испытания (тесты) по определению уровня развития координационных способностей.</w:t>
      </w:r>
    </w:p>
    <w:p w:rsidR="00BF3D3E" w:rsidRDefault="00BF3D3E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12(2). Количество испытаний (тестов) для выполнения нормативов испытаний (тестов) определяется ступенями и возрастными группами структуры Всероссийского физкультурно-спортивного комплекса.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31" w:history="1">
        <w:r>
          <w:rPr>
            <w:color w:val="0000FF"/>
          </w:rPr>
          <w:t>образец</w:t>
        </w:r>
      </w:hyperlink>
      <w:r>
        <w:t xml:space="preserve"> и </w:t>
      </w:r>
      <w:hyperlink r:id="rId32" w:history="1">
        <w:r>
          <w:rPr>
            <w:color w:val="0000FF"/>
          </w:rPr>
          <w:t>описание</w:t>
        </w:r>
      </w:hyperlink>
      <w:r>
        <w:t xml:space="preserve"> которого и форма бланка удостоверения к которому утверждаются Министерством спорта Российской Федерации. </w:t>
      </w:r>
      <w:hyperlink r:id="rId33" w:history="1">
        <w:r>
          <w:rPr>
            <w:color w:val="0000FF"/>
          </w:rPr>
          <w:t>Порядок</w:t>
        </w:r>
      </w:hyperlink>
      <w:r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15.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30.12.2015 N 1508.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18.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по выполнению нормативов испытаний </w:t>
      </w:r>
      <w:r>
        <w:lastRenderedPageBreak/>
        <w:t>(тестов) утверждается Министерством спорта Российской Федерации.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41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Допуск спортивных судей к оценке выполнения нормативов испытаний (тестов) осуществляют центры тестирования в </w:t>
      </w:r>
      <w:hyperlink r:id="rId42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43" w:history="1">
        <w:r>
          <w:rPr>
            <w:color w:val="0000FF"/>
          </w:rPr>
          <w:t>требованиями</w:t>
        </w:r>
      </w:hyperlink>
      <w:r>
        <w:t>, которые установлены Министерством спорта Российской Федерации.</w:t>
      </w:r>
    </w:p>
    <w:p w:rsidR="00BF3D3E" w:rsidRDefault="00BF3D3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Title"/>
        <w:jc w:val="center"/>
        <w:outlineLvl w:val="1"/>
      </w:pPr>
      <w:r>
        <w:t>IV. Организация работы по введению и реализации</w:t>
      </w:r>
    </w:p>
    <w:p w:rsidR="00BF3D3E" w:rsidRDefault="00BF3D3E">
      <w:pPr>
        <w:pStyle w:val="ConsPlusTitle"/>
        <w:jc w:val="center"/>
      </w:pPr>
      <w:r>
        <w:t>Всероссийского физкультурно-спортивного комплекса</w:t>
      </w:r>
    </w:p>
    <w:p w:rsidR="00BF3D3E" w:rsidRDefault="00BF3D3E">
      <w:pPr>
        <w:pStyle w:val="ConsPlusNormal"/>
        <w:jc w:val="center"/>
      </w:pPr>
    </w:p>
    <w:p w:rsidR="00BF3D3E" w:rsidRDefault="00BF3D3E">
      <w:pPr>
        <w:pStyle w:val="ConsPlusNormal"/>
        <w:ind w:firstLine="540"/>
        <w:jc w:val="both"/>
      </w:pPr>
      <w:r>
        <w:t xml:space="preserve">19. </w:t>
      </w:r>
      <w:proofErr w:type="gramStart"/>
      <w: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BF3D3E" w:rsidRDefault="00BF3D3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 (за исключением испытаний (тестов) для инвалидов и лиц с ограниченными возможностями здоровья).</w:t>
      </w:r>
      <w:proofErr w:type="gramEnd"/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Министерством науки и высшего образования Российской Федерации.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  <w:proofErr w:type="gramEnd"/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51" w:history="1">
        <w:r>
          <w:rPr>
            <w:color w:val="0000FF"/>
          </w:rPr>
          <w:t>Рекомендации</w:t>
        </w:r>
      </w:hyperlink>
      <w:r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</w:t>
      </w:r>
      <w:r>
        <w:lastRenderedPageBreak/>
        <w:t>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53" w:history="1">
        <w:r>
          <w:rPr>
            <w:color w:val="0000FF"/>
          </w:rPr>
          <w:t>Порядок</w:t>
        </w:r>
      </w:hyperlink>
      <w:r>
        <w:t xml:space="preserve"> создания и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26(1).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б) гигиена занятий физической культурой;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г) основы методики самостоятельных занятий;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BF3D3E" w:rsidRDefault="00BF3D3E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26(2). Центры тестирования по выполнению нормативов испытаний (тестов) осуществляют обеспечение инвалидов и лиц с ограниченными возможностями здоровья спортивным оборудованием и инвентарем, необходимым для прохождения тестирования в соответствии с методическими рекомендациями, утверждаемыми Министерством спорта Российской Федерации.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06.03.2018 N 231)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BF3D3E" w:rsidRDefault="00BF3D3E">
      <w:pPr>
        <w:pStyle w:val="ConsPlusNormal"/>
        <w:spacing w:before="200"/>
        <w:ind w:firstLine="540"/>
        <w:jc w:val="both"/>
      </w:pPr>
      <w: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BF3D3E" w:rsidRDefault="00BF3D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Normal"/>
        <w:ind w:firstLine="540"/>
        <w:jc w:val="both"/>
      </w:pPr>
    </w:p>
    <w:p w:rsidR="00BF3D3E" w:rsidRDefault="00BF3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3FB" w:rsidRDefault="00FC43FB">
      <w:bookmarkStart w:id="3" w:name="_GoBack"/>
      <w:bookmarkEnd w:id="3"/>
    </w:p>
    <w:sectPr w:rsidR="00FC43FB" w:rsidSect="00A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E"/>
    <w:rsid w:val="00BF3D3E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3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F3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3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F3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3D078A6412DFF911A427B766C87B3122A2D2839955C748C3D5071B423A5263DC0899F40DA0574C8AA1BF4C89B4C3F57472B7AC06D0F4C5hAqBJ" TargetMode="External"/><Relationship Id="rId18" Type="http://schemas.openxmlformats.org/officeDocument/2006/relationships/hyperlink" Target="consultantplus://offline/ref=EF3D078A6412DFF911A427B766C87B3121A2D18C9A55C748C3D5071B423A5263DC0899F40DA0574D87A1BF4C89B4C3F57472B7AC06D0F4C5hAqBJ" TargetMode="External"/><Relationship Id="rId26" Type="http://schemas.openxmlformats.org/officeDocument/2006/relationships/hyperlink" Target="consultantplus://offline/ref=EF3D078A6412DFF911A427B766C87B3122A2D2839955C748C3D5071B423A5263DC0899F40DA0574D8BA1BF4C89B4C3F57472B7AC06D0F4C5hAqBJ" TargetMode="External"/><Relationship Id="rId39" Type="http://schemas.openxmlformats.org/officeDocument/2006/relationships/hyperlink" Target="consultantplus://offline/ref=EF3D078A6412DFF911A427B766C87B3123A8D38D915CC748C3D5071B423A5263DC0899F40DA0574D8EA1BF4C89B4C3F57472B7AC06D0F4C5hAqBJ" TargetMode="External"/><Relationship Id="rId21" Type="http://schemas.openxmlformats.org/officeDocument/2006/relationships/hyperlink" Target="consultantplus://offline/ref=EF3D078A6412DFF911A427B766C87B3123AAD2809D53C748C3D5071B423A5263DC0899F40DA0564D88A1BF4C89B4C3F57472B7AC06D0F4C5hAqBJ" TargetMode="External"/><Relationship Id="rId34" Type="http://schemas.openxmlformats.org/officeDocument/2006/relationships/hyperlink" Target="consultantplus://offline/ref=EF3D078A6412DFF911A427B766C87B3121A2D18C9A55C748C3D5071B423A5263DC0899F40DA0574E89A1BF4C89B4C3F57472B7AC06D0F4C5hAqBJ" TargetMode="External"/><Relationship Id="rId42" Type="http://schemas.openxmlformats.org/officeDocument/2006/relationships/hyperlink" Target="consultantplus://offline/ref=EF3D078A6412DFF911A427B766C87B3123AAD28C9B56C748C3D5071B423A5263DC0899F40DA0574D8EA1BF4C89B4C3F57472B7AC06D0F4C5hAqBJ" TargetMode="External"/><Relationship Id="rId47" Type="http://schemas.openxmlformats.org/officeDocument/2006/relationships/hyperlink" Target="consultantplus://offline/ref=EF3D078A6412DFF911A427B766C87B3121A2D18C9A55C748C3D5071B423A5263DC0899F40DA0574F88A1BF4C89B4C3F57472B7AC06D0F4C5hAqBJ" TargetMode="External"/><Relationship Id="rId50" Type="http://schemas.openxmlformats.org/officeDocument/2006/relationships/hyperlink" Target="consultantplus://offline/ref=EF3D078A6412DFF911A427B766C87B3121A2D18C9A55C748C3D5071B423A5263DC0899F40DA0574F87A1BF4C89B4C3F57472B7AC06D0F4C5hAqBJ" TargetMode="External"/><Relationship Id="rId55" Type="http://schemas.openxmlformats.org/officeDocument/2006/relationships/hyperlink" Target="consultantplus://offline/ref=EF3D078A6412DFF911A427B766C87B3121A2D18C9A55C748C3D5071B423A5263DC0899F40DA057488EA1BF4C89B4C3F57472B7AC06D0F4C5hAqBJ" TargetMode="External"/><Relationship Id="rId7" Type="http://schemas.openxmlformats.org/officeDocument/2006/relationships/hyperlink" Target="consultantplus://offline/ref=EF3D078A6412DFF911A427B766C87B3122AAD18C985CC748C3D5071B423A5263DC0899F40DA0574C8AA1BF4C89B4C3F57472B7AC06D0F4C5hAq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D078A6412DFF911A427B766C87B3121A2D18C9A55C748C3D5071B423A5263DC0899F40DA0574D8FA1BF4C89B4C3F57472B7AC06D0F4C5hAqBJ" TargetMode="External"/><Relationship Id="rId20" Type="http://schemas.openxmlformats.org/officeDocument/2006/relationships/hyperlink" Target="consultantplus://offline/ref=EF3D078A6412DFF911A427B766C87B3122A2D2839955C748C3D5071B423A5263DC0899F40DA0574D8EA1BF4C89B4C3F57472B7AC06D0F4C5hAqBJ" TargetMode="External"/><Relationship Id="rId29" Type="http://schemas.openxmlformats.org/officeDocument/2006/relationships/hyperlink" Target="consultantplus://offline/ref=EF3D078A6412DFF911A427B766C87B3122A2D2839955C748C3D5071B423A5263DC0899F40DA0574D86A1BF4C89B4C3F57472B7AC06D0F4C5hAqBJ" TargetMode="External"/><Relationship Id="rId41" Type="http://schemas.openxmlformats.org/officeDocument/2006/relationships/hyperlink" Target="consultantplus://offline/ref=EF3D078A6412DFF911A427B766C87B3121A2D0869A57C748C3D5071B423A5263DC0899F40DA0574D8EA1BF4C89B4C3F57472B7AC06D0F4C5hAqBJ" TargetMode="External"/><Relationship Id="rId54" Type="http://schemas.openxmlformats.org/officeDocument/2006/relationships/hyperlink" Target="consultantplus://offline/ref=EF3D078A6412DFF911A427B766C87B3121A2D7819D5CC748C3D5071B423A5263DC0899F40DA0574F8DA1BF4C89B4C3F57472B7AC06D0F4C5hA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078A6412DFF911A427B766C87B3121A2D18C9A55C748C3D5071B423A5263DC0899F40DA0574C8AA1BF4C89B4C3F57472B7AC06D0F4C5hAqBJ" TargetMode="External"/><Relationship Id="rId11" Type="http://schemas.openxmlformats.org/officeDocument/2006/relationships/hyperlink" Target="consultantplus://offline/ref=EF3D078A6412DFF911A427B766C87B3121A2D18C9A55C748C3D5071B423A5263DC0899F40DA0574C8AA1BF4C89B4C3F57472B7AC06D0F4C5hAqBJ" TargetMode="External"/><Relationship Id="rId24" Type="http://schemas.openxmlformats.org/officeDocument/2006/relationships/hyperlink" Target="consultantplus://offline/ref=EF3D078A6412DFF911A427B766C87B3122A2D2839955C748C3D5071B423A5263DC0899F40DA0574D8DA1BF4C89B4C3F57472B7AC06D0F4C5hAqBJ" TargetMode="External"/><Relationship Id="rId32" Type="http://schemas.openxmlformats.org/officeDocument/2006/relationships/hyperlink" Target="consultantplus://offline/ref=EF3D078A6412DFF911A427B766C87B3121ADD7839150C748C3D5071B423A5263DC0899F40DA0574D86A1BF4C89B4C3F57472B7AC06D0F4C5hAqBJ" TargetMode="External"/><Relationship Id="rId37" Type="http://schemas.openxmlformats.org/officeDocument/2006/relationships/hyperlink" Target="consultantplus://offline/ref=EF3D078A6412DFF911A427B766C87B3121A2D18C9A55C748C3D5071B423A5263DC0899F40DA0574F8DA1BF4C89B4C3F57472B7AC06D0F4C5hAqBJ" TargetMode="External"/><Relationship Id="rId40" Type="http://schemas.openxmlformats.org/officeDocument/2006/relationships/hyperlink" Target="consultantplus://offline/ref=EF3D078A6412DFF911A427B766C87B3121A2D18C9A55C748C3D5071B423A5263DC0899F40DA0574F8AA1BF4C89B4C3F57472B7AC06D0F4C5hAqBJ" TargetMode="External"/><Relationship Id="rId45" Type="http://schemas.openxmlformats.org/officeDocument/2006/relationships/hyperlink" Target="consultantplus://offline/ref=EF3D078A6412DFF911A427B766C87B3121A2D18C9A55C748C3D5071B423A5263DC0899F40DA0574F89A1BF4C89B4C3F57472B7AC06D0F4C5hAqBJ" TargetMode="External"/><Relationship Id="rId53" Type="http://schemas.openxmlformats.org/officeDocument/2006/relationships/hyperlink" Target="consultantplus://offline/ref=EF3D078A6412DFF911A427B766C87B3121A2D7819D5CC748C3D5071B423A5263DC0899F40DA0574D8DA1BF4C89B4C3F57472B7AC06D0F4C5hAqBJ" TargetMode="External"/><Relationship Id="rId58" Type="http://schemas.openxmlformats.org/officeDocument/2006/relationships/hyperlink" Target="consultantplus://offline/ref=EF3D078A6412DFF911A427B766C87B3121A2D18C9A55C748C3D5071B423A5263DC0899F40DA0574886A1BF4C89B4C3F57472B7AC06D0F4C5hAq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3D078A6412DFF911A427B766C87B3121A2D18C9A55C748C3D5071B423A5263DC0899F40DA0574C86A1BF4C89B4C3F57472B7AC06D0F4C5hAqBJ" TargetMode="External"/><Relationship Id="rId23" Type="http://schemas.openxmlformats.org/officeDocument/2006/relationships/hyperlink" Target="consultantplus://offline/ref=EF3D078A6412DFF911A427B766C87B3121A2D18C9A55C748C3D5071B423A5263DC0899F40DA0574D86A1BF4C89B4C3F57472B7AC06D0F4C5hAqBJ" TargetMode="External"/><Relationship Id="rId28" Type="http://schemas.openxmlformats.org/officeDocument/2006/relationships/hyperlink" Target="consultantplus://offline/ref=EF3D078A6412DFF911A427B766C87B3122A2D2839955C748C3D5071B423A5263DC0899F40DA0574D87A1BF4C89B4C3F57472B7AC06D0F4C5hAqBJ" TargetMode="External"/><Relationship Id="rId36" Type="http://schemas.openxmlformats.org/officeDocument/2006/relationships/hyperlink" Target="consultantplus://offline/ref=EF3D078A6412DFF911A427B766C87B3121A2D18C9A55C748C3D5071B423A5263DC0899F40DA0574F8EA1BF4C89B4C3F57472B7AC06D0F4C5hAqBJ" TargetMode="External"/><Relationship Id="rId49" Type="http://schemas.openxmlformats.org/officeDocument/2006/relationships/hyperlink" Target="consultantplus://offline/ref=EF3D078A6412DFF911A427B766C87B3123AAD2809D53C748C3D5071B423A5263DC0899F40DA0564D87A1BF4C89B4C3F57472B7AC06D0F4C5hAqBJ" TargetMode="External"/><Relationship Id="rId57" Type="http://schemas.openxmlformats.org/officeDocument/2006/relationships/hyperlink" Target="consultantplus://offline/ref=EF3D078A6412DFF911A427B766C87B3122A2D2839955C748C3D5071B423A5263DC0899F40DA0574E86A1BF4C89B4C3F57472B7AC06D0F4C5hAqB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F3D078A6412DFF911A427B766C87B3121ADD0839856C748C3D5071B423A5263DC0899F40DA0574C86A1BF4C89B4C3F57472B7AC06D0F4C5hAqBJ" TargetMode="External"/><Relationship Id="rId19" Type="http://schemas.openxmlformats.org/officeDocument/2006/relationships/hyperlink" Target="consultantplus://offline/ref=EF3D078A6412DFF911A427B766C87B3122A2D2839955C748C3D5071B423A5263DC0899F40DA0574D8FA1BF4C89B4C3F57472B7AC06D0F4C5hAqBJ" TargetMode="External"/><Relationship Id="rId31" Type="http://schemas.openxmlformats.org/officeDocument/2006/relationships/hyperlink" Target="consultantplus://offline/ref=EF3D078A6412DFF911A427B766C87B3121ADD7839150C748C3D5071B423A5263DC0899F40DA0574D8EA1BF4C89B4C3F57472B7AC06D0F4C5hAqBJ" TargetMode="External"/><Relationship Id="rId44" Type="http://schemas.openxmlformats.org/officeDocument/2006/relationships/hyperlink" Target="consultantplus://offline/ref=EF3D078A6412DFF911A427B766C87B3122AAD18C985CC748C3D5071B423A5263DC0899F40DA0574C87A1BF4C89B4C3F57472B7AC06D0F4C5hAqBJ" TargetMode="External"/><Relationship Id="rId52" Type="http://schemas.openxmlformats.org/officeDocument/2006/relationships/hyperlink" Target="consultantplus://offline/ref=EF3D078A6412DFF911A427B766C87B3121A2D18C9A55C748C3D5071B423A5263DC0899F40DA057488FA1BF4C89B4C3F57472B7AC06D0F4C5hAqB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D078A6412DFF911A427B766C87B3123AAD2809D53C748C3D5071B423A5263DC0899F40DA0564D89A1BF4C89B4C3F57472B7AC06D0F4C5hAqBJ" TargetMode="External"/><Relationship Id="rId14" Type="http://schemas.openxmlformats.org/officeDocument/2006/relationships/hyperlink" Target="consultantplus://offline/ref=EF3D078A6412DFF911A427B766C87B3123AAD2809D53C748C3D5071B423A5263DC0899F40DA0564D89A1BF4C89B4C3F57472B7AC06D0F4C5hAqBJ" TargetMode="External"/><Relationship Id="rId22" Type="http://schemas.openxmlformats.org/officeDocument/2006/relationships/hyperlink" Target="consultantplus://offline/ref=EF3D078A6412DFF911A427B766C87B3122AAD18C985CC748C3D5071B423A5263DC0899F40DA0574C89A1BF4C89B4C3F57472B7AC06D0F4C5hAqBJ" TargetMode="External"/><Relationship Id="rId27" Type="http://schemas.openxmlformats.org/officeDocument/2006/relationships/hyperlink" Target="consultantplus://offline/ref=EF3D078A6412DFF911A427B766C87B3122A2D2839955C748C3D5071B423A5263DC0899F40DA0574D88A1BF4C89B4C3F57472B7AC06D0F4C5hAqBJ" TargetMode="External"/><Relationship Id="rId30" Type="http://schemas.openxmlformats.org/officeDocument/2006/relationships/hyperlink" Target="consultantplus://offline/ref=EF3D078A6412DFF911A427B766C87B3122A2D2839955C748C3D5071B423A5263DC0899F40DA0574E88A1BF4C89B4C3F57472B7AC06D0F4C5hAqBJ" TargetMode="External"/><Relationship Id="rId35" Type="http://schemas.openxmlformats.org/officeDocument/2006/relationships/hyperlink" Target="consultantplus://offline/ref=EF3D078A6412DFF911A427B766C87B3121A2D18C9A55C748C3D5071B423A5263DC0899F40DA0574F8FA1BF4C89B4C3F57472B7AC06D0F4C5hAqBJ" TargetMode="External"/><Relationship Id="rId43" Type="http://schemas.openxmlformats.org/officeDocument/2006/relationships/hyperlink" Target="consultantplus://offline/ref=EF3D078A6412DFF911A427B766C87B3123AAD28C9B56C748C3D5071B423A5263DC0899F40DA0574F8BA1BF4C89B4C3F57472B7AC06D0F4C5hAqBJ" TargetMode="External"/><Relationship Id="rId48" Type="http://schemas.openxmlformats.org/officeDocument/2006/relationships/hyperlink" Target="consultantplus://offline/ref=EF3D078A6412DFF911A427B766C87B3122A2D6859B55C748C3D5071B423A5263DC0899F40DA0574989A1BF4C89B4C3F57472B7AC06D0F4C5hAqBJ" TargetMode="External"/><Relationship Id="rId56" Type="http://schemas.openxmlformats.org/officeDocument/2006/relationships/hyperlink" Target="consultantplus://offline/ref=EF3D078A6412DFF911A427B766C87B3121A2D18C9A55C748C3D5071B423A5263DC0899F40DA057488DA1BF4C89B4C3F57472B7AC06D0F4C5hAqBJ" TargetMode="External"/><Relationship Id="rId8" Type="http://schemas.openxmlformats.org/officeDocument/2006/relationships/hyperlink" Target="consultantplus://offline/ref=EF3D078A6412DFF911A427B766C87B3122A2D2839955C748C3D5071B423A5263DC0899F40DA0574C8AA1BF4C89B4C3F57472B7AC06D0F4C5hAqBJ" TargetMode="External"/><Relationship Id="rId51" Type="http://schemas.openxmlformats.org/officeDocument/2006/relationships/hyperlink" Target="consultantplus://offline/ref=EF3D078A6412DFF911A427B766C87B3121A2D4819B5CC748C3D5071B423A5263DC0899F40DA0574C87A1BF4C89B4C3F57472B7AC06D0F4C5hAq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3D078A6412DFF911A427B766C87B3122AAD18C985CC748C3D5071B423A5263DC0899F40DA0574C8AA1BF4C89B4C3F57472B7AC06D0F4C5hAqBJ" TargetMode="External"/><Relationship Id="rId17" Type="http://schemas.openxmlformats.org/officeDocument/2006/relationships/hyperlink" Target="consultantplus://offline/ref=EF3D078A6412DFF911A427B766C87B3121A2D18C9A55C748C3D5071B423A5263DC0899F40DA0574D8CA1BF4C89B4C3F57472B7AC06D0F4C5hAqBJ" TargetMode="External"/><Relationship Id="rId25" Type="http://schemas.openxmlformats.org/officeDocument/2006/relationships/hyperlink" Target="consultantplus://offline/ref=EF3D078A6412DFF911A427B766C87B3121A2D18C9A55C748C3D5071B423A5263DC0899F40DA0574E8DA1BF4C89B4C3F57472B7AC06D0F4C5hAqBJ" TargetMode="External"/><Relationship Id="rId33" Type="http://schemas.openxmlformats.org/officeDocument/2006/relationships/hyperlink" Target="consultantplus://offline/ref=EF3D078A6412DFF911A427B766C87B3121A2D4829E5DC748C3D5071B423A5263DC0899F40DA0574D8EA1BF4C89B4C3F57472B7AC06D0F4C5hAqBJ" TargetMode="External"/><Relationship Id="rId38" Type="http://schemas.openxmlformats.org/officeDocument/2006/relationships/hyperlink" Target="consultantplus://offline/ref=EF3D078A6412DFF911A427B766C87B3121A2D18C9A55C748C3D5071B423A5263DC0899F40DA0574F8CA1BF4C89B4C3F57472B7AC06D0F4C5hAqBJ" TargetMode="External"/><Relationship Id="rId46" Type="http://schemas.openxmlformats.org/officeDocument/2006/relationships/hyperlink" Target="consultantplus://offline/ref=EF3D078A6412DFF911A427B766C87B3122A2D2839955C748C3D5071B423A5263DC0899F40DA0574E87A1BF4C89B4C3F57472B7AC06D0F4C5hAqBJ" TargetMode="External"/><Relationship Id="rId59" Type="http://schemas.openxmlformats.org/officeDocument/2006/relationships/hyperlink" Target="consultantplus://offline/ref=EF3D078A6412DFF911A427B766C87B3121A2D18C9A55C748C3D5071B423A5263DC0899F40DA057498EA1BF4C89B4C3F57472B7AC06D0F4C5hA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Завиркина</dc:creator>
  <cp:lastModifiedBy>Завиркина</cp:lastModifiedBy>
  <cp:revision>1</cp:revision>
  <dcterms:created xsi:type="dcterms:W3CDTF">2020-02-10T09:42:00Z</dcterms:created>
  <dcterms:modified xsi:type="dcterms:W3CDTF">2020-02-10T09:43:00Z</dcterms:modified>
</cp:coreProperties>
</file>