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февраля 2021 г. N 53/пр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СП 34.13330.2021</w:t>
      </w:r>
    </w:p>
    <w:p>
      <w:pPr>
        <w:pStyle w:val="2"/>
        <w:jc w:val="center"/>
      </w:pPr>
      <w:r>
        <w:rPr>
          <w:sz w:val="20"/>
        </w:rPr>
        <w:t xml:space="preserve">"СНИП 2.05.02-85* АВТОМОБИЛЬНЫЕ ДОРОГИ"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</w:t>
            </w:r>
            <w:hyperlink w:history="0" r:id="rId6" w:tooltip="Распоряжение Правительства РФ от 06.04.2021 N 887-р &lt;О вступлении в силу некоторых сводов правил, а также изменений к сводам правил, утв. Приказами Минстроя России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06.04.2021 N 887-р)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1.07.2016 N 624 (ред. от 14.12.2021) &quot;Об утверждении Правил разработки, утверждения, опубликования, изменения и отмены сводов правил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w:history="0" r:id="rId8" w:tooltip="Постановление Правительства РФ от 18.11.2013 N 1038 (ред. от 13.10.2022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ации&quot;) {КонсультантПлюс}">
        <w:r>
          <w:rPr>
            <w:sz w:val="20"/>
            <w:color w:val="0000ff"/>
          </w:rPr>
          <w:t xml:space="preserve">подпунктом 5.2.9 пункта 5</w:t>
        </w:r>
      </w:hyperlink>
      <w:r>
        <w:rPr>
          <w:sz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</w:t>
      </w:r>
      <w:hyperlink w:history="0" r:id="rId9" w:tooltip="Приказ Минстроя России от 31.01.2020 N 50/пр (ред. от 20.10.2020) &quot;Об утверждении Плана разработки и утверждения сводов правил и актуализации ранее утвержденных строительных норм и правил, сводов правил на 2020 г.&quot; {КонсультантПлюс}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Плана разработки и утверждения сводов правил и актуализации ранее утвержденных строительных норм и правил, сводов правил на 2020 г., утвержденного приказом Министерства строительства и жилищно-коммунального хозяйства Российской Федерации от 31 января 2020 г. N 50/пр (в редакции приказов Министерства строительства и жилищно-коммунального хозяйства Российской Федерации от 9 апреля 2020 г. N 197/пр, от 20 октября 2020 г. N 633/пр), приказываю: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СП 34.13330.2021 вступил в силу с 08.04.2021 (</w:t>
            </w:r>
            <w:hyperlink w:history="0" r:id="rId10" w:tooltip="Распоряжение Правительства РФ от 06.04.2021 N 887-р &lt;О вступлении в силу некоторых сводов правил, а также изменений к сводам правил, утв. Приказами Минстроя России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06.04.2021 N 887-р).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Утвердить и ввести в действие через 6 месяцев со дня издания настоящего приказа прилагаемый </w:t>
      </w:r>
      <w:hyperlink w:history="0" r:id="rId11" w:tooltip="Ссылка на КонсультантПлюс">
        <w:r>
          <w:rPr>
            <w:sz w:val="20"/>
            <w:color w:val="0000ff"/>
          </w:rPr>
          <w:t xml:space="preserve">СП 34.13330.2021</w:t>
        </w:r>
      </w:hyperlink>
      <w:r>
        <w:rPr>
          <w:sz w:val="20"/>
        </w:rPr>
        <w:t xml:space="preserve"> "СНиП 2.05.02-85* Автомобильные дороги".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 даты введения в действие </w:t>
      </w:r>
      <w:hyperlink w:history="0" r:id="rId12" w:tooltip="Ссылка на КонсультантПлюс">
        <w:r>
          <w:rPr>
            <w:sz w:val="20"/>
            <w:color w:val="0000ff"/>
          </w:rPr>
          <w:t xml:space="preserve">СП 34.13330.2021</w:t>
        </w:r>
      </w:hyperlink>
      <w:r>
        <w:rPr>
          <w:sz w:val="20"/>
        </w:rPr>
        <w:t xml:space="preserve"> "СНиП 2.05.02-85* Автомобильные дороги" признать не подлежащим применению </w:t>
      </w:r>
      <w:hyperlink w:history="0" r:id="rId13" w:tooltip="Ссылка на КонсультантПлюс">
        <w:r>
          <w:rPr>
            <w:sz w:val="20"/>
            <w:color w:val="0000ff"/>
          </w:rPr>
          <w:t xml:space="preserve">СП 34.13330.2012</w:t>
        </w:r>
      </w:hyperlink>
      <w:r>
        <w:rPr>
          <w:sz w:val="20"/>
        </w:rPr>
        <w:t xml:space="preserve"> "СНиП 2.05.02-85* Автомобильные дороги", утвержденный </w:t>
      </w:r>
      <w:hyperlink w:history="0" r:id="rId14" w:tooltip="Приказ Минрегиона России от 30.06.2012 N 266 &quot;Об утверждении свода правил &quot;СНиП 2.05.02-85* &quot;Автомобильные дороги&quot;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регионального развития Российской Федерации от 30 июня 2012 года N 266, за исключением пунктов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СП 34.13330.2012</w:t>
        </w:r>
      </w:hyperlink>
      <w:r>
        <w:rPr>
          <w:sz w:val="20"/>
        </w:rPr>
        <w:t xml:space="preserve"> "СНиП 2.05.02-85* Автомобильные дороги", включенных в </w:t>
      </w:r>
      <w:hyperlink w:history="0" r:id="rId16" w:tooltip="Постановление Правительства РФ от 04.07.2020 N 98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и о признании утратившими силу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сооружений, утвержденный постановлением Правительства Российской Федерации от 4 июля 2020 года N 985 (далее - Перечень), до внесения соответствующих изменений в </w:t>
      </w:r>
      <w:hyperlink w:history="0" r:id="rId17" w:tooltip="Постановление Правительства РФ от 04.07.2020 N 985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и о признании утратившими силу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градостроительной деятельности и архитектуры Министерства строительства и жилищно-коммунального хозяйства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15 дней со дня издания приказа направить утвержденный </w:t>
      </w:r>
      <w:hyperlink w:history="0" r:id="rId18" w:tooltip="Ссылка на КонсультантПлюс">
        <w:r>
          <w:rPr>
            <w:sz w:val="20"/>
            <w:color w:val="0000ff"/>
          </w:rPr>
          <w:t xml:space="preserve">СП 34.13330.2021</w:t>
        </w:r>
      </w:hyperlink>
      <w:r>
        <w:rPr>
          <w:sz w:val="20"/>
        </w:rPr>
        <w:t xml:space="preserve"> "СНиП 2.05.02-85* Автомобильные дороги" на регистрацию в федеральный орган исполнительной власти в сфере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опубликование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 текста утвержденного </w:t>
      </w:r>
      <w:hyperlink w:history="0" r:id="rId19" w:tooltip="Ссылка на КонсультантПлюс">
        <w:r>
          <w:rPr>
            <w:sz w:val="20"/>
            <w:color w:val="0000ff"/>
          </w:rPr>
          <w:t xml:space="preserve">СП 34.13330.2021</w:t>
        </w:r>
      </w:hyperlink>
      <w:r>
        <w:rPr>
          <w:sz w:val="20"/>
        </w:rPr>
        <w:t xml:space="preserve"> "СНиП 2.05.02-85* Автомобильные дороги" в электронно-цифровой форме в течение 10 дней со дня регистрации </w:t>
      </w:r>
      <w:hyperlink w:history="0" r:id="rId20" w:tooltip="Ссылка на КонсультантПлюс">
        <w:r>
          <w:rPr>
            <w:sz w:val="20"/>
            <w:color w:val="0000ff"/>
          </w:rPr>
          <w:t xml:space="preserve">свода правил</w:t>
        </w:r>
      </w:hyperlink>
      <w:r>
        <w:rPr>
          <w:sz w:val="20"/>
        </w:rPr>
        <w:t xml:space="preserve"> федеральным органом исполнительной власти в сфере стандартизации.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09.02.2021 N 53/пр</w:t>
            <w:br/>
            <w:t>(с изм. от 06.04.2021)</w:t>
            <w:br/>
            <w:t>"Об утверждении СП 34.13330.2021 "СНиП 2.05.02-85* 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Минстроя России от 09.02.2021 N 53/пр (с изм. от 06.04.2021) "Об утверждении СП 34.13330.2021 "СНиП 2.05.02-85* 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D5CB50F40CF2BDF0E578217F54FF92B8D44219400BB2352EA08A9615474C3FC96483F8A1D004B0E41F62CB0177E8CADE98AEF8B4B4C2665Z4b9K" TargetMode = "External"/>
	<Relationship Id="rId7" Type="http://schemas.openxmlformats.org/officeDocument/2006/relationships/hyperlink" Target="consultantplus://offline/ref=BD5CB50F40CF2BDF0E578217F54FF92B8A4C239506BD2352EA08A9615474C3FC96483F8A1D004B0F42F62CB0177E8CADE98AEF8B4B4C2665Z4b9K" TargetMode = "External"/>
	<Relationship Id="rId8" Type="http://schemas.openxmlformats.org/officeDocument/2006/relationships/hyperlink" Target="consultantplus://offline/ref=BD5CB50F40CF2BDF0E578217F54FF92B8A4E289A03BA2352EA08A9615474C3FC96483F8A1D004B0D41F62CB0177E8CADE98AEF8B4B4C2665Z4b9K" TargetMode = "External"/>
	<Relationship Id="rId9" Type="http://schemas.openxmlformats.org/officeDocument/2006/relationships/hyperlink" Target="consultantplus://offline/ref=BD5CB50F40CF2BDF0E578217F54FF92B8D4B249307BD2352EA08A9615474C3FC96483F8A1D00490C4BF62CB0177E8CADE98AEF8B4B4C2665Z4b9K" TargetMode = "External"/>
	<Relationship Id="rId10" Type="http://schemas.openxmlformats.org/officeDocument/2006/relationships/hyperlink" Target="consultantplus://offline/ref=BD5CB50F40CF2BDF0E578217F54FF92B8D44219400BB2352EA08A9615474C3FC96483F8A1D004B0E41F62CB0177E8CADE98AEF8B4B4C2665Z4b9K" TargetMode = "External"/>
	<Relationship Id="rId11" Type="http://schemas.openxmlformats.org/officeDocument/2006/relationships/hyperlink" Target="consultantplus://offline/ref=BD5CB50F40CF2BDF0E579D02F04FF92B8C4A299301B17E58E251A563537B9CF991593F8A1E1E4B0F5CFF78E3Z5b0K" TargetMode = "External"/>
	<Relationship Id="rId12" Type="http://schemas.openxmlformats.org/officeDocument/2006/relationships/hyperlink" Target="consultantplus://offline/ref=BD5CB50F40CF2BDF0E579D02F04FF92B8C4A299301B17E58E251A563537B9CF991593F8A1E1E4B0F5CFF78E3Z5b0K" TargetMode = "External"/>
	<Relationship Id="rId13" Type="http://schemas.openxmlformats.org/officeDocument/2006/relationships/hyperlink" Target="consultantplus://offline/ref=BD5CB50F40CF2BDF0E579D02F04FF92B8C48209305B17E58E251A563537B9CF991593F8A1E1E4B0F5CFF78E3Z5b0K" TargetMode = "External"/>
	<Relationship Id="rId14" Type="http://schemas.openxmlformats.org/officeDocument/2006/relationships/hyperlink" Target="consultantplus://offline/ref=BD5CB50F40CF2BDF0E578217F54FF92B8C4A259503BD2352EA08A9615474C3FC844867861C03550E43E37AE151Z2b8K" TargetMode = "External"/>
	<Relationship Id="rId15" Type="http://schemas.openxmlformats.org/officeDocument/2006/relationships/hyperlink" Target="consultantplus://offline/ref=BD5CB50F40CF2BDF0E579D02F04FF92B8C48209305B17E58E251A563537B9CF991593F8A1E1E4B0F5CFF78E3Z5b0K" TargetMode = "External"/>
	<Relationship Id="rId16" Type="http://schemas.openxmlformats.org/officeDocument/2006/relationships/hyperlink" Target="consultantplus://offline/ref=BD5CB50F40CF2BDF0E578217F54FF92B8D49269B05BD2352EA08A9615474C3FC96483F8A1D004B0A42F62CB0177E8CADE98AEF8B4B4C2665Z4b9K" TargetMode = "External"/>
	<Relationship Id="rId17" Type="http://schemas.openxmlformats.org/officeDocument/2006/relationships/hyperlink" Target="consultantplus://offline/ref=BD5CB50F40CF2BDF0E578217F54FF92B8D49269B05BD2352EA08A9615474C3FC96483F8A1D004B0F46F62CB0177E8CADE98AEF8B4B4C2665Z4b9K" TargetMode = "External"/>
	<Relationship Id="rId18" Type="http://schemas.openxmlformats.org/officeDocument/2006/relationships/hyperlink" Target="consultantplus://offline/ref=BD5CB50F40CF2BDF0E579D02F04FF92B8C4A299301B17E58E251A563537B9CF991593F8A1E1E4B0F5CFF78E3Z5b0K" TargetMode = "External"/>
	<Relationship Id="rId19" Type="http://schemas.openxmlformats.org/officeDocument/2006/relationships/hyperlink" Target="consultantplus://offline/ref=BD5CB50F40CF2BDF0E579D02F04FF92B8C4A299301B17E58E251A563537B9CF991593F8A1E1E4B0F5CFF78E3Z5b0K" TargetMode = "External"/>
	<Relationship Id="rId20" Type="http://schemas.openxmlformats.org/officeDocument/2006/relationships/hyperlink" Target="consultantplus://offline/ref=BD5CB50F40CF2BDF0E579D02F04FF92B8C4A299301B17E58E251A563537B9CF991593F8A1E1E4B0F5CFF78E3Z5b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09.02.2021 N 53/пр
(с изм. от 06.04.2021)
"Об утверждении СП 34.13330.2021 "СНиП 2.05.02-85* Автомобильные дороги"</dc:title>
  <dcterms:created xsi:type="dcterms:W3CDTF">2023-01-13T10:27:25Z</dcterms:created>
</cp:coreProperties>
</file>