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rsidTr="00021AA4">
        <w:tc>
          <w:tcPr>
            <w:tcW w:w="5104" w:type="dxa"/>
          </w:tcPr>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rsidR="00012525" w:rsidRPr="00854977" w:rsidRDefault="00012525">
            <w:pPr>
              <w:rPr>
                <w:rFonts w:ascii="Times New Roman" w:hAnsi="Times New Roman" w:cs="Times New Roman"/>
                <w:sz w:val="24"/>
                <w:szCs w:val="24"/>
              </w:rPr>
            </w:pP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011831">
              <w:rPr>
                <w:rFonts w:ascii="Times New Roman" w:hAnsi="Times New Roman" w:cs="Times New Roman"/>
                <w:b/>
                <w:bCs/>
                <w:sz w:val="24"/>
                <w:szCs w:val="24"/>
              </w:rPr>
              <w:t>(</w:t>
            </w:r>
            <w:r w:rsidR="008E5E26" w:rsidRPr="008E5E26">
              <w:rPr>
                <w:rFonts w:ascii="Times New Roman" w:hAnsi="Times New Roman" w:cs="Times New Roman"/>
                <w:b/>
                <w:bCs/>
                <w:sz w:val="24"/>
                <w:szCs w:val="24"/>
              </w:rPr>
              <w:t xml:space="preserve">КЛ 6 </w:t>
            </w:r>
            <w:proofErr w:type="spellStart"/>
            <w:r w:rsidR="008E5E26" w:rsidRPr="008E5E26">
              <w:rPr>
                <w:rFonts w:ascii="Times New Roman" w:hAnsi="Times New Roman" w:cs="Times New Roman"/>
                <w:b/>
                <w:bCs/>
                <w:sz w:val="24"/>
                <w:szCs w:val="24"/>
              </w:rPr>
              <w:t>кВ</w:t>
            </w:r>
            <w:proofErr w:type="spellEnd"/>
            <w:r w:rsidR="008E5E26" w:rsidRPr="008E5E26">
              <w:rPr>
                <w:rFonts w:ascii="Times New Roman" w:hAnsi="Times New Roman" w:cs="Times New Roman"/>
                <w:b/>
                <w:bCs/>
                <w:sz w:val="24"/>
                <w:szCs w:val="24"/>
              </w:rPr>
              <w:t xml:space="preserve"> ф 104-3 и ф 104-4</w:t>
            </w:r>
            <w:r w:rsidR="00012525" w:rsidRPr="00011831">
              <w:rPr>
                <w:rFonts w:ascii="Times New Roman" w:hAnsi="Times New Roman" w:cs="Times New Roman"/>
                <w:b/>
                <w:bCs/>
                <w:sz w:val="24"/>
                <w:szCs w:val="24"/>
              </w:rPr>
              <w:t>)</w:t>
            </w:r>
            <w:r w:rsidR="00F96290">
              <w:rPr>
                <w:rFonts w:ascii="Times New Roman" w:hAnsi="Times New Roman" w:cs="Times New Roman"/>
                <w:sz w:val="24"/>
                <w:szCs w:val="24"/>
              </w:rPr>
              <w:t xml:space="preserve"> </w:t>
            </w:r>
            <w:bookmarkStart w:id="0" w:name="_GoBack"/>
            <w:r w:rsidR="00617048" w:rsidRPr="00617048">
              <w:rPr>
                <w:rFonts w:ascii="Times New Roman" w:hAnsi="Times New Roman" w:cs="Times New Roman"/>
                <w:b/>
                <w:sz w:val="24"/>
                <w:szCs w:val="24"/>
              </w:rPr>
              <w:t xml:space="preserve">24:46:000000:21509 </w:t>
            </w:r>
            <w:bookmarkEnd w:id="0"/>
            <w:r w:rsidR="00012525" w:rsidRPr="00854977">
              <w:rPr>
                <w:rFonts w:ascii="Times New Roman" w:hAnsi="Times New Roman" w:cs="Times New Roman"/>
                <w:sz w:val="24"/>
                <w:szCs w:val="24"/>
              </w:rPr>
              <w:t>являющегося неотъемлемой технологической</w:t>
            </w:r>
          </w:p>
          <w:p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rsidR="00012525" w:rsidRPr="00854977" w:rsidRDefault="008E5E26" w:rsidP="00D85655">
            <w:pPr>
              <w:autoSpaceDE w:val="0"/>
              <w:autoSpaceDN w:val="0"/>
              <w:adjustRightInd w:val="0"/>
              <w:jc w:val="both"/>
              <w:rPr>
                <w:rFonts w:ascii="Times New Roman" w:hAnsi="Times New Roman" w:cs="Times New Roman"/>
                <w:sz w:val="24"/>
                <w:szCs w:val="24"/>
              </w:rPr>
            </w:pPr>
            <w:proofErr w:type="gramStart"/>
            <w:r w:rsidRPr="008E5E26">
              <w:rPr>
                <w:rFonts w:ascii="Times New Roman" w:hAnsi="Times New Roman" w:cs="Times New Roman"/>
                <w:sz w:val="24"/>
                <w:szCs w:val="24"/>
              </w:rPr>
              <w:t>Красноярский край, г. Дивногорск,</w:t>
            </w:r>
            <w:r>
              <w:rPr>
                <w:rFonts w:ascii="Times New Roman" w:hAnsi="Times New Roman" w:cs="Times New Roman"/>
                <w:sz w:val="24"/>
                <w:szCs w:val="24"/>
              </w:rPr>
              <w:t xml:space="preserve"> </w:t>
            </w:r>
            <w:r w:rsidRPr="008E5E26">
              <w:rPr>
                <w:rFonts w:ascii="Times New Roman" w:hAnsi="Times New Roman" w:cs="Times New Roman"/>
                <w:sz w:val="24"/>
                <w:szCs w:val="24"/>
              </w:rPr>
              <w:t>ул. Чкалова, 159а; Красноярский край, г. Дивногорск, ул. Добрая; Красноярский край, г. Дивногорск, ул. Чкалова, 80; Красноярский край, г. Дивногорск, ул. Бочкина, 45; Красноярский край, г. Дивногорск, от ул. 30 лет Победы мимо детской поликлиники до ул. Больничный проезд; Красноярский край, р-н Дивногорск, г. Дивногорск, проезд Больничный, 5;</w:t>
            </w:r>
            <w:proofErr w:type="gramEnd"/>
            <w:r w:rsidRPr="008E5E26">
              <w:rPr>
                <w:rFonts w:ascii="Times New Roman" w:hAnsi="Times New Roman" w:cs="Times New Roman"/>
                <w:sz w:val="24"/>
                <w:szCs w:val="24"/>
              </w:rPr>
              <w:t xml:space="preserve"> Красноярский край, г. Дивногорск, ул. 30 лет Победы, 20а</w:t>
            </w:r>
          </w:p>
        </w:tc>
      </w:tr>
      <w:tr w:rsidR="00012525" w:rsidTr="00021AA4">
        <w:tc>
          <w:tcPr>
            <w:tcW w:w="5104" w:type="dxa"/>
          </w:tcPr>
          <w:p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p>
        </w:tc>
      </w:tr>
      <w:tr w:rsidR="00012525" w:rsidTr="00021AA4">
        <w:tc>
          <w:tcPr>
            <w:tcW w:w="5104" w:type="dxa"/>
          </w:tcPr>
          <w:p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 которых размещается сообщение о поступившем </w:t>
            </w:r>
            <w:proofErr w:type="gramStart"/>
            <w:r w:rsidRPr="00854977">
              <w:rPr>
                <w:rFonts w:ascii="Times New Roman" w:hAnsi="Times New Roman" w:cs="Times New Roman"/>
                <w:sz w:val="24"/>
                <w:szCs w:val="24"/>
              </w:rPr>
              <w:t>ходатайстве</w:t>
            </w:r>
            <w:proofErr w:type="gramEnd"/>
            <w:r w:rsidRPr="00854977">
              <w:rPr>
                <w:rFonts w:ascii="Times New Roman" w:hAnsi="Times New Roman" w:cs="Times New Roman"/>
                <w:sz w:val="24"/>
                <w:szCs w:val="24"/>
              </w:rPr>
              <w:t xml:space="preserve"> об установлении публичного сервитута.</w:t>
            </w:r>
          </w:p>
        </w:tc>
        <w:tc>
          <w:tcPr>
            <w:tcW w:w="5067" w:type="dxa"/>
          </w:tcPr>
          <w:p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rsidTr="00413CCB">
        <w:trPr>
          <w:trHeight w:val="3322"/>
        </w:trPr>
        <w:tc>
          <w:tcPr>
            <w:tcW w:w="5104" w:type="dxa"/>
          </w:tcPr>
          <w:p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rsidR="00012525" w:rsidRPr="00854977" w:rsidRDefault="00012525">
            <w:pPr>
              <w:rPr>
                <w:rFonts w:ascii="Times New Roman" w:hAnsi="Times New Roman" w:cs="Times New Roman"/>
                <w:sz w:val="24"/>
                <w:szCs w:val="24"/>
              </w:rPr>
            </w:pPr>
          </w:p>
        </w:tc>
        <w:tc>
          <w:tcPr>
            <w:tcW w:w="5067" w:type="dxa"/>
          </w:tcPr>
          <w:p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rsidTr="00021AA4">
        <w:trPr>
          <w:trHeight w:val="3533"/>
        </w:trPr>
        <w:tc>
          <w:tcPr>
            <w:tcW w:w="5104" w:type="dxa"/>
          </w:tcPr>
          <w:p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rsidTr="00021AA4">
        <w:tc>
          <w:tcPr>
            <w:tcW w:w="5104" w:type="dxa"/>
          </w:tcPr>
          <w:p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rsidR="00012525" w:rsidRPr="00854977" w:rsidRDefault="008E5E26">
            <w:pPr>
              <w:rPr>
                <w:rFonts w:ascii="Times New Roman" w:hAnsi="Times New Roman" w:cs="Times New Roman"/>
                <w:sz w:val="24"/>
                <w:szCs w:val="24"/>
              </w:rPr>
            </w:pPr>
            <w:r w:rsidRPr="001A12EE">
              <w:rPr>
                <w:rFonts w:ascii="Times New Roman" w:hAnsi="Times New Roman" w:cs="Times New Roman"/>
                <w:sz w:val="24"/>
                <w:szCs w:val="24"/>
              </w:rPr>
              <w:t>24:46:0107001:27, 24:46:0000000:11078, 24:46:0105004:153, 24:46:0105004:22, 24:46:0105005:381, 24:46:0105005:18, 24:46:0105005:64</w:t>
            </w:r>
          </w:p>
        </w:tc>
      </w:tr>
      <w:tr w:rsidR="00021AA4" w:rsidTr="00021AA4">
        <w:tc>
          <w:tcPr>
            <w:tcW w:w="10171" w:type="dxa"/>
            <w:gridSpan w:val="2"/>
          </w:tcPr>
          <w:p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rsidTr="00021AA4">
        <w:tc>
          <w:tcPr>
            <w:tcW w:w="10171" w:type="dxa"/>
            <w:gridSpan w:val="2"/>
          </w:tcPr>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90"/>
              <w:gridCol w:w="3190"/>
              <w:gridCol w:w="3430"/>
            </w:tblGrid>
            <w:tr w:rsidR="00021AA4" w:rsidTr="00021AA4">
              <w:tc>
                <w:tcPr>
                  <w:tcW w:w="9810" w:type="dxa"/>
                  <w:gridSpan w:val="3"/>
                </w:tcPr>
                <w:p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682D77">
                    <w:rPr>
                      <w:rFonts w:ascii="Times New Roman" w:hAnsi="Times New Roman" w:cs="Times New Roman"/>
                      <w:sz w:val="24"/>
                      <w:szCs w:val="24"/>
                    </w:rPr>
                    <w:t>816</w:t>
                  </w:r>
                  <w:r w:rsidRPr="00012525">
                    <w:rPr>
                      <w:rFonts w:ascii="Times New Roman" w:hAnsi="Times New Roman" w:cs="Times New Roman"/>
                      <w:sz w:val="24"/>
                      <w:szCs w:val="24"/>
                    </w:rPr>
                    <w:t xml:space="preserve"> м²</w:t>
                  </w:r>
                </w:p>
              </w:tc>
            </w:tr>
            <w:tr w:rsidR="00021AA4" w:rsidTr="00021AA4">
              <w:tc>
                <w:tcPr>
                  <w:tcW w:w="3190" w:type="dxa"/>
                </w:tcPr>
                <w:p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 xml:space="preserve">Координаты, </w:t>
                  </w:r>
                  <w:proofErr w:type="gramStart"/>
                  <w:r w:rsidRPr="00012525">
                    <w:rPr>
                      <w:rFonts w:ascii="Times New Roman" w:hAnsi="Times New Roman" w:cs="Times New Roman"/>
                      <w:sz w:val="24"/>
                      <w:szCs w:val="24"/>
                    </w:rPr>
                    <w:t>м</w:t>
                  </w:r>
                  <w:proofErr w:type="gramEnd"/>
                </w:p>
                <w:p w:rsidR="00021AA4" w:rsidRDefault="00021AA4" w:rsidP="001D5D4E">
                  <w:pPr>
                    <w:autoSpaceDE w:val="0"/>
                    <w:autoSpaceDN w:val="0"/>
                    <w:adjustRightInd w:val="0"/>
                    <w:jc w:val="center"/>
                    <w:rPr>
                      <w:rFonts w:cs="TimesNewRomanPSMT"/>
                      <w:sz w:val="24"/>
                      <w:szCs w:val="24"/>
                      <w:lang w:val="en-US"/>
                    </w:rPr>
                  </w:pPr>
                </w:p>
              </w:tc>
            </w:tr>
            <w:tr w:rsidR="00021AA4" w:rsidTr="00021AA4">
              <w:tc>
                <w:tcPr>
                  <w:tcW w:w="3190" w:type="dxa"/>
                </w:tcPr>
                <w:p w:rsidR="00021AA4" w:rsidRDefault="00021AA4" w:rsidP="001D5D4E">
                  <w:pPr>
                    <w:autoSpaceDE w:val="0"/>
                    <w:autoSpaceDN w:val="0"/>
                    <w:adjustRightInd w:val="0"/>
                    <w:jc w:val="center"/>
                    <w:rPr>
                      <w:rFonts w:cs="TimesNewRomanPSMT"/>
                      <w:sz w:val="24"/>
                      <w:szCs w:val="24"/>
                      <w:lang w:val="en-US"/>
                    </w:rPr>
                  </w:pPr>
                </w:p>
              </w:tc>
              <w:tc>
                <w:tcPr>
                  <w:tcW w:w="319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625969.77</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67025.29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625967.39</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67025.16</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625967.50</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67023.17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625968.88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67023.24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5</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625970.88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67020.85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625990.37</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66999.35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7</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626015.32</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66994.94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8</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626033.04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66989.31</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9</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626026.79</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66966.65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10</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626017.85</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66923.69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11</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626016.44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66916.68</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12</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626035.51</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66910.27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13</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626036.45</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66895.59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14</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626034.05</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66868.56</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15</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626032.92</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66863.69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16</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626032.86</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66861.97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17</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626058.85</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66854.97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18</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626071.61</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66850.10</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19</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626068.71</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66822.79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20</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626067.28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66808.35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21</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626066.88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66805.97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22</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626066.14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66799.21</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23</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626058.72</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66761.75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24</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626053.04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66737.05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25</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626044.33</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66734.26</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26</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626029.69</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66736.45</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27</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626029.44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66730.32</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28</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626032.34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66729.96</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29</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626032.58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66731.94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30</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626031.51</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66732.08</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31</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626031.60</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66734.14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32</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626044.50</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66732.22</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lastRenderedPageBreak/>
                    <w:t>33</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626054.73</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66735.49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34</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626060.67</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66761.32</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35</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626068.12</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66798.90</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36</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626070.70</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66822.57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37</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626073.76</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66851.42</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38</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626059.47</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66856.87</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39</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626034.93</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66863.49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40</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626036.03</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66868.24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41</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626038.46</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66895.56</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42</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626037.42</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66911.74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43</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626018.75</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66918.01</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44</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626019.81</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66923.29</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45</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626028.74</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66966.18</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46</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626035.48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66990.64</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47</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626015.80</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66996.88</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48</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625991.39</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67001.20</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49</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625972.38</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67022.18</w:t>
                  </w:r>
                </w:p>
              </w:tc>
            </w:tr>
            <w:tr w:rsidR="00682D77" w:rsidTr="009624D3">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1</w:t>
                  </w:r>
                </w:p>
              </w:tc>
              <w:tc>
                <w:tcPr>
                  <w:tcW w:w="319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625969.77</w:t>
                  </w:r>
                </w:p>
              </w:tc>
              <w:tc>
                <w:tcPr>
                  <w:tcW w:w="3430" w:type="dxa"/>
                  <w:vAlign w:val="center"/>
                </w:tcPr>
                <w:p w:rsidR="00682D77" w:rsidRPr="00682D77" w:rsidRDefault="00682D77" w:rsidP="00682D77">
                  <w:pPr>
                    <w:autoSpaceDE w:val="0"/>
                    <w:autoSpaceDN w:val="0"/>
                    <w:adjustRightInd w:val="0"/>
                    <w:jc w:val="center"/>
                    <w:rPr>
                      <w:rFonts w:ascii="Times New Roman" w:hAnsi="Times New Roman" w:cs="Times New Roman"/>
                      <w:sz w:val="24"/>
                      <w:szCs w:val="24"/>
                    </w:rPr>
                  </w:pPr>
                  <w:r w:rsidRPr="00682D77">
                    <w:rPr>
                      <w:rFonts w:ascii="Times New Roman" w:hAnsi="Times New Roman" w:cs="Times New Roman"/>
                      <w:sz w:val="24"/>
                      <w:szCs w:val="24"/>
                    </w:rPr>
                    <w:t>67025.29</w:t>
                  </w:r>
                </w:p>
              </w:tc>
            </w:tr>
            <w:tr w:rsidR="00021AA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Система координат: </w:t>
                  </w:r>
                  <w:proofErr w:type="gramStart"/>
                  <w:r w:rsidRPr="00021AA4">
                    <w:rPr>
                      <w:rFonts w:ascii="Times New Roman" w:hAnsi="Times New Roman" w:cs="Times New Roman"/>
                      <w:sz w:val="24"/>
                      <w:szCs w:val="24"/>
                    </w:rPr>
                    <w:t>МСК</w:t>
                  </w:r>
                  <w:proofErr w:type="gramEnd"/>
                  <w:r w:rsidRPr="00021AA4">
                    <w:rPr>
                      <w:rFonts w:ascii="Times New Roman" w:hAnsi="Times New Roman" w:cs="Times New Roman"/>
                      <w:sz w:val="24"/>
                      <w:szCs w:val="24"/>
                    </w:rPr>
                    <w:t xml:space="preserve"> 167 (Зона 4)</w:t>
                  </w:r>
                </w:p>
              </w:tc>
            </w:tr>
            <w:tr w:rsidR="00021AA4" w:rsidTr="00021AA4">
              <w:tc>
                <w:tcPr>
                  <w:tcW w:w="9810" w:type="dxa"/>
                  <w:gridSpan w:val="3"/>
                </w:tcPr>
                <w:p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F74AF0" w:rsidRPr="00F74AF0">
                    <w:rPr>
                      <w:rFonts w:ascii="Times New Roman" w:hAnsi="Times New Roman" w:cs="Times New Roman"/>
                      <w:sz w:val="24"/>
                      <w:szCs w:val="24"/>
                    </w:rPr>
                    <w:t>24:46:0000000</w:t>
                  </w:r>
                </w:p>
              </w:tc>
            </w:tr>
          </w:tbl>
          <w:p w:rsidR="00021AA4" w:rsidRPr="00971DA4" w:rsidRDefault="00021AA4" w:rsidP="00021AA4">
            <w:pPr>
              <w:autoSpaceDE w:val="0"/>
              <w:autoSpaceDN w:val="0"/>
              <w:adjustRightInd w:val="0"/>
              <w:jc w:val="center"/>
              <w:rPr>
                <w:rFonts w:cs="TimesNewRomanPSMT"/>
                <w:sz w:val="24"/>
                <w:szCs w:val="24"/>
                <w:lang w:val="en-US"/>
              </w:rPr>
            </w:pPr>
          </w:p>
          <w:p w:rsidR="00021AA4" w:rsidRDefault="00682D77">
            <w:pPr>
              <w:rPr>
                <w:rFonts w:ascii="Times New Roman" w:hAnsi="Times New Roman" w:cs="Times New Roman"/>
                <w:sz w:val="24"/>
                <w:szCs w:val="24"/>
              </w:rPr>
            </w:pPr>
            <w:r>
              <w:rPr>
                <w:noProof/>
                <w:lang w:eastAsia="ru-RU"/>
              </w:rPr>
              <w:drawing>
                <wp:inline distT="0" distB="0" distL="0" distR="0">
                  <wp:extent cx="5934075" cy="5934075"/>
                  <wp:effectExtent l="0" t="0" r="9525"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6eed2bf-ee1a-4ccf-a829-37c3037d9095"/>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rsidR="00021AA4" w:rsidRPr="00854977" w:rsidRDefault="00021AA4">
            <w:pPr>
              <w:rPr>
                <w:rFonts w:ascii="Times New Roman" w:hAnsi="Times New Roman" w:cs="Times New Roman"/>
                <w:sz w:val="24"/>
                <w:szCs w:val="24"/>
              </w:rPr>
            </w:pPr>
          </w:p>
        </w:tc>
      </w:tr>
    </w:tbl>
    <w:p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171E"/>
    <w:rsid w:val="00011831"/>
    <w:rsid w:val="00012525"/>
    <w:rsid w:val="00021AA4"/>
    <w:rsid w:val="000660B5"/>
    <w:rsid w:val="00113565"/>
    <w:rsid w:val="001F3BAC"/>
    <w:rsid w:val="00231ECE"/>
    <w:rsid w:val="0034364D"/>
    <w:rsid w:val="00413CCB"/>
    <w:rsid w:val="0045753D"/>
    <w:rsid w:val="004A5750"/>
    <w:rsid w:val="004C3DA8"/>
    <w:rsid w:val="00617048"/>
    <w:rsid w:val="00682D77"/>
    <w:rsid w:val="006D41BE"/>
    <w:rsid w:val="008470A8"/>
    <w:rsid w:val="00854977"/>
    <w:rsid w:val="008C59EC"/>
    <w:rsid w:val="008E5E26"/>
    <w:rsid w:val="00937A62"/>
    <w:rsid w:val="00971DA4"/>
    <w:rsid w:val="009C63F4"/>
    <w:rsid w:val="00A42F01"/>
    <w:rsid w:val="00AD1FD3"/>
    <w:rsid w:val="00B2331A"/>
    <w:rsid w:val="00B45640"/>
    <w:rsid w:val="00BB3D36"/>
    <w:rsid w:val="00BB40A2"/>
    <w:rsid w:val="00BB48A5"/>
    <w:rsid w:val="00C556C8"/>
    <w:rsid w:val="00C75537"/>
    <w:rsid w:val="00D67A2E"/>
    <w:rsid w:val="00D85655"/>
    <w:rsid w:val="00D97992"/>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nogorsk-adm.ru" TargetMode="External"/><Relationship Id="rId5" Type="http://schemas.openxmlformats.org/officeDocument/2006/relationships/hyperlink" Target="http://www.&#1076;&#1080;&#1074;&#1085;&#1086;&#1075;&#1086;&#1088;&#1089;&#1082;-&#1086;&#1077;.&#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4</cp:revision>
  <cp:lastPrinted>2022-09-12T07:37:00Z</cp:lastPrinted>
  <dcterms:created xsi:type="dcterms:W3CDTF">2022-09-12T07:38:00Z</dcterms:created>
  <dcterms:modified xsi:type="dcterms:W3CDTF">2022-11-22T08:22:00Z</dcterms:modified>
</cp:coreProperties>
</file>