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59" w:rsidRDefault="00095759" w:rsidP="0009575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95759" w:rsidRDefault="0026092E" w:rsidP="0009575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59" w:rsidRDefault="00095759" w:rsidP="0009575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95759" w:rsidRDefault="00095759" w:rsidP="0009575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95759" w:rsidRDefault="00095759" w:rsidP="0009575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095759" w:rsidTr="0009575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</w:tr>
      <w:tr w:rsidR="00095759" w:rsidTr="0009575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</w:tr>
    </w:tbl>
    <w:p w:rsidR="00095759" w:rsidRDefault="00095759" w:rsidP="00095759">
      <w:pPr>
        <w:ind w:right="-142"/>
        <w:jc w:val="both"/>
        <w:rPr>
          <w:sz w:val="10"/>
        </w:rPr>
      </w:pPr>
    </w:p>
    <w:p w:rsidR="00095759" w:rsidRDefault="004873DD" w:rsidP="00095759">
      <w:pPr>
        <w:ind w:right="-142"/>
        <w:jc w:val="both"/>
        <w:rPr>
          <w:sz w:val="24"/>
        </w:rPr>
      </w:pPr>
      <w:r>
        <w:rPr>
          <w:sz w:val="24"/>
        </w:rPr>
        <w:t>27</w:t>
      </w:r>
      <w:r w:rsidR="00095759">
        <w:rPr>
          <w:sz w:val="24"/>
        </w:rPr>
        <w:t>.</w:t>
      </w:r>
      <w:r>
        <w:rPr>
          <w:sz w:val="24"/>
        </w:rPr>
        <w:t>12</w:t>
      </w:r>
      <w:r w:rsidR="00095759">
        <w:rPr>
          <w:sz w:val="24"/>
        </w:rPr>
        <w:t>.20</w:t>
      </w:r>
      <w:r w:rsidR="00FD7F3C">
        <w:rPr>
          <w:sz w:val="24"/>
        </w:rPr>
        <w:t>2</w:t>
      </w:r>
      <w:r w:rsidR="00F2582D">
        <w:rPr>
          <w:sz w:val="24"/>
        </w:rPr>
        <w:t>1</w:t>
      </w:r>
      <w:r w:rsidR="00095759">
        <w:rPr>
          <w:sz w:val="24"/>
        </w:rPr>
        <w:tab/>
      </w:r>
      <w:r w:rsidR="00095759">
        <w:rPr>
          <w:sz w:val="24"/>
        </w:rPr>
        <w:tab/>
        <w:t xml:space="preserve">        </w:t>
      </w:r>
      <w:r w:rsidR="003B76D5">
        <w:rPr>
          <w:sz w:val="24"/>
        </w:rPr>
        <w:t xml:space="preserve">   </w:t>
      </w:r>
      <w:r w:rsidR="00095759">
        <w:rPr>
          <w:sz w:val="24"/>
        </w:rPr>
        <w:t xml:space="preserve">    </w:t>
      </w:r>
      <w:r w:rsidR="00095759">
        <w:rPr>
          <w:sz w:val="24"/>
        </w:rPr>
        <w:tab/>
      </w:r>
      <w:r w:rsidR="00095759">
        <w:t>г. Дивногорск</w:t>
      </w:r>
      <w:r w:rsidR="00095759">
        <w:tab/>
      </w:r>
      <w:r w:rsidR="00095759">
        <w:tab/>
      </w:r>
      <w:r w:rsidR="00095759">
        <w:tab/>
        <w:t xml:space="preserve"> </w:t>
      </w:r>
      <w:r w:rsidR="00095759">
        <w:tab/>
      </w:r>
      <w:r w:rsidR="00095759">
        <w:tab/>
      </w:r>
      <w:r w:rsidR="00095759">
        <w:rPr>
          <w:sz w:val="24"/>
        </w:rPr>
        <w:t xml:space="preserve">№ </w:t>
      </w:r>
      <w:r>
        <w:rPr>
          <w:sz w:val="24"/>
        </w:rPr>
        <w:t>205</w:t>
      </w:r>
      <w:r w:rsidR="00095759">
        <w:rPr>
          <w:sz w:val="24"/>
        </w:rPr>
        <w:t>п</w:t>
      </w:r>
    </w:p>
    <w:p w:rsidR="00095759" w:rsidRDefault="00095759" w:rsidP="00095759">
      <w:pPr>
        <w:ind w:right="-142"/>
        <w:jc w:val="both"/>
        <w:rPr>
          <w:sz w:val="24"/>
        </w:rPr>
      </w:pPr>
    </w:p>
    <w:p w:rsidR="0077579D" w:rsidRDefault="00FD7F3C" w:rsidP="0077579D">
      <w:pPr>
        <w:ind w:right="-142"/>
        <w:jc w:val="both"/>
        <w:rPr>
          <w:sz w:val="28"/>
          <w:szCs w:val="28"/>
        </w:rPr>
      </w:pPr>
      <w:r w:rsidRPr="00C9672A">
        <w:rPr>
          <w:sz w:val="28"/>
          <w:szCs w:val="28"/>
        </w:rPr>
        <w:t>О</w:t>
      </w:r>
      <w:r w:rsidR="0077579D">
        <w:rPr>
          <w:sz w:val="28"/>
          <w:szCs w:val="28"/>
        </w:rPr>
        <w:t>б утверждении Административного регламента</w:t>
      </w:r>
    </w:p>
    <w:p w:rsidR="0077579D" w:rsidRDefault="0077579D" w:rsidP="0077579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даче</w:t>
      </w:r>
    </w:p>
    <w:p w:rsidR="0077579D" w:rsidRDefault="0077579D" w:rsidP="0077579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разъяснений налогоплательщикам и</w:t>
      </w:r>
    </w:p>
    <w:p w:rsidR="0077579D" w:rsidRDefault="0077579D" w:rsidP="0077579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налоговым агентам по вопросам применения</w:t>
      </w:r>
    </w:p>
    <w:p w:rsidR="0077579D" w:rsidRDefault="0077579D" w:rsidP="0077579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 актов</w:t>
      </w:r>
    </w:p>
    <w:p w:rsidR="0077579D" w:rsidRDefault="0077579D" w:rsidP="0077579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Дивногорск о местных</w:t>
      </w:r>
    </w:p>
    <w:p w:rsidR="00E15142" w:rsidRPr="00C9672A" w:rsidRDefault="0077579D" w:rsidP="0077579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налогах и сборах </w:t>
      </w:r>
      <w:r w:rsidR="00FD7F3C" w:rsidRPr="00C9672A">
        <w:rPr>
          <w:sz w:val="28"/>
          <w:szCs w:val="28"/>
        </w:rPr>
        <w:t xml:space="preserve"> </w:t>
      </w:r>
    </w:p>
    <w:p w:rsidR="003B76D5" w:rsidRDefault="003B76D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6D5" w:rsidRDefault="003B76D5" w:rsidP="003B76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77579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77579D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Постановлением Администрации города </w:t>
      </w:r>
      <w:r w:rsidR="0077579D">
        <w:rPr>
          <w:rFonts w:eastAsiaTheme="minorHAnsi"/>
          <w:sz w:val="28"/>
          <w:szCs w:val="28"/>
          <w:lang w:eastAsia="en-US"/>
        </w:rPr>
        <w:t>Дивногор</w:t>
      </w:r>
      <w:r w:rsidRPr="0077579D">
        <w:rPr>
          <w:rFonts w:eastAsiaTheme="minorHAnsi"/>
          <w:sz w:val="28"/>
          <w:szCs w:val="28"/>
          <w:lang w:eastAsia="en-US"/>
        </w:rPr>
        <w:t xml:space="preserve">ска </w:t>
      </w:r>
      <w:r w:rsidR="0077579D">
        <w:rPr>
          <w:sz w:val="28"/>
          <w:szCs w:val="28"/>
        </w:rPr>
        <w:t>от 23.11.2010 № 882п «Об утверждении Порядка разработки и утверждения административных регламентов предоставления муниципальных (государственных) услуг»</w:t>
      </w:r>
      <w:r w:rsidRPr="0077579D">
        <w:rPr>
          <w:rFonts w:eastAsiaTheme="minorHAnsi"/>
          <w:sz w:val="28"/>
          <w:szCs w:val="28"/>
          <w:lang w:eastAsia="en-US"/>
        </w:rPr>
        <w:t xml:space="preserve">, </w:t>
      </w:r>
      <w:r w:rsidRPr="00576D8E">
        <w:rPr>
          <w:rFonts w:eastAsiaTheme="minorHAnsi"/>
          <w:b/>
          <w:sz w:val="28"/>
          <w:szCs w:val="28"/>
          <w:lang w:eastAsia="en-US"/>
        </w:rPr>
        <w:t>постановляю</w:t>
      </w:r>
      <w:r w:rsidRPr="0077579D">
        <w:rPr>
          <w:rFonts w:eastAsiaTheme="minorHAnsi"/>
          <w:sz w:val="28"/>
          <w:szCs w:val="28"/>
          <w:lang w:eastAsia="en-US"/>
        </w:rPr>
        <w:t>:</w:t>
      </w:r>
    </w:p>
    <w:p w:rsidR="003B76D5" w:rsidRPr="0077579D" w:rsidRDefault="003B76D5" w:rsidP="00F758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1. Утвердить Административный </w:t>
      </w:r>
      <w:hyperlink w:anchor="Par25" w:history="1">
        <w:r w:rsidRPr="0077579D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576D8E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о местных налогах и сборах (прил</w:t>
      </w:r>
      <w:r w:rsidR="007A039C">
        <w:rPr>
          <w:rFonts w:eastAsiaTheme="minorHAnsi"/>
          <w:sz w:val="28"/>
          <w:szCs w:val="28"/>
          <w:lang w:eastAsia="en-US"/>
        </w:rPr>
        <w:t>ожение</w:t>
      </w:r>
      <w:r w:rsidRPr="0077579D">
        <w:rPr>
          <w:rFonts w:eastAsiaTheme="minorHAnsi"/>
          <w:sz w:val="28"/>
          <w:szCs w:val="28"/>
          <w:lang w:eastAsia="en-US"/>
        </w:rPr>
        <w:t>).</w:t>
      </w:r>
    </w:p>
    <w:p w:rsidR="0077579D" w:rsidRPr="0077579D" w:rsidRDefault="0077579D" w:rsidP="00F758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Интернет.</w:t>
      </w:r>
    </w:p>
    <w:p w:rsidR="0077579D" w:rsidRPr="0077579D" w:rsidRDefault="0077579D" w:rsidP="00F75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7579D" w:rsidRPr="0077579D" w:rsidRDefault="0077579D" w:rsidP="00F75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7579D" w:rsidRPr="0077579D" w:rsidRDefault="0077579D" w:rsidP="007757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79D" w:rsidRPr="0077579D" w:rsidRDefault="0077579D" w:rsidP="0077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79D" w:rsidRPr="0077579D" w:rsidRDefault="0077579D" w:rsidP="0077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С.И.Егоров 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7A039C" w:rsidP="007A039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к п</w:t>
      </w:r>
      <w:r w:rsidR="003B76D5" w:rsidRPr="0077579D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ю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а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от </w:t>
      </w:r>
      <w:r w:rsidR="007A039C">
        <w:rPr>
          <w:rFonts w:eastAsiaTheme="minorHAnsi"/>
          <w:sz w:val="28"/>
          <w:szCs w:val="28"/>
          <w:lang w:eastAsia="en-US"/>
        </w:rPr>
        <w:t xml:space="preserve"> </w:t>
      </w:r>
      <w:r w:rsidR="004873DD">
        <w:rPr>
          <w:rFonts w:eastAsiaTheme="minorHAnsi"/>
          <w:sz w:val="28"/>
          <w:szCs w:val="28"/>
          <w:lang w:eastAsia="en-US"/>
        </w:rPr>
        <w:t>27</w:t>
      </w:r>
      <w:r w:rsidR="007A039C">
        <w:rPr>
          <w:rFonts w:eastAsiaTheme="minorHAnsi"/>
          <w:sz w:val="28"/>
          <w:szCs w:val="28"/>
          <w:lang w:eastAsia="en-US"/>
        </w:rPr>
        <w:t>.</w:t>
      </w:r>
      <w:r w:rsidR="004873DD">
        <w:rPr>
          <w:rFonts w:eastAsiaTheme="minorHAnsi"/>
          <w:sz w:val="28"/>
          <w:szCs w:val="28"/>
          <w:lang w:eastAsia="en-US"/>
        </w:rPr>
        <w:t>12</w:t>
      </w:r>
      <w:r w:rsidR="007A039C">
        <w:rPr>
          <w:rFonts w:eastAsiaTheme="minorHAnsi"/>
          <w:sz w:val="28"/>
          <w:szCs w:val="28"/>
          <w:lang w:eastAsia="en-US"/>
        </w:rPr>
        <w:t>.</w:t>
      </w:r>
      <w:r w:rsidRPr="0077579D">
        <w:rPr>
          <w:rFonts w:eastAsiaTheme="minorHAnsi"/>
          <w:sz w:val="28"/>
          <w:szCs w:val="28"/>
          <w:lang w:eastAsia="en-US"/>
        </w:rPr>
        <w:t>202</w:t>
      </w:r>
      <w:r w:rsidR="004873DD">
        <w:rPr>
          <w:rFonts w:eastAsiaTheme="minorHAnsi"/>
          <w:sz w:val="28"/>
          <w:szCs w:val="28"/>
          <w:lang w:eastAsia="en-US"/>
        </w:rPr>
        <w:t>1</w:t>
      </w:r>
      <w:r w:rsidR="007A039C"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 xml:space="preserve"> г. N </w:t>
      </w:r>
      <w:r w:rsidR="004873DD">
        <w:rPr>
          <w:rFonts w:eastAsiaTheme="minorHAnsi"/>
          <w:sz w:val="28"/>
          <w:szCs w:val="28"/>
          <w:lang w:eastAsia="en-US"/>
        </w:rPr>
        <w:t>205</w:t>
      </w:r>
      <w:r w:rsidR="007A039C">
        <w:rPr>
          <w:rFonts w:eastAsiaTheme="minorHAnsi"/>
          <w:sz w:val="28"/>
          <w:szCs w:val="28"/>
          <w:lang w:eastAsia="en-US"/>
        </w:rPr>
        <w:t>п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25"/>
      <w:bookmarkEnd w:id="0"/>
    </w:p>
    <w:p w:rsidR="007A039C" w:rsidRPr="007A039C" w:rsidRDefault="007A039C" w:rsidP="007A039C">
      <w:pPr>
        <w:ind w:right="-142"/>
        <w:jc w:val="center"/>
        <w:rPr>
          <w:b/>
          <w:sz w:val="28"/>
          <w:szCs w:val="28"/>
        </w:rPr>
      </w:pPr>
      <w:r w:rsidRPr="007A039C">
        <w:rPr>
          <w:b/>
          <w:sz w:val="28"/>
          <w:szCs w:val="28"/>
        </w:rPr>
        <w:t>Административный регламент</w:t>
      </w:r>
    </w:p>
    <w:p w:rsidR="007A039C" w:rsidRPr="007A039C" w:rsidRDefault="007A039C" w:rsidP="007A039C">
      <w:pPr>
        <w:ind w:right="-142"/>
        <w:jc w:val="center"/>
        <w:rPr>
          <w:b/>
          <w:sz w:val="28"/>
          <w:szCs w:val="28"/>
        </w:rPr>
      </w:pPr>
      <w:r w:rsidRPr="007A039C">
        <w:rPr>
          <w:b/>
          <w:sz w:val="28"/>
          <w:szCs w:val="28"/>
        </w:rPr>
        <w:t>предоставления муниципальной услуги по даче</w:t>
      </w:r>
    </w:p>
    <w:p w:rsidR="007A039C" w:rsidRPr="007A039C" w:rsidRDefault="007A039C" w:rsidP="007A039C">
      <w:pPr>
        <w:ind w:right="-142"/>
        <w:jc w:val="center"/>
        <w:rPr>
          <w:b/>
          <w:sz w:val="28"/>
          <w:szCs w:val="28"/>
        </w:rPr>
      </w:pPr>
      <w:r w:rsidRPr="007A039C">
        <w:rPr>
          <w:b/>
          <w:sz w:val="28"/>
          <w:szCs w:val="28"/>
        </w:rPr>
        <w:t>письменных разъяснений налогоплательщикам и</w:t>
      </w:r>
    </w:p>
    <w:p w:rsidR="007A039C" w:rsidRPr="007A039C" w:rsidRDefault="007A039C" w:rsidP="007A039C">
      <w:pPr>
        <w:ind w:right="-142"/>
        <w:jc w:val="center"/>
        <w:rPr>
          <w:b/>
          <w:sz w:val="28"/>
          <w:szCs w:val="28"/>
        </w:rPr>
      </w:pPr>
      <w:r w:rsidRPr="007A039C">
        <w:rPr>
          <w:b/>
          <w:sz w:val="28"/>
          <w:szCs w:val="28"/>
        </w:rPr>
        <w:t>налоговым агентам по вопросам применения</w:t>
      </w:r>
    </w:p>
    <w:p w:rsidR="007A039C" w:rsidRPr="007A039C" w:rsidRDefault="007A039C" w:rsidP="007A039C">
      <w:pPr>
        <w:ind w:right="-142"/>
        <w:jc w:val="center"/>
        <w:rPr>
          <w:b/>
          <w:sz w:val="28"/>
          <w:szCs w:val="28"/>
        </w:rPr>
      </w:pPr>
      <w:r w:rsidRPr="007A039C">
        <w:rPr>
          <w:b/>
          <w:sz w:val="28"/>
          <w:szCs w:val="28"/>
        </w:rPr>
        <w:t>муниципальных нормативных правовых актов</w:t>
      </w:r>
    </w:p>
    <w:p w:rsidR="007A039C" w:rsidRPr="007A039C" w:rsidRDefault="007A039C" w:rsidP="007A039C">
      <w:pPr>
        <w:ind w:right="-142"/>
        <w:jc w:val="center"/>
        <w:rPr>
          <w:b/>
          <w:sz w:val="28"/>
          <w:szCs w:val="28"/>
        </w:rPr>
      </w:pPr>
      <w:r w:rsidRPr="007A039C">
        <w:rPr>
          <w:b/>
          <w:sz w:val="28"/>
          <w:szCs w:val="28"/>
        </w:rPr>
        <w:t>городского округа город Дивногорск о местных</w:t>
      </w:r>
    </w:p>
    <w:p w:rsidR="007A039C" w:rsidRPr="007A039C" w:rsidRDefault="007A039C" w:rsidP="007A039C">
      <w:pPr>
        <w:ind w:right="-142"/>
        <w:jc w:val="center"/>
        <w:rPr>
          <w:b/>
          <w:sz w:val="28"/>
          <w:szCs w:val="28"/>
        </w:rPr>
      </w:pPr>
      <w:r w:rsidRPr="007A039C">
        <w:rPr>
          <w:b/>
          <w:sz w:val="28"/>
          <w:szCs w:val="28"/>
        </w:rPr>
        <w:t>налогах и сборах</w:t>
      </w:r>
    </w:p>
    <w:p w:rsidR="007A039C" w:rsidRDefault="007A039C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7A03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1.1. Настоящий Административный регламент (далее - Административный регламент)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о местных налогах и сборах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3B76D5" w:rsidRPr="0077579D" w:rsidRDefault="003B76D5" w:rsidP="007A03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1.2. Регламент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3B76D5" w:rsidRDefault="003B76D5" w:rsidP="007A03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36"/>
      <w:bookmarkEnd w:id="1"/>
      <w:r w:rsidRPr="0077579D">
        <w:rPr>
          <w:rFonts w:eastAsiaTheme="minorHAnsi"/>
          <w:sz w:val="28"/>
          <w:szCs w:val="28"/>
          <w:lang w:eastAsia="en-US"/>
        </w:rPr>
        <w:t>1.3. Муниципальная услуга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признаваемым в соответствии с Налоговым кодексом Российской Федерации налогоплательщиками, налоговыми агентами либо их уполномоченным представителям (далее - Заявитель).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757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Pr="0077579D">
        <w:rPr>
          <w:rFonts w:eastAsiaTheme="minorHAnsi"/>
          <w:sz w:val="28"/>
          <w:szCs w:val="28"/>
          <w:lang w:eastAsia="en-US"/>
        </w:rPr>
        <w:t>. Информирование о порядке предоставления муниципальной услуги осуществляется специалистами Управления: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а) непосредственно в Управлении при личном обращении (устные обращения);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б) посредством телефонной связи;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в) в письменной форме по письменному запросу Заявителей о получении консультации;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г) по электронной почте при поступлении запроса о получении консультации в электронном виде;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д) посредством размещения информации на информационных стендах.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7757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77579D">
        <w:rPr>
          <w:rFonts w:eastAsiaTheme="minorHAnsi"/>
          <w:sz w:val="28"/>
          <w:szCs w:val="28"/>
          <w:lang w:eastAsia="en-US"/>
        </w:rPr>
        <w:t xml:space="preserve">. Сведения о месте нахождения, режиме работы, контактных телефонах, адресе электронной почты Управления размещаются на официальном сайте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</w:t>
      </w:r>
      <w:r>
        <w:rPr>
          <w:rFonts w:eastAsiaTheme="minorHAnsi"/>
          <w:sz w:val="28"/>
          <w:szCs w:val="28"/>
          <w:lang w:eastAsia="en-US"/>
        </w:rPr>
        <w:t>а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Дивногорска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 w:rsidRPr="00045F77">
        <w:rPr>
          <w:rFonts w:eastAsiaTheme="minorHAnsi"/>
          <w:sz w:val="28"/>
          <w:szCs w:val="28"/>
          <w:lang w:eastAsia="en-US"/>
        </w:rPr>
        <w:t>www.divnogorsk-adm.ru</w:t>
      </w:r>
      <w:r w:rsidRPr="0077579D">
        <w:rPr>
          <w:rFonts w:eastAsiaTheme="minorHAnsi"/>
          <w:sz w:val="28"/>
          <w:szCs w:val="28"/>
          <w:lang w:eastAsia="en-US"/>
        </w:rPr>
        <w:t xml:space="preserve"> и информационных стендах в помещении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</w:t>
      </w:r>
      <w:r>
        <w:rPr>
          <w:rFonts w:eastAsiaTheme="minorHAnsi"/>
          <w:sz w:val="28"/>
          <w:szCs w:val="28"/>
          <w:lang w:eastAsia="en-US"/>
        </w:rPr>
        <w:t>а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Дивногорска</w:t>
      </w:r>
      <w:r w:rsidRPr="0077579D">
        <w:rPr>
          <w:rFonts w:eastAsiaTheme="minorHAnsi"/>
          <w:sz w:val="28"/>
          <w:szCs w:val="28"/>
          <w:lang w:eastAsia="en-US"/>
        </w:rPr>
        <w:t>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Справочная информация об Управлении.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Юридический и почтовый адрес: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6630</w:t>
      </w:r>
      <w:r>
        <w:rPr>
          <w:rFonts w:eastAsiaTheme="minorHAnsi"/>
          <w:sz w:val="28"/>
          <w:szCs w:val="28"/>
          <w:lang w:eastAsia="en-US"/>
        </w:rPr>
        <w:t>9</w:t>
      </w:r>
      <w:r w:rsidRPr="0077579D">
        <w:rPr>
          <w:rFonts w:eastAsiaTheme="minorHAnsi"/>
          <w:sz w:val="28"/>
          <w:szCs w:val="28"/>
          <w:lang w:eastAsia="en-US"/>
        </w:rPr>
        <w:t xml:space="preserve">0, Красноярский край, город </w:t>
      </w:r>
      <w:r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Комсомольская</w:t>
      </w:r>
      <w:r w:rsidRPr="0077579D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2, каб. 409</w:t>
      </w:r>
      <w:r w:rsidRPr="0077579D">
        <w:rPr>
          <w:rFonts w:eastAsiaTheme="minorHAnsi"/>
          <w:sz w:val="28"/>
          <w:szCs w:val="28"/>
          <w:lang w:eastAsia="en-US"/>
        </w:rPr>
        <w:t>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Дни и время приема Заявителей по вопросам подачи заявления для предоставления муниципальной услуги и консультаций: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Понедельник - пятница с 09.00 до 1</w:t>
      </w:r>
      <w:r>
        <w:rPr>
          <w:rFonts w:eastAsiaTheme="minorHAnsi"/>
          <w:sz w:val="28"/>
          <w:szCs w:val="28"/>
          <w:lang w:eastAsia="en-US"/>
        </w:rPr>
        <w:t>2</w:t>
      </w:r>
      <w:r w:rsidRPr="0077579D">
        <w:rPr>
          <w:rFonts w:eastAsiaTheme="minorHAnsi"/>
          <w:sz w:val="28"/>
          <w:szCs w:val="28"/>
          <w:lang w:eastAsia="en-US"/>
        </w:rPr>
        <w:t>.00; с 14.00 до 16.00,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обеденный перерыв - с 13.00 до 14.00.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Телефоны Управления: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приемная: (391</w:t>
      </w:r>
      <w:r>
        <w:rPr>
          <w:rFonts w:eastAsiaTheme="minorHAnsi"/>
          <w:sz w:val="28"/>
          <w:szCs w:val="28"/>
          <w:lang w:eastAsia="en-US"/>
        </w:rPr>
        <w:t>44</w:t>
      </w:r>
      <w:r w:rsidRPr="0077579D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3</w:t>
      </w:r>
      <w:r w:rsidRPr="0077579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34</w:t>
      </w:r>
      <w:r w:rsidRPr="0077579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96</w:t>
      </w:r>
      <w:r w:rsidRPr="0077579D">
        <w:rPr>
          <w:rFonts w:eastAsiaTheme="minorHAnsi"/>
          <w:sz w:val="28"/>
          <w:szCs w:val="28"/>
          <w:lang w:eastAsia="en-US"/>
        </w:rPr>
        <w:t>;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бюджетный отдел</w:t>
      </w:r>
      <w:r w:rsidRPr="0077579D">
        <w:rPr>
          <w:rFonts w:eastAsiaTheme="minorHAnsi"/>
          <w:sz w:val="28"/>
          <w:szCs w:val="28"/>
          <w:lang w:eastAsia="en-US"/>
        </w:rPr>
        <w:t>: (391</w:t>
      </w:r>
      <w:r>
        <w:rPr>
          <w:rFonts w:eastAsiaTheme="minorHAnsi"/>
          <w:sz w:val="28"/>
          <w:szCs w:val="28"/>
          <w:lang w:eastAsia="en-US"/>
        </w:rPr>
        <w:t>44</w:t>
      </w:r>
      <w:r w:rsidRPr="0077579D">
        <w:rPr>
          <w:rFonts w:eastAsiaTheme="minorHAnsi"/>
          <w:sz w:val="28"/>
          <w:szCs w:val="28"/>
          <w:lang w:eastAsia="en-US"/>
        </w:rPr>
        <w:t>) 3-</w:t>
      </w:r>
      <w:r>
        <w:rPr>
          <w:rFonts w:eastAsiaTheme="minorHAnsi"/>
          <w:sz w:val="28"/>
          <w:szCs w:val="28"/>
          <w:lang w:eastAsia="en-US"/>
        </w:rPr>
        <w:t>69</w:t>
      </w:r>
      <w:r w:rsidRPr="0077579D">
        <w:rPr>
          <w:rFonts w:eastAsiaTheme="minorHAnsi"/>
          <w:sz w:val="28"/>
          <w:szCs w:val="28"/>
          <w:lang w:eastAsia="en-US"/>
        </w:rPr>
        <w:t>-0</w:t>
      </w:r>
      <w:r>
        <w:rPr>
          <w:rFonts w:eastAsiaTheme="minorHAnsi"/>
          <w:sz w:val="28"/>
          <w:szCs w:val="28"/>
          <w:lang w:eastAsia="en-US"/>
        </w:rPr>
        <w:t>3</w:t>
      </w:r>
      <w:r w:rsidRPr="0077579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3-01-00</w:t>
      </w:r>
      <w:r w:rsidRPr="0077579D">
        <w:rPr>
          <w:rFonts w:eastAsiaTheme="minorHAnsi"/>
          <w:sz w:val="28"/>
          <w:szCs w:val="28"/>
          <w:lang w:eastAsia="en-US"/>
        </w:rPr>
        <w:t>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r w:rsidRPr="00045F77">
        <w:rPr>
          <w:rFonts w:eastAsiaTheme="minorHAnsi"/>
          <w:color w:val="000000"/>
          <w:sz w:val="28"/>
          <w:szCs w:val="28"/>
          <w:lang w:eastAsia="en-US"/>
        </w:rPr>
        <w:t>root@rf46.krasnoyarsk.su</w:t>
      </w:r>
      <w:r w:rsidRPr="0077579D">
        <w:rPr>
          <w:rFonts w:eastAsiaTheme="minorHAnsi"/>
          <w:sz w:val="28"/>
          <w:szCs w:val="28"/>
          <w:lang w:eastAsia="en-US"/>
        </w:rPr>
        <w:t>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757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>. Устное информирование о предоставлении муниципальной услуги осуществляется Специалистами Управления при личном обращении Заявителя в Управление либо по телефону.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Ответ на телефонный звонок должен начинаться с информации о наименовании Управления, должности, фамилии, имени, отчестве (последнее - при наличии) Специалиста Управления, принявшего телефонный звонок.</w:t>
      </w:r>
    </w:p>
    <w:p w:rsidR="000C1EFD" w:rsidRPr="0077579D" w:rsidRDefault="000C1EFD" w:rsidP="000C1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757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 w:rsidRPr="0077579D">
        <w:rPr>
          <w:rFonts w:eastAsiaTheme="minorHAnsi"/>
          <w:sz w:val="28"/>
          <w:szCs w:val="28"/>
          <w:lang w:eastAsia="en-US"/>
        </w:rPr>
        <w:t xml:space="preserve">. Текст настоящего Административного регламента размещен на официальном сайте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 w:rsidR="008F1041">
        <w:rPr>
          <w:rFonts w:eastAsiaTheme="minorHAnsi"/>
          <w:sz w:val="28"/>
          <w:szCs w:val="28"/>
          <w:lang w:eastAsia="en-US"/>
        </w:rPr>
        <w:t xml:space="preserve"> </w:t>
      </w:r>
      <w:r w:rsidRPr="00045F77">
        <w:rPr>
          <w:rFonts w:eastAsiaTheme="minorHAnsi"/>
          <w:sz w:val="28"/>
          <w:szCs w:val="28"/>
          <w:lang w:eastAsia="en-US"/>
        </w:rPr>
        <w:t>divnogorsk-adm.ru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0C1EFD" w:rsidRPr="0077579D" w:rsidRDefault="000C1EFD" w:rsidP="007A03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2. СТАНДАРТ ПРЕДОСТАВЛЕНИЯ МУНИЦИПАЛЬНОЙ УСЛУГИ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2.1. Наименование муниципальной услуги: 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о местных налогах и сборах.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2.2. Органом предоставления муниципальной услуги является Финансовое управление Администрации города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а (далее - Управление).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2.3. Результатом предоставления муниципальной услуги в соответствии с Административным регламентом является: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письменное разъяснение Заявителю по вопросам применения муниципальных нормативных правовых актов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о местных налогах и сборах.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2.4. Срок предоставления муниципальной услуги устанавливается в соответствии с </w:t>
      </w:r>
      <w:hyperlink r:id="rId10" w:history="1">
        <w:r w:rsidRPr="0077579D">
          <w:rPr>
            <w:rFonts w:eastAsiaTheme="minorHAnsi"/>
            <w:sz w:val="28"/>
            <w:szCs w:val="28"/>
            <w:lang w:eastAsia="en-US"/>
          </w:rPr>
          <w:t>пунктом 3 статьи 34.2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и составляет не более двух месяцев со дня регистрации заявления </w:t>
      </w:r>
      <w:r w:rsidRPr="0077579D">
        <w:rPr>
          <w:rFonts w:eastAsiaTheme="minorHAnsi"/>
          <w:sz w:val="28"/>
          <w:szCs w:val="28"/>
          <w:lang w:eastAsia="en-US"/>
        </w:rPr>
        <w:lastRenderedPageBreak/>
        <w:t xml:space="preserve">о предоставлении муниципальной услуги. По решению </w:t>
      </w:r>
      <w:r w:rsidR="00E3044A">
        <w:rPr>
          <w:rFonts w:eastAsiaTheme="minorHAnsi"/>
          <w:sz w:val="28"/>
          <w:szCs w:val="28"/>
          <w:lang w:eastAsia="en-US"/>
        </w:rPr>
        <w:t>руководителя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указанный срок может быть продлен, но не более чем на один месяц.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2.5. Правовые основания для предоставления муниципальной услуги: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</w:t>
      </w:r>
      <w:hyperlink r:id="rId11" w:history="1">
        <w:r w:rsidRPr="0077579D">
          <w:rPr>
            <w:rFonts w:eastAsiaTheme="minorHAnsi"/>
            <w:sz w:val="28"/>
            <w:szCs w:val="28"/>
            <w:lang w:eastAsia="en-US"/>
          </w:rPr>
          <w:t>Конституция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Налоговый </w:t>
      </w:r>
      <w:hyperlink r:id="rId12" w:history="1">
        <w:r w:rsidRPr="0077579D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Федеральный </w:t>
      </w:r>
      <w:hyperlink r:id="rId13" w:history="1">
        <w:r w:rsidRPr="0077579D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Федеральный </w:t>
      </w:r>
      <w:hyperlink r:id="rId14" w:history="1">
        <w:r w:rsidRPr="0077579D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Федеральный </w:t>
      </w:r>
      <w:hyperlink r:id="rId15" w:history="1">
        <w:r w:rsidRPr="0077579D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от 27.07.2006 N 152-ФЗ "О персональных данных";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</w:t>
      </w:r>
      <w:hyperlink r:id="rId16" w:history="1">
        <w:r w:rsidRPr="0077579D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городского округа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Красноярского края;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</w:t>
      </w:r>
      <w:hyperlink r:id="rId17" w:history="1">
        <w:r w:rsidRPr="0077579D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ого городского Совета депутатов от 24.0</w:t>
      </w:r>
      <w:r w:rsidR="00B873F0">
        <w:rPr>
          <w:rFonts w:eastAsiaTheme="minorHAnsi"/>
          <w:sz w:val="28"/>
          <w:szCs w:val="28"/>
          <w:lang w:eastAsia="en-US"/>
        </w:rPr>
        <w:t>9</w:t>
      </w:r>
      <w:r w:rsidRPr="0077579D">
        <w:rPr>
          <w:rFonts w:eastAsiaTheme="minorHAnsi"/>
          <w:sz w:val="28"/>
          <w:szCs w:val="28"/>
          <w:lang w:eastAsia="en-US"/>
        </w:rPr>
        <w:t>.201</w:t>
      </w:r>
      <w:r w:rsidR="00B873F0">
        <w:rPr>
          <w:rFonts w:eastAsiaTheme="minorHAnsi"/>
          <w:sz w:val="28"/>
          <w:szCs w:val="28"/>
          <w:lang w:eastAsia="en-US"/>
        </w:rPr>
        <w:t>9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 w:rsidR="00E3044A">
        <w:rPr>
          <w:rFonts w:eastAsiaTheme="minorHAnsi"/>
          <w:sz w:val="28"/>
          <w:szCs w:val="28"/>
          <w:lang w:eastAsia="en-US"/>
        </w:rPr>
        <w:t xml:space="preserve">    </w:t>
      </w:r>
      <w:r w:rsidRPr="0077579D">
        <w:rPr>
          <w:rFonts w:eastAsiaTheme="minorHAnsi"/>
          <w:sz w:val="28"/>
          <w:szCs w:val="28"/>
          <w:lang w:eastAsia="en-US"/>
        </w:rPr>
        <w:t>N</w:t>
      </w:r>
      <w:r w:rsidR="00B873F0">
        <w:rPr>
          <w:rFonts w:eastAsiaTheme="minorHAnsi"/>
          <w:sz w:val="28"/>
          <w:szCs w:val="28"/>
          <w:lang w:eastAsia="en-US"/>
        </w:rPr>
        <w:t xml:space="preserve"> 45</w:t>
      </w:r>
      <w:r w:rsidRPr="0077579D">
        <w:rPr>
          <w:rFonts w:eastAsiaTheme="minorHAnsi"/>
          <w:sz w:val="28"/>
          <w:szCs w:val="28"/>
          <w:lang w:eastAsia="en-US"/>
        </w:rPr>
        <w:t>-2</w:t>
      </w:r>
      <w:r w:rsidR="00B873F0">
        <w:rPr>
          <w:rFonts w:eastAsiaTheme="minorHAnsi"/>
          <w:sz w:val="28"/>
          <w:szCs w:val="28"/>
          <w:lang w:eastAsia="en-US"/>
        </w:rPr>
        <w:t xml:space="preserve">91 </w:t>
      </w:r>
      <w:r w:rsidRPr="00B873F0">
        <w:rPr>
          <w:rFonts w:eastAsiaTheme="minorHAnsi"/>
          <w:sz w:val="28"/>
          <w:szCs w:val="28"/>
          <w:lang w:eastAsia="en-US"/>
        </w:rPr>
        <w:t xml:space="preserve">"Об утверждении Положения о Финансовом управлении Администрации города </w:t>
      </w:r>
      <w:r w:rsidR="00576D8E" w:rsidRPr="00B873F0">
        <w:rPr>
          <w:rFonts w:eastAsiaTheme="minorHAnsi"/>
          <w:sz w:val="28"/>
          <w:szCs w:val="28"/>
          <w:lang w:eastAsia="en-US"/>
        </w:rPr>
        <w:t>Дивногорск</w:t>
      </w:r>
      <w:r w:rsidRPr="00B873F0">
        <w:rPr>
          <w:rFonts w:eastAsiaTheme="minorHAnsi"/>
          <w:sz w:val="28"/>
          <w:szCs w:val="28"/>
          <w:lang w:eastAsia="en-US"/>
        </w:rPr>
        <w:t>а".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2.6. Перечень документов, необходимых для предоставления муниципальной услуги: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</w:t>
      </w:r>
      <w:hyperlink w:anchor="Par246" w:history="1">
        <w:r w:rsidRPr="0077579D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 даче письменных разъяснений по вопросам применения муниципальных нормативных правовых актов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о местных налогах и сборах. Рекомендуемая форма приведена в приложении N 1 к настоящему Административному регламенту (далее - заявление);</w:t>
      </w:r>
    </w:p>
    <w:p w:rsidR="003B76D5" w:rsidRPr="0077579D" w:rsidRDefault="003B76D5" w:rsidP="00E304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55"/>
      <w:bookmarkEnd w:id="2"/>
      <w:r w:rsidRPr="0077579D">
        <w:rPr>
          <w:rFonts w:eastAsiaTheme="minorHAnsi"/>
          <w:sz w:val="28"/>
          <w:szCs w:val="28"/>
          <w:lang w:eastAsia="en-US"/>
        </w:rPr>
        <w:t>- доверенность или иной документ, подтверждающий полномочия представителя Заявителя (при подаче заявления представителем Заявителя).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2.6.1. Заявление подается Заявителем в письменной форме или в форме электронного документа с указанием следующей информации: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наименование Управления;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содержания заявления;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для Заявителей - физических лиц: фамилия,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Заявителя, дата, а также способ получения муниципальной услуги (в форме бумажного или электронного документа);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для Заявителей - юридических лиц: заявление оформляется на бланке с указанием наименования юридического лица, идентификационного номера налогоплательщика (ИНН), номера контактного телефона исполнителя, почтового адреса, адреса электронной почты, если ответ должен быть направлен в форме электронного документа, 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 юридического лица (при наличии), а также способа получения муниципальной услуги (в форме бумажного или электронного документа).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В случае необходимости в подтверждение своих доводов Заявитель прилагает к заявлению документы либо их копии, содержащие дополнительные сведения, относящиеся к сути заявления.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2.6.2. Заявление и документы, прилагаемые к нему (в случае их направления), должны быть составлены на русском языке.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2.7. Основания для отказа в приеме заявления и документов (в случае их направления) отсутствуют.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2.8. Основания для приостановления предоставления муниципальной услуги отсутствуют.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5"/>
      <w:bookmarkEnd w:id="3"/>
      <w:r w:rsidRPr="0077579D">
        <w:rPr>
          <w:rFonts w:eastAsiaTheme="minorHAnsi"/>
          <w:sz w:val="28"/>
          <w:szCs w:val="28"/>
          <w:lang w:eastAsia="en-US"/>
        </w:rPr>
        <w:t>2.9. Основаниями для отказа в предоставлении муниципальной услуги являются: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2.9.1. Письменный отказ Заявителя от предоставления муниципальной услуги.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2.9.2. Несоответствие Заявителя требованиям, предусмотренным </w:t>
      </w:r>
      <w:hyperlink w:anchor="Par36" w:history="1">
        <w:r w:rsidRPr="0077579D">
          <w:rPr>
            <w:rFonts w:eastAsiaTheme="minorHAnsi"/>
            <w:sz w:val="28"/>
            <w:szCs w:val="28"/>
            <w:lang w:eastAsia="en-US"/>
          </w:rPr>
          <w:t>пунктом 1.3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а также отсутствие документа, предусмотренного </w:t>
      </w:r>
      <w:hyperlink w:anchor="Par55" w:history="1">
        <w:r w:rsidRPr="0077579D">
          <w:rPr>
            <w:rFonts w:eastAsiaTheme="minorHAnsi"/>
            <w:sz w:val="28"/>
            <w:szCs w:val="28"/>
            <w:lang w:eastAsia="en-US"/>
          </w:rPr>
          <w:t>абзацем третьим пункта 2.6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(при подаче заявления представителем Заявителя).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2.9.3. Отсутствие в письменном заявлении фамилии заявителя или почтового адреса.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2.9.4. Текст заявления не поддается прочтению, о чем в течение 7 дней сообщается Заявителю, если его фамилия и почтовый адрес поддаются прочтению.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70"/>
      <w:bookmarkEnd w:id="4"/>
      <w:r w:rsidRPr="0077579D">
        <w:rPr>
          <w:rFonts w:eastAsiaTheme="minorHAnsi"/>
          <w:sz w:val="28"/>
          <w:szCs w:val="28"/>
          <w:lang w:eastAsia="en-US"/>
        </w:rPr>
        <w:t xml:space="preserve">2.10. Помимо оснований для отказа в предоставлении муниципальной услуги, указанных в </w:t>
      </w:r>
      <w:hyperlink w:anchor="Par65" w:history="1">
        <w:r w:rsidRPr="0077579D">
          <w:rPr>
            <w:rFonts w:eastAsiaTheme="minorHAnsi"/>
            <w:sz w:val="28"/>
            <w:szCs w:val="28"/>
            <w:lang w:eastAsia="en-US"/>
          </w:rPr>
          <w:t>пункте 2.9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такими основаниями (в том числе для последующего отказа) являются: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предоставленный ранее комплект документов;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должностных лиц, специалистов Управления при первоначальном отказе в предоставлении муниципальной услуги, о чем в письменном виде за подписью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165D21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уведомляется Заявитель, а также приносятся извинения за доставленные неудобства.</w:t>
      </w:r>
    </w:p>
    <w:p w:rsidR="003B76D5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2.11.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Управление в порядке, установленном настоящим Административным регламентом.</w:t>
      </w:r>
    </w:p>
    <w:p w:rsidR="00233178" w:rsidRDefault="00233178" w:rsidP="00E30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2.12. </w:t>
      </w:r>
      <w:r w:rsidRPr="00736532">
        <w:rPr>
          <w:sz w:val="28"/>
          <w:szCs w:val="28"/>
        </w:rPr>
        <w:t>При предоставлении муниципальной услуги запрещается требовать</w:t>
      </w:r>
      <w:r>
        <w:rPr>
          <w:sz w:val="28"/>
          <w:szCs w:val="28"/>
        </w:rPr>
        <w:t xml:space="preserve"> от заявителя:</w:t>
      </w:r>
    </w:p>
    <w:p w:rsidR="00233178" w:rsidRDefault="00233178" w:rsidP="00E30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3178" w:rsidRDefault="00233178" w:rsidP="00E30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муниципального образования и организаций, участвующих в предоставлении государственных и муниципальных услуг, за исключением документов, указанных в части 6 статьи 7 </w:t>
      </w:r>
      <w:r w:rsidR="00136153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3</w:t>
      </w:r>
      <w:r w:rsidRPr="0077579D">
        <w:rPr>
          <w:rFonts w:eastAsiaTheme="minorHAnsi"/>
          <w:sz w:val="28"/>
          <w:szCs w:val="28"/>
          <w:lang w:eastAsia="en-US"/>
        </w:rPr>
        <w:t>. Предоставление муниципальной услуги осуществляется на бесплатной основе.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4</w:t>
      </w:r>
      <w:r w:rsidRPr="0077579D">
        <w:rPr>
          <w:rFonts w:eastAsiaTheme="minorHAnsi"/>
          <w:sz w:val="28"/>
          <w:szCs w:val="28"/>
          <w:lang w:eastAsia="en-US"/>
        </w:rPr>
        <w:t>. Максимальный срок ожидания в очереди при подаче Заявителем заявления и при получении результата предоставления муниципальной услуги составляет не более 15 минут.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5</w:t>
      </w:r>
      <w:r w:rsidRPr="0077579D">
        <w:rPr>
          <w:rFonts w:eastAsiaTheme="minorHAnsi"/>
          <w:sz w:val="28"/>
          <w:szCs w:val="28"/>
          <w:lang w:eastAsia="en-US"/>
        </w:rPr>
        <w:t>. Заявление, поступившее в Управление посредством почтовой связи или факсимильной связи, по электронной почте или через единый портал государственных и муниципальных услуг и (или) региональный портал государственных и муниципальных услуг либо личного обращения, регистрируется в системе электронного документооборота в течение одного рабочего дня со дня его поступления.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 случае если заявление и прилагаемые к нему документы (в случае их направления) поступили в нерабочее время (в том числе в праздничный или выходной день), они регистрируются в первый рабочий день, следующий за днем их поступления.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 xml:space="preserve">. </w:t>
      </w:r>
      <w:r w:rsidR="0006527B">
        <w:rPr>
          <w:sz w:val="28"/>
          <w:szCs w:val="28"/>
        </w:rPr>
        <w:t>Т</w:t>
      </w:r>
      <w:r w:rsidR="00136153">
        <w:rPr>
          <w:sz w:val="28"/>
          <w:szCs w:val="28"/>
        </w:rPr>
        <w:t>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77579D">
        <w:rPr>
          <w:rFonts w:eastAsiaTheme="minorHAnsi"/>
          <w:sz w:val="28"/>
          <w:szCs w:val="28"/>
          <w:lang w:eastAsia="en-US"/>
        </w:rPr>
        <w:t>: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 xml:space="preserve">.1. </w:t>
      </w:r>
      <w:r w:rsidR="001C0D27">
        <w:rPr>
          <w:rFonts w:eastAsiaTheme="minorHAnsi"/>
          <w:sz w:val="28"/>
          <w:szCs w:val="28"/>
          <w:lang w:eastAsia="en-US"/>
        </w:rPr>
        <w:t>З</w:t>
      </w:r>
      <w:r w:rsidRPr="001C0D27">
        <w:rPr>
          <w:rFonts w:eastAsiaTheme="minorHAnsi"/>
          <w:sz w:val="28"/>
          <w:szCs w:val="28"/>
          <w:lang w:eastAsia="en-US"/>
        </w:rPr>
        <w:t>дание, в котором располагается Управление, оборудован</w:t>
      </w:r>
      <w:r w:rsidR="001C0D27">
        <w:rPr>
          <w:rFonts w:eastAsiaTheme="minorHAnsi"/>
          <w:sz w:val="28"/>
          <w:szCs w:val="28"/>
          <w:lang w:eastAsia="en-US"/>
        </w:rPr>
        <w:t>о</w:t>
      </w:r>
      <w:r w:rsidRPr="001C0D27">
        <w:rPr>
          <w:rFonts w:eastAsiaTheme="minorHAnsi"/>
          <w:sz w:val="28"/>
          <w:szCs w:val="28"/>
          <w:lang w:eastAsia="en-US"/>
        </w:rPr>
        <w:t xml:space="preserve"> пандусом для беспрепятственного доступа для лиц с ограниченными</w:t>
      </w:r>
      <w:r w:rsidRPr="0077579D">
        <w:rPr>
          <w:rFonts w:eastAsiaTheme="minorHAnsi"/>
          <w:sz w:val="28"/>
          <w:szCs w:val="28"/>
          <w:lang w:eastAsia="en-US"/>
        </w:rPr>
        <w:t xml:space="preserve"> возможностями здоровья.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>.2.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2.1</w:t>
      </w:r>
      <w:r w:rsidR="00136153"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>.3. Места ожидания оборудованы стульями. Количество мест ожидания определяется исходя из возможностей для их размещения в здании.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>.4. Места получения информации, предназначенные для ознакомления с информационными материалами, оборудуются информационными стендами.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>.5. Место заполнения необходимых документов оборудовано столом и стулом, письменными принадлежностями.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6</w:t>
      </w:r>
      <w:r w:rsidRPr="0077579D">
        <w:rPr>
          <w:rFonts w:eastAsiaTheme="minorHAnsi"/>
          <w:sz w:val="28"/>
          <w:szCs w:val="28"/>
          <w:lang w:eastAsia="en-US"/>
        </w:rPr>
        <w:t>.6. Здание, в котором располагается Управление, оборудовано средствами пожаротушения и оказания первой медицинской помощи (аптечки).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7</w:t>
      </w:r>
      <w:r w:rsidRPr="0077579D">
        <w:rPr>
          <w:rFonts w:eastAsiaTheme="minorHAnsi"/>
          <w:sz w:val="28"/>
          <w:szCs w:val="28"/>
          <w:lang w:eastAsia="en-US"/>
        </w:rPr>
        <w:t>. На информационных стендах Управления размещается следующая информация: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место нахождения и график работы Управления;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номера телефонов Управления;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номера кабинетов, где осуществляется прием и консультирование заинтересованных лиц, фамилии, имена, отчества (последнее - при наличии) и должности работников, осуществляющих прием и консультирование по предоставлению муниципальной услуги;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адрес официального сайта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в сети Интернет, содержащего информацию о предоставлении муниципальной услуги: </w:t>
      </w:r>
      <w:r w:rsidR="00045F77" w:rsidRPr="00045F77">
        <w:rPr>
          <w:rFonts w:eastAsiaTheme="minorHAnsi"/>
          <w:sz w:val="28"/>
          <w:szCs w:val="28"/>
          <w:lang w:eastAsia="en-US"/>
        </w:rPr>
        <w:t>www.divnogorsk-adm.ru</w:t>
      </w:r>
      <w:r w:rsidRPr="0077579D">
        <w:rPr>
          <w:rFonts w:eastAsiaTheme="minorHAnsi"/>
          <w:sz w:val="28"/>
          <w:szCs w:val="28"/>
          <w:lang w:eastAsia="en-US"/>
        </w:rPr>
        <w:t>;</w:t>
      </w:r>
    </w:p>
    <w:p w:rsidR="003B76D5" w:rsidRPr="00045F77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адрес электронной почты </w:t>
      </w:r>
      <w:r w:rsidRPr="00045F77">
        <w:rPr>
          <w:rFonts w:eastAsiaTheme="minorHAnsi"/>
          <w:sz w:val="28"/>
          <w:szCs w:val="28"/>
          <w:lang w:eastAsia="en-US"/>
        </w:rPr>
        <w:t>Управления</w:t>
      </w:r>
      <w:r w:rsidR="00045F77">
        <w:rPr>
          <w:rFonts w:eastAsiaTheme="minorHAnsi"/>
          <w:sz w:val="28"/>
          <w:szCs w:val="28"/>
          <w:lang w:eastAsia="en-US"/>
        </w:rPr>
        <w:t>:</w:t>
      </w:r>
      <w:r w:rsidRPr="00045F77">
        <w:rPr>
          <w:rFonts w:eastAsiaTheme="minorHAnsi"/>
          <w:sz w:val="28"/>
          <w:szCs w:val="28"/>
          <w:lang w:eastAsia="en-US"/>
        </w:rPr>
        <w:t xml:space="preserve"> </w:t>
      </w:r>
      <w:r w:rsidR="00045F77" w:rsidRPr="00045F77">
        <w:rPr>
          <w:rFonts w:eastAsiaTheme="minorHAnsi"/>
          <w:color w:val="000000"/>
          <w:sz w:val="28"/>
          <w:szCs w:val="28"/>
          <w:lang w:eastAsia="en-US"/>
        </w:rPr>
        <w:t>root@rf46.krasnoyarsk.su</w:t>
      </w:r>
      <w:r w:rsidRPr="00045F77">
        <w:rPr>
          <w:rFonts w:eastAsiaTheme="minorHAnsi"/>
          <w:sz w:val="28"/>
          <w:szCs w:val="28"/>
          <w:lang w:eastAsia="en-US"/>
        </w:rPr>
        <w:t>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текст настоящего Административного регламента;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рекомендуемая форма </w:t>
      </w:r>
      <w:hyperlink w:anchor="Par246" w:history="1">
        <w:r w:rsidRPr="0077579D">
          <w:rPr>
            <w:rFonts w:eastAsiaTheme="minorHAnsi"/>
            <w:sz w:val="28"/>
            <w:szCs w:val="28"/>
            <w:lang w:eastAsia="en-US"/>
          </w:rPr>
          <w:t>заявления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(приведена в приложении N 1 к настоящему Административному регламенту);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описание процедуры предоставления муниципальной услуги в виде </w:t>
      </w:r>
      <w:hyperlink w:anchor="Par286" w:history="1">
        <w:r w:rsidRPr="0077579D">
          <w:rPr>
            <w:rFonts w:eastAsiaTheme="minorHAnsi"/>
            <w:sz w:val="28"/>
            <w:szCs w:val="28"/>
            <w:lang w:eastAsia="en-US"/>
          </w:rPr>
          <w:t>блок-схемы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(приложение N 2 к настоящему Административному регламенту);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перечень документов, необходимых для получения муниципальной услуги и требования к ним (при наличии).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8</w:t>
      </w:r>
      <w:r w:rsidRPr="0077579D">
        <w:rPr>
          <w:rFonts w:eastAsiaTheme="minorHAnsi"/>
          <w:sz w:val="28"/>
          <w:szCs w:val="28"/>
          <w:lang w:eastAsia="en-US"/>
        </w:rPr>
        <w:t>. Показателями, характеризующими доступность и качество муниципальной услуги</w:t>
      </w:r>
      <w:r w:rsidR="000E3752">
        <w:rPr>
          <w:rFonts w:eastAsiaTheme="minorHAnsi"/>
          <w:sz w:val="28"/>
          <w:szCs w:val="28"/>
          <w:lang w:eastAsia="en-US"/>
        </w:rPr>
        <w:t>,</w:t>
      </w:r>
      <w:r w:rsidRPr="0077579D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открытость и полнота информации для Заявителей о порядке и сроках предоставления муниципальной услуги;</w:t>
      </w:r>
    </w:p>
    <w:p w:rsidR="003B76D5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соблюдение стандарта предоставления муниципальной услуги;</w:t>
      </w:r>
    </w:p>
    <w:p w:rsidR="0006527B" w:rsidRDefault="0006527B" w:rsidP="000652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количество взаимодействий заявителя с должностными лицами при предоставлении муниципальной услуги и их продолжительность,</w:t>
      </w:r>
    </w:p>
    <w:p w:rsidR="0006527B" w:rsidRDefault="0006527B" w:rsidP="000652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возможность получения муниципальной услуги в многофункциональном центре предоставления государственных и муниципальных услуг,</w:t>
      </w:r>
    </w:p>
    <w:p w:rsidR="0006527B" w:rsidRPr="0077579D" w:rsidRDefault="0006527B" w:rsidP="00065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 xml:space="preserve">- доля обоснованных жалоб Заявителей, поступивших в Управление и (или) в Администрацию города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а на действия (или бездействие) и решения должностных лиц, Специалистов Управления при предоставлении муниципальной услуги - не более 5 процентов от общего количества жалоб Заявителей на действия (или бездействие) и решения должностных лиц и специалистов Управления.</w:t>
      </w:r>
    </w:p>
    <w:p w:rsidR="003B76D5" w:rsidRPr="0077579D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2.1</w:t>
      </w:r>
      <w:r w:rsidR="00136153">
        <w:rPr>
          <w:rFonts w:eastAsiaTheme="minorHAnsi"/>
          <w:sz w:val="28"/>
          <w:szCs w:val="28"/>
          <w:lang w:eastAsia="en-US"/>
        </w:rPr>
        <w:t>9</w:t>
      </w:r>
      <w:r w:rsidRPr="0077579D">
        <w:rPr>
          <w:rFonts w:eastAsiaTheme="minorHAnsi"/>
          <w:sz w:val="28"/>
          <w:szCs w:val="28"/>
          <w:lang w:eastAsia="en-US"/>
        </w:rPr>
        <w:t>. Особенность предоставления муниципальной услуги в многофункциональном центре (далее - МФЦ):</w:t>
      </w:r>
    </w:p>
    <w:p w:rsidR="003B76D5" w:rsidRPr="00CC4A9A" w:rsidRDefault="003B76D5" w:rsidP="00E304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368F">
        <w:rPr>
          <w:rFonts w:eastAsiaTheme="minorHAnsi"/>
          <w:sz w:val="28"/>
          <w:szCs w:val="28"/>
          <w:lang w:eastAsia="en-US"/>
        </w:rPr>
        <w:t xml:space="preserve">В случае включения муниципальной услуги в перечень муниципальных услуг и иных услуг, предоставляемых в МФЦ, утвержденный правовым актом Администрации города </w:t>
      </w:r>
      <w:r w:rsidR="00576D8E" w:rsidRPr="006A368F">
        <w:rPr>
          <w:rFonts w:eastAsiaTheme="minorHAnsi"/>
          <w:sz w:val="28"/>
          <w:szCs w:val="28"/>
          <w:lang w:eastAsia="en-US"/>
        </w:rPr>
        <w:t>Дивногорск</w:t>
      </w:r>
      <w:r w:rsidRPr="006A368F">
        <w:rPr>
          <w:rFonts w:eastAsiaTheme="minorHAnsi"/>
          <w:sz w:val="28"/>
          <w:szCs w:val="28"/>
          <w:lang w:eastAsia="en-US"/>
        </w:rPr>
        <w:t>а, предоставление муниципальной услуги по выбору Заявителя может</w:t>
      </w:r>
      <w:r w:rsidRPr="0077579D">
        <w:rPr>
          <w:rFonts w:eastAsiaTheme="minorHAnsi"/>
          <w:sz w:val="28"/>
          <w:szCs w:val="28"/>
          <w:lang w:eastAsia="en-US"/>
        </w:rPr>
        <w:t xml:space="preserve"> осуществляться через МФЦ, расположенный по адресу: Красноярский край, г.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, ул. </w:t>
      </w:r>
      <w:r w:rsidR="00CC4A9A">
        <w:rPr>
          <w:rFonts w:eastAsiaTheme="minorHAnsi"/>
          <w:sz w:val="28"/>
          <w:szCs w:val="28"/>
          <w:lang w:eastAsia="en-US"/>
        </w:rPr>
        <w:t>Комсомольская</w:t>
      </w:r>
      <w:r w:rsidRPr="0077579D">
        <w:rPr>
          <w:rFonts w:eastAsiaTheme="minorHAnsi"/>
          <w:sz w:val="28"/>
          <w:szCs w:val="28"/>
          <w:lang w:eastAsia="en-US"/>
        </w:rPr>
        <w:t xml:space="preserve">, д. </w:t>
      </w:r>
      <w:r w:rsidR="00CC4A9A">
        <w:rPr>
          <w:rFonts w:eastAsiaTheme="minorHAnsi"/>
          <w:sz w:val="28"/>
          <w:szCs w:val="28"/>
          <w:lang w:eastAsia="en-US"/>
        </w:rPr>
        <w:t>2, пом. 3</w:t>
      </w:r>
      <w:r w:rsidR="008F1041">
        <w:rPr>
          <w:rFonts w:eastAsiaTheme="minorHAnsi"/>
          <w:sz w:val="28"/>
          <w:szCs w:val="28"/>
          <w:lang w:eastAsia="en-US"/>
        </w:rPr>
        <w:t>,</w:t>
      </w:r>
      <w:r w:rsidRPr="0077579D">
        <w:rPr>
          <w:rFonts w:eastAsiaTheme="minorHAnsi"/>
          <w:sz w:val="28"/>
          <w:szCs w:val="28"/>
          <w:lang w:eastAsia="en-US"/>
        </w:rPr>
        <w:t xml:space="preserve"> телефон: (391</w:t>
      </w:r>
      <w:r w:rsidR="00CC4A9A">
        <w:rPr>
          <w:rFonts w:eastAsiaTheme="minorHAnsi"/>
          <w:sz w:val="28"/>
          <w:szCs w:val="28"/>
          <w:lang w:eastAsia="en-US"/>
        </w:rPr>
        <w:t>44</w:t>
      </w:r>
      <w:r w:rsidRPr="00CC4A9A">
        <w:rPr>
          <w:rFonts w:eastAsiaTheme="minorHAnsi"/>
          <w:sz w:val="28"/>
          <w:szCs w:val="28"/>
          <w:lang w:eastAsia="en-US"/>
        </w:rPr>
        <w:t xml:space="preserve">) </w:t>
      </w:r>
      <w:r w:rsidR="00CC4A9A" w:rsidRPr="00CC4A9A">
        <w:rPr>
          <w:sz w:val="28"/>
          <w:szCs w:val="28"/>
        </w:rPr>
        <w:t>3-30-12</w:t>
      </w:r>
      <w:r w:rsidRPr="00CC4A9A">
        <w:rPr>
          <w:rFonts w:eastAsiaTheme="minorHAnsi"/>
          <w:sz w:val="28"/>
          <w:szCs w:val="28"/>
          <w:lang w:eastAsia="en-US"/>
        </w:rPr>
        <w:t>.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</w:p>
    <w:p w:rsidR="003B76D5" w:rsidRPr="0077579D" w:rsidRDefault="003B76D5" w:rsidP="003B76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ПРОЦЕДУР, ТРЕБОВАНИЯ</w:t>
      </w:r>
    </w:p>
    <w:p w:rsidR="003B76D5" w:rsidRPr="0077579D" w:rsidRDefault="003B76D5" w:rsidP="003B76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К ПОРЯДКУ ИХ ВЫПОЛНЕНИЯ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прием и регистрация заявления Заявителя;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рассмотрение заявления Заявителя и принятие решения о предоставлении муниципальной услуги либо об отказе в ее предоставлении;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- подготовка и направление Заявителю результата предоставления муниципальной услуги.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3.1.1. Прием и регистрация заявления Заявителя: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 поступление в Управление заявления Заявителя и прилагаемых к нему документов (в случае их направления);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2) Прием и регистрация заявления Заявителя и прилагаемых к нему документов (в случае их направления) осуществляется </w:t>
      </w:r>
      <w:r w:rsidR="00CC4A9A">
        <w:rPr>
          <w:rFonts w:eastAsiaTheme="minorHAnsi"/>
          <w:sz w:val="28"/>
          <w:szCs w:val="28"/>
          <w:lang w:eastAsia="en-US"/>
        </w:rPr>
        <w:t>ведущим специалистом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в течение одного рабочего дня со дня его поступления.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Зарегистрированное заявление Заявителя и прилагаемые к нему документы (в случае их направления) передаются в </w:t>
      </w:r>
      <w:r w:rsidR="00CC4A9A">
        <w:rPr>
          <w:rFonts w:eastAsiaTheme="minorHAnsi"/>
          <w:sz w:val="28"/>
          <w:szCs w:val="28"/>
          <w:lang w:eastAsia="en-US"/>
        </w:rPr>
        <w:t xml:space="preserve">бюджетный </w:t>
      </w:r>
      <w:r w:rsidRPr="0077579D">
        <w:rPr>
          <w:rFonts w:eastAsiaTheme="minorHAnsi"/>
          <w:sz w:val="28"/>
          <w:szCs w:val="28"/>
          <w:lang w:eastAsia="en-US"/>
        </w:rPr>
        <w:t>отдел Управления</w:t>
      </w:r>
      <w:r w:rsidR="00B623C2">
        <w:rPr>
          <w:rFonts w:eastAsiaTheme="minorHAnsi"/>
          <w:sz w:val="28"/>
          <w:szCs w:val="28"/>
          <w:lang w:eastAsia="en-US"/>
        </w:rPr>
        <w:t xml:space="preserve"> главному специалисту</w:t>
      </w:r>
      <w:r w:rsidRPr="0077579D">
        <w:rPr>
          <w:rFonts w:eastAsiaTheme="minorHAnsi"/>
          <w:sz w:val="28"/>
          <w:szCs w:val="28"/>
          <w:lang w:eastAsia="en-US"/>
        </w:rPr>
        <w:t>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3) Лицом, ответственным за выполнение административной процедуры является </w:t>
      </w:r>
      <w:r w:rsidR="00B623C2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Pr="0077579D">
        <w:rPr>
          <w:rFonts w:eastAsiaTheme="minorHAnsi"/>
          <w:sz w:val="28"/>
          <w:szCs w:val="28"/>
          <w:lang w:eastAsia="en-US"/>
        </w:rPr>
        <w:t>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4) Срок выполнения административной процедуры при поступлении заявления Заявителя и прилагаемых к нему документов (в случае их направления) в Управление составляет не более 1 рабочего дня с даты их поступления;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5) Результатом выполнения административной процедуры является регистрация заявления и прилагаемых к нему документов (в случае их направления).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3.1.2. Рассмотрение заявления Заявителя и принятие решения о предоставлении муниципальной услуги либо об отказе в ее предоставлении: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1) Основанием для начала административной процедуры является регистрация заявления Заявителя и прилагаемых к нему документов (в случае их направления) и их поступление в </w:t>
      </w:r>
      <w:r w:rsidR="00B623C2">
        <w:rPr>
          <w:rFonts w:eastAsiaTheme="minorHAnsi"/>
          <w:sz w:val="28"/>
          <w:szCs w:val="28"/>
          <w:lang w:eastAsia="en-US"/>
        </w:rPr>
        <w:t xml:space="preserve">бюджетный </w:t>
      </w:r>
      <w:r w:rsidRPr="0077579D">
        <w:rPr>
          <w:rFonts w:eastAsiaTheme="minorHAnsi"/>
          <w:sz w:val="28"/>
          <w:szCs w:val="28"/>
          <w:lang w:eastAsia="en-US"/>
        </w:rPr>
        <w:t>отдел 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2) </w:t>
      </w:r>
      <w:r w:rsidR="00B623C2">
        <w:rPr>
          <w:rFonts w:eastAsiaTheme="minorHAnsi"/>
          <w:sz w:val="28"/>
          <w:szCs w:val="28"/>
          <w:lang w:eastAsia="en-US"/>
        </w:rPr>
        <w:t>Главный с</w:t>
      </w:r>
      <w:r w:rsidRPr="0077579D">
        <w:rPr>
          <w:rFonts w:eastAsiaTheme="minorHAnsi"/>
          <w:sz w:val="28"/>
          <w:szCs w:val="28"/>
          <w:lang w:eastAsia="en-US"/>
        </w:rPr>
        <w:t xml:space="preserve">пециалист </w:t>
      </w:r>
      <w:r w:rsidR="00B623C2">
        <w:rPr>
          <w:rFonts w:eastAsiaTheme="minorHAnsi"/>
          <w:sz w:val="28"/>
          <w:szCs w:val="28"/>
          <w:lang w:eastAsia="en-US"/>
        </w:rPr>
        <w:t xml:space="preserve">бюджетного </w:t>
      </w:r>
      <w:r w:rsidRPr="0077579D">
        <w:rPr>
          <w:rFonts w:eastAsiaTheme="minorHAnsi"/>
          <w:sz w:val="28"/>
          <w:szCs w:val="28"/>
          <w:lang w:eastAsia="en-US"/>
        </w:rPr>
        <w:t>отдела (далее - Специалист) Управления рассматривает заявление Заявителя и прилагаемые к нему документы (в случае их направления) на наличие или отсутствие оснований для отказа в предоставлении муниципальной услуги;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3) При наличии оснований для отказа в предоставлении муниципальной услуги, предусмотренных </w:t>
      </w:r>
      <w:hyperlink w:anchor="Par65" w:history="1">
        <w:r w:rsidRPr="0077579D">
          <w:rPr>
            <w:rFonts w:eastAsiaTheme="minorHAnsi"/>
            <w:sz w:val="28"/>
            <w:szCs w:val="28"/>
            <w:lang w:eastAsia="en-US"/>
          </w:rPr>
          <w:t>пунктами 2.9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, </w:t>
      </w:r>
      <w:hyperlink w:anchor="Par70" w:history="1">
        <w:r w:rsidRPr="0077579D">
          <w:rPr>
            <w:rFonts w:eastAsiaTheme="minorHAnsi"/>
            <w:sz w:val="28"/>
            <w:szCs w:val="28"/>
            <w:lang w:eastAsia="en-US"/>
          </w:rPr>
          <w:t>2.10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Специалист Управления в течение 10 рабочих дней с даты регистрации заявления Заявителя осуществляет подготовку мотивированного отказа в предоставлении муниципальной услуги (далее - мотивированный отказ) и передает его на согласование </w:t>
      </w:r>
      <w:r w:rsidR="00B623C2">
        <w:rPr>
          <w:rFonts w:eastAsiaTheme="minorHAnsi"/>
          <w:sz w:val="28"/>
          <w:szCs w:val="28"/>
          <w:lang w:eastAsia="en-US"/>
        </w:rPr>
        <w:t>начальнику бюджетного</w:t>
      </w:r>
      <w:r w:rsidRPr="0077579D">
        <w:rPr>
          <w:rFonts w:eastAsiaTheme="minorHAnsi"/>
          <w:sz w:val="28"/>
          <w:szCs w:val="28"/>
          <w:lang w:eastAsia="en-US"/>
        </w:rPr>
        <w:t xml:space="preserve"> отдела  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4) Согласованный </w:t>
      </w:r>
      <w:r w:rsidR="00B623C2">
        <w:rPr>
          <w:rFonts w:eastAsiaTheme="minorHAnsi"/>
          <w:sz w:val="28"/>
          <w:szCs w:val="28"/>
          <w:lang w:eastAsia="en-US"/>
        </w:rPr>
        <w:t>начальник</w:t>
      </w:r>
      <w:r w:rsidRPr="0077579D">
        <w:rPr>
          <w:rFonts w:eastAsiaTheme="minorHAnsi"/>
          <w:sz w:val="28"/>
          <w:szCs w:val="28"/>
          <w:lang w:eastAsia="en-US"/>
        </w:rPr>
        <w:t>ом</w:t>
      </w:r>
      <w:r w:rsidR="00B623C2">
        <w:rPr>
          <w:rFonts w:eastAsiaTheme="minorHAnsi"/>
          <w:sz w:val="28"/>
          <w:szCs w:val="28"/>
          <w:lang w:eastAsia="en-US"/>
        </w:rPr>
        <w:t xml:space="preserve"> бюджетного</w:t>
      </w:r>
      <w:r w:rsidRPr="0077579D">
        <w:rPr>
          <w:rFonts w:eastAsiaTheme="minorHAnsi"/>
          <w:sz w:val="28"/>
          <w:szCs w:val="28"/>
          <w:lang w:eastAsia="en-US"/>
        </w:rPr>
        <w:t xml:space="preserve"> отдела Управления мотивированный отказ передается на рассмотрение и подписание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B623C2">
        <w:rPr>
          <w:rFonts w:eastAsiaTheme="minorHAnsi"/>
          <w:sz w:val="28"/>
          <w:szCs w:val="28"/>
          <w:lang w:eastAsia="en-US"/>
        </w:rPr>
        <w:t>ю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5) Мотивированный отказ направляется Заявителю за подписью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B623C2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в срок не позднее 15 рабочих дней с даты регистрации заявления Заявителя - по почтовому адресу, указанному в заявлении Заявителя (если иной способ получения муниципальной услуги не указан в заявлении). Мотивированный отказ на заявление Заявителя, поступившее в форме электронного документа, направляется в форме электронного документа по адресу электронной почты, указанному в заявлении (если иной способ получения муниципальной услуги не указан в заявлении);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6) При отсутствии оснований для отказа в предоставлении муниципальной услуги, указанных в </w:t>
      </w:r>
      <w:hyperlink w:anchor="Par65" w:history="1">
        <w:r w:rsidRPr="0077579D">
          <w:rPr>
            <w:rFonts w:eastAsiaTheme="minorHAnsi"/>
            <w:sz w:val="28"/>
            <w:szCs w:val="28"/>
            <w:lang w:eastAsia="en-US"/>
          </w:rPr>
          <w:t>пунктах 2.9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, </w:t>
      </w:r>
      <w:hyperlink w:anchor="Par70" w:history="1">
        <w:r w:rsidRPr="0077579D">
          <w:rPr>
            <w:rFonts w:eastAsiaTheme="minorHAnsi"/>
            <w:sz w:val="28"/>
            <w:szCs w:val="28"/>
            <w:lang w:eastAsia="en-US"/>
          </w:rPr>
          <w:t>2.10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Специалист Управления принимает решение о предоставлении муниципальной услуги;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7) Ответственным за выполнение административной процедуры является Специалист Управления, </w:t>
      </w:r>
      <w:r w:rsidR="00B623C2">
        <w:rPr>
          <w:rFonts w:eastAsiaTheme="minorHAnsi"/>
          <w:sz w:val="28"/>
          <w:szCs w:val="28"/>
          <w:lang w:eastAsia="en-US"/>
        </w:rPr>
        <w:t>начальник бюджетного</w:t>
      </w:r>
      <w:r w:rsidRPr="0077579D">
        <w:rPr>
          <w:rFonts w:eastAsiaTheme="minorHAnsi"/>
          <w:sz w:val="28"/>
          <w:szCs w:val="28"/>
          <w:lang w:eastAsia="en-US"/>
        </w:rPr>
        <w:t xml:space="preserve"> отдела </w:t>
      </w:r>
      <w:r w:rsidR="00B623C2">
        <w:rPr>
          <w:rFonts w:eastAsiaTheme="minorHAnsi"/>
          <w:sz w:val="28"/>
          <w:szCs w:val="28"/>
          <w:lang w:eastAsia="en-US"/>
        </w:rPr>
        <w:t>У</w:t>
      </w:r>
      <w:r w:rsidRPr="0077579D">
        <w:rPr>
          <w:rFonts w:eastAsiaTheme="minorHAnsi"/>
          <w:sz w:val="28"/>
          <w:szCs w:val="28"/>
          <w:lang w:eastAsia="en-US"/>
        </w:rPr>
        <w:t xml:space="preserve">правления, </w:t>
      </w:r>
      <w:r w:rsidR="00E3044A">
        <w:rPr>
          <w:rFonts w:eastAsiaTheme="minorHAnsi"/>
          <w:sz w:val="28"/>
          <w:szCs w:val="28"/>
          <w:lang w:eastAsia="en-US"/>
        </w:rPr>
        <w:t>руководитель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8) Срок выполнения административной процедуры составляет не более 15 рабочих дней с даты регистрации заявления Заявителя и прилагаемых к нему документов (в случае их направления);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9) Результатом выполнения административной процедуры является принятие решения о предоставлении (об отказе в предоставлении) муниципальной услуги.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3.1.3. Подготовка и направление Заявителю результата предоставления муниципальной услуги: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 принятие Специалистом Управления решения о предоставлении муниципальной услуги;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2) Специалист Управления подготавливает проект ответа на заявление Заявителя и передает его на согласование </w:t>
      </w:r>
      <w:r w:rsidR="00B623C2">
        <w:rPr>
          <w:rFonts w:eastAsiaTheme="minorHAnsi"/>
          <w:sz w:val="28"/>
          <w:szCs w:val="28"/>
          <w:lang w:eastAsia="en-US"/>
        </w:rPr>
        <w:t>начальнику бюджетного</w:t>
      </w:r>
      <w:r w:rsidRPr="0077579D">
        <w:rPr>
          <w:rFonts w:eastAsiaTheme="minorHAnsi"/>
          <w:sz w:val="28"/>
          <w:szCs w:val="28"/>
          <w:lang w:eastAsia="en-US"/>
        </w:rPr>
        <w:t xml:space="preserve"> отдела  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3) Согласованный </w:t>
      </w:r>
      <w:r w:rsidR="00B623C2">
        <w:rPr>
          <w:rFonts w:eastAsiaTheme="minorHAnsi"/>
          <w:sz w:val="28"/>
          <w:szCs w:val="28"/>
          <w:lang w:eastAsia="en-US"/>
        </w:rPr>
        <w:t>начальнико</w:t>
      </w:r>
      <w:r w:rsidRPr="0077579D">
        <w:rPr>
          <w:rFonts w:eastAsiaTheme="minorHAnsi"/>
          <w:sz w:val="28"/>
          <w:szCs w:val="28"/>
          <w:lang w:eastAsia="en-US"/>
        </w:rPr>
        <w:t xml:space="preserve">м </w:t>
      </w:r>
      <w:r w:rsidR="00B623C2">
        <w:rPr>
          <w:rFonts w:eastAsiaTheme="minorHAnsi"/>
          <w:sz w:val="28"/>
          <w:szCs w:val="28"/>
          <w:lang w:eastAsia="en-US"/>
        </w:rPr>
        <w:t xml:space="preserve">бюджетного </w:t>
      </w:r>
      <w:r w:rsidRPr="0077579D">
        <w:rPr>
          <w:rFonts w:eastAsiaTheme="minorHAnsi"/>
          <w:sz w:val="28"/>
          <w:szCs w:val="28"/>
          <w:lang w:eastAsia="en-US"/>
        </w:rPr>
        <w:t xml:space="preserve">отдела Управления проект ответа передается на рассмотрение и подписание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B623C2">
        <w:rPr>
          <w:rFonts w:eastAsiaTheme="minorHAnsi"/>
          <w:sz w:val="28"/>
          <w:szCs w:val="28"/>
          <w:lang w:eastAsia="en-US"/>
        </w:rPr>
        <w:t>ю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4) Результат предоставления муниципальной услуги направляется Заявителю за подписью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B623C2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в срок не позднее 2 месяцев с даты регистрации заявления Заявителя по почтовому адресу, указанному в заявлении Заявителя (если иной способ получения муниципальной услуги не указан в заявлении). Результат предоставления муниципальной услуги на заявление Заявителя, поступившее в форме электронного документа, направляется в форме электронного документа по адресу электронной почты, указанному в заявлении (если иной способ получения муниципальной услуги не указан в заявлении);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5) Лицами, ответственными за выполнение административной процедуры, являются Специалист Управления, </w:t>
      </w:r>
      <w:r w:rsidR="00B623C2">
        <w:rPr>
          <w:rFonts w:eastAsiaTheme="minorHAnsi"/>
          <w:sz w:val="28"/>
          <w:szCs w:val="28"/>
          <w:lang w:eastAsia="en-US"/>
        </w:rPr>
        <w:t>начальник бюджетного</w:t>
      </w:r>
      <w:r w:rsidRPr="0077579D">
        <w:rPr>
          <w:rFonts w:eastAsiaTheme="minorHAnsi"/>
          <w:sz w:val="28"/>
          <w:szCs w:val="28"/>
          <w:lang w:eastAsia="en-US"/>
        </w:rPr>
        <w:t xml:space="preserve"> отдела Управления, </w:t>
      </w:r>
      <w:r w:rsidR="00E3044A">
        <w:rPr>
          <w:rFonts w:eastAsiaTheme="minorHAnsi"/>
          <w:sz w:val="28"/>
          <w:szCs w:val="28"/>
          <w:lang w:eastAsia="en-US"/>
        </w:rPr>
        <w:t>руководитель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6) Срок выполнения административной процедуры составляет не более 2 месяцев со дня регистрации заявления Заявителя и прилагаемых к нему документов (в случае их направления).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По решению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B623C2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указанный срок может быть продлен, но не более чем на один месяц, с одновременным информированием Заявителя и указанием причин продления срока предоставления муниципальной услуги;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7) Результатом выполнения административной процедуры является направление Заявителю письменного разъяснения по вопросам применения муниципальных нормативных правовых актов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о местных налогах и сборах.</w:t>
      </w:r>
    </w:p>
    <w:p w:rsidR="003B76D5" w:rsidRPr="0077579D" w:rsidRDefault="003B76D5" w:rsidP="00CC4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3.2. Последовательность административных процедур представлена </w:t>
      </w:r>
      <w:hyperlink w:anchor="Par286" w:history="1">
        <w:r w:rsidRPr="0077579D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(приложение N 2 к настоящему Административному регламенту).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4. ФОРМЫ КОНТРОЛЯ ЗА ИСПОЛНЕНИЕМ</w:t>
      </w:r>
    </w:p>
    <w:p w:rsidR="003B76D5" w:rsidRPr="0077579D" w:rsidRDefault="003B76D5" w:rsidP="003B76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АДМИНИСТРАТИВНОГО РЕГЛАМЕНТА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4.1. Контроль за исполнением настоящего Административного регламента осуществляется в форме текущего и внепланового контроля.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4.2. Текущий контроль за соблюдением должностными лицами, специалистами Управления установленной последовательности и сроков предоставления муниципальной услуги; исполнением порядка и сроков </w:t>
      </w:r>
      <w:r w:rsidRPr="0077579D">
        <w:rPr>
          <w:rFonts w:eastAsiaTheme="minorHAnsi"/>
          <w:sz w:val="28"/>
          <w:szCs w:val="28"/>
          <w:lang w:eastAsia="en-US"/>
        </w:rPr>
        <w:lastRenderedPageBreak/>
        <w:t xml:space="preserve">выполнения административных процедур, определенных настоящим Административным регламентом; правомерности принятых решений по вопросам приема поданных заявлений; обоснованностью и правомерностью оформленных заключений и принятых решений по представленным Заявителем документам; состоянием помещений, используемых для предоставления муниципальной услуги; своевременным обеспечением обновления информации о предоставлении муниципальной услуги на информационных стендах и на официальном сайте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, оснащением рабочих мест должностных лиц и Специалистов Управления, задействованных в предоставлении муниципальной услуги, осуществляется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870D8E">
        <w:rPr>
          <w:rFonts w:eastAsiaTheme="minorHAnsi"/>
          <w:sz w:val="28"/>
          <w:szCs w:val="28"/>
          <w:lang w:eastAsia="en-US"/>
        </w:rPr>
        <w:t>е</w:t>
      </w:r>
      <w:r w:rsidRPr="0077579D">
        <w:rPr>
          <w:rFonts w:eastAsiaTheme="minorHAnsi"/>
          <w:sz w:val="28"/>
          <w:szCs w:val="28"/>
          <w:lang w:eastAsia="en-US"/>
        </w:rPr>
        <w:t>м Управления.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4.3. Периодичность текущего контроля устанавливается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870D8E">
        <w:rPr>
          <w:rFonts w:eastAsiaTheme="minorHAnsi"/>
          <w:sz w:val="28"/>
          <w:szCs w:val="28"/>
          <w:lang w:eastAsia="en-US"/>
        </w:rPr>
        <w:t>е</w:t>
      </w:r>
      <w:r w:rsidRPr="0077579D">
        <w:rPr>
          <w:rFonts w:eastAsiaTheme="minorHAnsi"/>
          <w:sz w:val="28"/>
          <w:szCs w:val="28"/>
          <w:lang w:eastAsia="en-US"/>
        </w:rPr>
        <w:t>м Управления.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4.4. Внеплановый контроль за исполнением должностными лицами, Специалистами Управления требований настоящего Административного регламента проводится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870D8E">
        <w:rPr>
          <w:rFonts w:eastAsiaTheme="minorHAnsi"/>
          <w:sz w:val="28"/>
          <w:szCs w:val="28"/>
          <w:lang w:eastAsia="en-US"/>
        </w:rPr>
        <w:t>е</w:t>
      </w:r>
      <w:r w:rsidRPr="0077579D">
        <w:rPr>
          <w:rFonts w:eastAsiaTheme="minorHAnsi"/>
          <w:sz w:val="28"/>
          <w:szCs w:val="28"/>
          <w:lang w:eastAsia="en-US"/>
        </w:rPr>
        <w:t>м Управления на основании жалоб Заявителей на действия (бездействие) должностных лиц, Специалистов Управления в ходе предоставления муниципальной услуги.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4.5. В случае выявления нарушений требований настоящего Административного регламента виновные должностные лица, Специалисты Управления привлекаются к дисциплинарной ответственности в соответствии с действующим законодательством Российской Федерации.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4.3. Контроль предоставления муниципальной услуги со стороны граждан, их объединений и организаций осуществляется путем получения информации о ней по телефону, по письменным запросам, по электронной почте, на официальном сайте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 w:rsidR="00870D8E" w:rsidRPr="00045F77">
        <w:rPr>
          <w:rFonts w:eastAsiaTheme="minorHAnsi"/>
          <w:sz w:val="28"/>
          <w:szCs w:val="28"/>
          <w:lang w:eastAsia="en-US"/>
        </w:rPr>
        <w:t>www.divnogorsk-adm.ru</w:t>
      </w:r>
      <w:r w:rsidR="00870D8E" w:rsidRPr="0077579D"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>в сети Интернет, через единый портал государственных и муниципальных услуг либо региональный портал государственных и муниципальных услуг www.krskstate.ru.</w:t>
      </w:r>
    </w:p>
    <w:p w:rsidR="003B76D5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0D8E" w:rsidRDefault="00870D8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0D8E" w:rsidRPr="0077579D" w:rsidRDefault="00870D8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870D8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579D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 РЕШЕНИЙ</w:t>
      </w:r>
      <w:r w:rsidR="00870D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b/>
          <w:bCs/>
          <w:sz w:val="28"/>
          <w:szCs w:val="28"/>
          <w:lang w:eastAsia="en-US"/>
        </w:rPr>
        <w:t>И ДЕЙСТВИЙ (БЕЗДЕЙСТВИЯ), ОСУЩЕСТВЛЯЕМЫХ (ПРИНЯТЫХ)</w:t>
      </w:r>
      <w:r w:rsidR="00870D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b/>
          <w:bCs/>
          <w:sz w:val="28"/>
          <w:szCs w:val="28"/>
          <w:lang w:eastAsia="en-US"/>
        </w:rPr>
        <w:t>В ХОДЕ ПРЕДОСТАВЛЕНИЯ МУНИЦИПАЛЬНОЙ УСЛУГИ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" w:name="Par174"/>
      <w:bookmarkEnd w:id="5"/>
      <w:r w:rsidRPr="0077579D">
        <w:rPr>
          <w:rFonts w:eastAsiaTheme="minorHAnsi"/>
          <w:sz w:val="28"/>
          <w:szCs w:val="28"/>
          <w:lang w:eastAsia="en-US"/>
        </w:rPr>
        <w:t>5.1. Заявитель имеет право на досудебное (внесудебное) обжалование решений и действий (бездействия) должностных лиц, Специалистов Управления, осуществляемых при предоставлении муниципальной услуги.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 досудебном порядке Заявитель вправе обжаловать действия (бездействие):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Специалистов Управления -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870D8E">
        <w:rPr>
          <w:rFonts w:eastAsiaTheme="minorHAnsi"/>
          <w:sz w:val="28"/>
          <w:szCs w:val="28"/>
          <w:lang w:eastAsia="en-US"/>
        </w:rPr>
        <w:t>ю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-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870D8E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- заместителю Главы города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а</w:t>
      </w:r>
      <w:r w:rsidR="007C3039">
        <w:rPr>
          <w:rFonts w:eastAsiaTheme="minorHAnsi"/>
          <w:sz w:val="28"/>
          <w:szCs w:val="28"/>
          <w:lang w:eastAsia="en-US"/>
        </w:rPr>
        <w:t>, курирующему вопросы финансов</w:t>
      </w:r>
      <w:r w:rsidRPr="0077579D">
        <w:rPr>
          <w:rFonts w:eastAsiaTheme="minorHAnsi"/>
          <w:sz w:val="28"/>
          <w:szCs w:val="28"/>
          <w:lang w:eastAsia="en-US"/>
        </w:rPr>
        <w:t xml:space="preserve">, Главе города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а.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5.2. Предметом досудебного (внесудебного) обжалования является: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1) нарушение срока регистрации заявления о предоставлении муниципальной услуги;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, настоящим Административным регламентом;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, настоящим Административным регламентом;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, настоящим Административным регламентом;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, настоящим Административным регламентом;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7) отказ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C337F8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Управления,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, настоящим Административным регламентом;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 информации, отсутствие и (или) недостоверность которых не </w:t>
      </w:r>
      <w:r w:rsidRPr="0077579D">
        <w:rPr>
          <w:rFonts w:eastAsiaTheme="minorHAnsi"/>
          <w:sz w:val="28"/>
          <w:szCs w:val="28"/>
          <w:lang w:eastAsia="en-US"/>
        </w:rPr>
        <w:lastRenderedPageBreak/>
        <w:t>указывались при первоначальном отказе в предоставлении муниципальной услуги, за исключением следующих случаев: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предоставленных ранее комплект документов;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в) истечения срока действия документов или изменение информации после первоначального отказа в предоставлении муниципальной услуги;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должностных лиц, Специалистов Управления при первоначальном отказе в предоставлении муниципальной услуги, о чем в письменном виде за подписью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C337F8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уведомляется Заявитель, а также приносятся извинения за доставленные неудобства.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5.3. Жалоба рассматривается в порядке, определенном Федеральным </w:t>
      </w:r>
      <w:hyperlink r:id="rId18" w:history="1">
        <w:r w:rsidRPr="0077579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принимаемых в соответствии с ним иными нормативными правовыми актами, и настоящим Административным регламентом.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5.4. Основанием для начала процедуры досудебного обжалования в отношении должностного лица, Специалиста Управления 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 или в электронной форме.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Жалоба на действия (бездействие) и решения, осуществляемые (принятые) в ходе предоставления муниципальной услуги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C337F8">
        <w:rPr>
          <w:rFonts w:eastAsiaTheme="minorHAnsi"/>
          <w:sz w:val="28"/>
          <w:szCs w:val="28"/>
          <w:lang w:eastAsia="en-US"/>
        </w:rPr>
        <w:t>е</w:t>
      </w:r>
      <w:r w:rsidRPr="0077579D">
        <w:rPr>
          <w:rFonts w:eastAsiaTheme="minorHAnsi"/>
          <w:sz w:val="28"/>
          <w:szCs w:val="28"/>
          <w:lang w:eastAsia="en-US"/>
        </w:rPr>
        <w:t xml:space="preserve">м Управления может быть направлена по почте по адресу: г.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, </w:t>
      </w:r>
      <w:r w:rsidR="003360DF">
        <w:rPr>
          <w:rFonts w:eastAsiaTheme="minorHAnsi"/>
          <w:sz w:val="28"/>
          <w:szCs w:val="28"/>
          <w:lang w:eastAsia="en-US"/>
        </w:rPr>
        <w:t>ул. Комсомольская, д.</w:t>
      </w:r>
      <w:r w:rsidRPr="0077579D">
        <w:rPr>
          <w:rFonts w:eastAsiaTheme="minorHAnsi"/>
          <w:sz w:val="28"/>
          <w:szCs w:val="28"/>
          <w:lang w:eastAsia="en-US"/>
        </w:rPr>
        <w:t xml:space="preserve"> 2, с использованием официального сайта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: </w:t>
      </w:r>
      <w:r w:rsidR="003360DF" w:rsidRPr="00045F77">
        <w:rPr>
          <w:rFonts w:eastAsiaTheme="minorHAnsi"/>
          <w:sz w:val="28"/>
          <w:szCs w:val="28"/>
          <w:lang w:eastAsia="en-US"/>
        </w:rPr>
        <w:t>www.divnogorsk-adm.ru</w:t>
      </w:r>
      <w:r w:rsidR="003360DF" w:rsidRPr="0077579D"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>в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Жалоба на действия (бездействие) должностных лиц (за исключением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3360DF">
        <w:rPr>
          <w:rFonts w:eastAsiaTheme="minorHAnsi"/>
          <w:sz w:val="28"/>
          <w:szCs w:val="28"/>
          <w:lang w:eastAsia="en-US"/>
        </w:rPr>
        <w:t>я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Управления), Специалистов Управления подается </w:t>
      </w:r>
      <w:r w:rsidR="00E3044A">
        <w:rPr>
          <w:rFonts w:eastAsiaTheme="minorHAnsi"/>
          <w:sz w:val="28"/>
          <w:szCs w:val="28"/>
          <w:lang w:eastAsia="en-US"/>
        </w:rPr>
        <w:t>руководител</w:t>
      </w:r>
      <w:r w:rsidR="003360DF">
        <w:rPr>
          <w:rFonts w:eastAsiaTheme="minorHAnsi"/>
          <w:sz w:val="28"/>
          <w:szCs w:val="28"/>
          <w:lang w:eastAsia="en-US"/>
        </w:rPr>
        <w:t>ю</w:t>
      </w:r>
      <w:r w:rsidRPr="0077579D">
        <w:rPr>
          <w:rFonts w:eastAsiaTheme="minorHAnsi"/>
          <w:sz w:val="28"/>
          <w:szCs w:val="28"/>
          <w:lang w:eastAsia="en-US"/>
        </w:rPr>
        <w:t xml:space="preserve"> Управления в Управление и может быть направлена по почте по адресу: г.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 xml:space="preserve">, ул. </w:t>
      </w:r>
      <w:r w:rsidR="003360DF">
        <w:rPr>
          <w:rFonts w:eastAsiaTheme="minorHAnsi"/>
          <w:sz w:val="28"/>
          <w:szCs w:val="28"/>
          <w:lang w:eastAsia="en-US"/>
        </w:rPr>
        <w:t>Комсомольская, д.</w:t>
      </w:r>
      <w:r w:rsidR="003360DF" w:rsidRPr="0077579D">
        <w:rPr>
          <w:rFonts w:eastAsiaTheme="minorHAnsi"/>
          <w:sz w:val="28"/>
          <w:szCs w:val="28"/>
          <w:lang w:eastAsia="en-US"/>
        </w:rPr>
        <w:t xml:space="preserve"> 2</w:t>
      </w:r>
      <w:r w:rsidRPr="0077579D">
        <w:rPr>
          <w:rFonts w:eastAsiaTheme="minorHAnsi"/>
          <w:sz w:val="28"/>
          <w:szCs w:val="28"/>
          <w:lang w:eastAsia="en-US"/>
        </w:rPr>
        <w:t xml:space="preserve">, и (или) электронной почте на адрес: </w:t>
      </w:r>
      <w:r w:rsidR="003360DF" w:rsidRPr="00045F77">
        <w:rPr>
          <w:rFonts w:eastAsiaTheme="minorHAnsi"/>
          <w:color w:val="000000"/>
          <w:sz w:val="28"/>
          <w:szCs w:val="28"/>
          <w:lang w:eastAsia="en-US"/>
        </w:rPr>
        <w:t>root@rf46.krasnoyarsk.su</w:t>
      </w:r>
      <w:r w:rsidRPr="0077579D">
        <w:rPr>
          <w:rFonts w:eastAsiaTheme="minorHAnsi"/>
          <w:sz w:val="28"/>
          <w:szCs w:val="28"/>
          <w:lang w:eastAsia="en-US"/>
        </w:rPr>
        <w:t>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Жалоба регистрируется в течение 3 календарных дней с даты поступления.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5.5. Заявитель имеет право на получение информации и документов в Управлении, необходимых для обоснования и рассмотрения жалобы.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5.6. Жалоба в письменной форме должна содержать следующую информацию: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а) наименование Управления, должностного лица Управления или Специалиста Управления, решения и действия (бездействие) которых обжалуются;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в) сведения об обжалуемых решениях и действиях (бездействии) должностного лица, Специалиста Управления;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г) доводы, на основании которых Заявитель не согласен с решением и действием (бездействием) должностного лица, Специалиста Управления.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 случае необходимости подтверждения Заявителем своих доводов к жалобе могут прилагаться документы и материалы либо их копии, в таком случае в жалобе приводится перечень прилагаемых к ней документов и материалов либо их копий.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Жалоба подписывается Заявителем или его представителем.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5.7. Жалоба подлежит рассмотрению должностным лицом, наделенным полномочиями по рассмотрению жалоб в соответствии с </w:t>
      </w:r>
      <w:hyperlink w:anchor="Par174" w:history="1">
        <w:r w:rsidRPr="0077579D">
          <w:rPr>
            <w:rFonts w:eastAsiaTheme="minorHAnsi"/>
            <w:sz w:val="28"/>
            <w:szCs w:val="28"/>
            <w:lang w:eastAsia="en-US"/>
          </w:rPr>
          <w:t>пунктом 5.1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течение 15 рабочих дней со дня ее регистрации.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ошибок, а также в случае обжалования нарушения установленного срока таких исправлений жалоба подлежит рассмотрению в течение 5 рабочих дней со дня регистрации.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5.8. По результатам рассмотрения жалобы принимается одно из следующих решений: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нормативно правовыми актами органов местного самоуправления </w:t>
      </w:r>
      <w:r w:rsidR="00165D21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sz w:val="28"/>
          <w:szCs w:val="28"/>
          <w:lang w:eastAsia="en-US"/>
        </w:rPr>
        <w:t>, а также в иных формах;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6" w:name="Par211"/>
      <w:bookmarkEnd w:id="6"/>
      <w:r w:rsidRPr="0077579D">
        <w:rPr>
          <w:rFonts w:eastAsiaTheme="minorHAnsi"/>
          <w:sz w:val="28"/>
          <w:szCs w:val="28"/>
          <w:lang w:eastAsia="en-US"/>
        </w:rPr>
        <w:t>Не позднее 1 рабочего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 xml:space="preserve">В случае признания жалобы подлежащей удовлетворению в ответе Заявителю, указанном в </w:t>
      </w:r>
      <w:hyperlink w:anchor="Par211" w:history="1">
        <w:r w:rsidRPr="0077579D">
          <w:rPr>
            <w:rFonts w:eastAsiaTheme="minorHAnsi"/>
            <w:sz w:val="28"/>
            <w:szCs w:val="28"/>
            <w:lang w:eastAsia="en-US"/>
          </w:rPr>
          <w:t>абзаце четвертом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пункта,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hyperlink w:anchor="Par211" w:history="1">
        <w:r w:rsidRPr="0077579D">
          <w:rPr>
            <w:rFonts w:eastAsiaTheme="minorHAnsi"/>
            <w:sz w:val="28"/>
            <w:szCs w:val="28"/>
            <w:lang w:eastAsia="en-US"/>
          </w:rPr>
          <w:t>абзаце четвертом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76D5" w:rsidRPr="0077579D" w:rsidRDefault="003B76D5" w:rsidP="00870D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ar174" w:history="1">
        <w:r w:rsidRPr="0077579D">
          <w:rPr>
            <w:rFonts w:eastAsiaTheme="minorHAnsi"/>
            <w:sz w:val="28"/>
            <w:szCs w:val="28"/>
            <w:lang w:eastAsia="en-US"/>
          </w:rPr>
          <w:t>пунктом 5.1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44AE" w:rsidRDefault="00E744AE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0DF" w:rsidRPr="0077579D" w:rsidRDefault="003360DF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Приложение N 1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по даче письменных разъяснений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налогоплательщикам и налоговым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агентам по вопросам применения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муниципальных нормативных</w:t>
      </w:r>
    </w:p>
    <w:p w:rsidR="00825397" w:rsidRDefault="003B76D5" w:rsidP="008253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825397">
        <w:rPr>
          <w:rFonts w:eastAsiaTheme="minorHAnsi"/>
          <w:sz w:val="28"/>
          <w:szCs w:val="28"/>
          <w:lang w:eastAsia="en-US"/>
        </w:rPr>
        <w:t>городского округа</w:t>
      </w:r>
    </w:p>
    <w:p w:rsidR="003B76D5" w:rsidRPr="0077579D" w:rsidRDefault="003B76D5" w:rsidP="008253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</w:p>
    <w:p w:rsidR="003360DF" w:rsidRPr="0077579D" w:rsidRDefault="003B76D5" w:rsidP="003360D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о местных налогах и сборах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В Финансовое управление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Администрации города </w:t>
      </w:r>
      <w:r w:rsidR="00576D8E">
        <w:rPr>
          <w:rFonts w:eastAsiaTheme="minorHAnsi"/>
          <w:b w:val="0"/>
          <w:bCs/>
          <w:sz w:val="28"/>
          <w:szCs w:val="28"/>
          <w:lang w:eastAsia="en-US"/>
        </w:rPr>
        <w:t>Дивногорск</w:t>
      </w:r>
      <w:r w:rsidRPr="0077579D">
        <w:rPr>
          <w:rFonts w:eastAsiaTheme="minorHAnsi"/>
          <w:b w:val="0"/>
          <w:bCs/>
          <w:sz w:val="28"/>
          <w:szCs w:val="28"/>
          <w:lang w:eastAsia="en-US"/>
        </w:rPr>
        <w:t>а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от _____________________________________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  (ФИО физического лица)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________________________________________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(ФИО руководителя организации)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________________________________________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      (адрес)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________________________________________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(контактный телефон)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bookmarkStart w:id="7" w:name="Par246"/>
      <w:bookmarkEnd w:id="7"/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ЗАЯВЛЕНИЕ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о даче письменных разъяснений по вопросам применения</w:t>
      </w:r>
    </w:p>
    <w:p w:rsidR="000E3752" w:rsidRDefault="003B76D5" w:rsidP="000E37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муниципальных нормативных правовых актов </w:t>
      </w:r>
      <w:r w:rsidR="000E3752">
        <w:rPr>
          <w:rFonts w:eastAsiaTheme="minorHAnsi"/>
          <w:b w:val="0"/>
          <w:bCs/>
          <w:sz w:val="28"/>
          <w:szCs w:val="28"/>
          <w:lang w:eastAsia="en-US"/>
        </w:rPr>
        <w:t>городского округа</w:t>
      </w:r>
    </w:p>
    <w:p w:rsidR="003B76D5" w:rsidRPr="0077579D" w:rsidRDefault="000E3752" w:rsidP="000E37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          </w:t>
      </w:r>
      <w:r w:rsidR="003B76D5"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город </w:t>
      </w:r>
      <w:r w:rsidR="00576D8E">
        <w:rPr>
          <w:rFonts w:eastAsiaTheme="minorHAnsi"/>
          <w:b w:val="0"/>
          <w:bCs/>
          <w:sz w:val="28"/>
          <w:szCs w:val="28"/>
          <w:lang w:eastAsia="en-US"/>
        </w:rPr>
        <w:t>Дивногорск</w:t>
      </w:r>
      <w:r w:rsidR="003B76D5"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о местных налогах и сборах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0DF">
        <w:rPr>
          <w:rFonts w:eastAsiaTheme="minorHAnsi"/>
          <w:b w:val="0"/>
          <w:bCs/>
          <w:sz w:val="28"/>
          <w:szCs w:val="28"/>
          <w:lang w:eastAsia="en-US"/>
        </w:rPr>
        <w:t>_________________________</w:t>
      </w:r>
    </w:p>
    <w:p w:rsidR="003B76D5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</w:p>
    <w:p w:rsidR="003360DF" w:rsidRDefault="003360DF" w:rsidP="003360DF">
      <w:pPr>
        <w:rPr>
          <w:rFonts w:eastAsiaTheme="minorHAnsi"/>
          <w:lang w:eastAsia="en-US"/>
        </w:rPr>
      </w:pP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>Заявитель: ________________________________________________________________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   (для физ. лиц - Ф.И.О. (последнее - при наличии), подпись;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 xml:space="preserve">          для юр. лиц - должность представителя юридического лица, подпись)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>"__" __________ 20__ г.</w:t>
      </w:r>
    </w:p>
    <w:p w:rsidR="003B76D5" w:rsidRPr="0077579D" w:rsidRDefault="003B76D5" w:rsidP="003B76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77579D">
        <w:rPr>
          <w:rFonts w:eastAsiaTheme="minorHAnsi"/>
          <w:b w:val="0"/>
          <w:bCs/>
          <w:sz w:val="28"/>
          <w:szCs w:val="28"/>
          <w:lang w:eastAsia="en-US"/>
        </w:rPr>
        <w:t>М.П. (при наличии)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lastRenderedPageBreak/>
        <w:t>Приложение N 2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по даче письменных разъяснений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налогоплательщикам и налоговым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агентам по вопросам применения</w:t>
      </w:r>
    </w:p>
    <w:p w:rsidR="003B76D5" w:rsidRPr="0077579D" w:rsidRDefault="003B76D5" w:rsidP="003B7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муниципальных нормативных</w:t>
      </w:r>
    </w:p>
    <w:p w:rsidR="00825397" w:rsidRDefault="003B76D5" w:rsidP="008253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825397"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</w:p>
    <w:p w:rsidR="003B76D5" w:rsidRPr="0077579D" w:rsidRDefault="003B76D5" w:rsidP="008253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город </w:t>
      </w:r>
      <w:r w:rsidR="00576D8E">
        <w:rPr>
          <w:rFonts w:eastAsiaTheme="minorHAnsi"/>
          <w:sz w:val="28"/>
          <w:szCs w:val="28"/>
          <w:lang w:eastAsia="en-US"/>
        </w:rPr>
        <w:t>Дивногорск</w:t>
      </w:r>
    </w:p>
    <w:p w:rsidR="003B76D5" w:rsidRPr="0077579D" w:rsidRDefault="003B76D5" w:rsidP="003360D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>о местных налогах и сборах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8" w:name="Par286"/>
      <w:bookmarkEnd w:id="8"/>
      <w:r w:rsidRPr="0077579D">
        <w:rPr>
          <w:rFonts w:eastAsiaTheme="minorHAnsi"/>
          <w:b/>
          <w:bCs/>
          <w:sz w:val="28"/>
          <w:szCs w:val="28"/>
          <w:lang w:eastAsia="en-US"/>
        </w:rPr>
        <w:t>БЛОК-СХЕМА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┌─────────────────────────────────────────┐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│ Прием и регистрация заявления Заявителя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└───────────────────┬─────────────────────┘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\/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────────────────────────────────────────────────────┐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│  Рассмотрение заявления Заявителя и принятие решения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│ о предоставлении муниципальной услуги либо об отказе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│                  в ее предоставлении                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└──────────────────────────┬───────────────────────────┘</w:t>
      </w:r>
    </w:p>
    <w:p w:rsidR="003B76D5" w:rsidRPr="0077579D" w:rsidRDefault="00825397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b/>
          <w:bCs/>
          <w:lang w:eastAsia="en-US"/>
        </w:rPr>
        <w:t xml:space="preserve">                                    \/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─────────────────────────────────────────────────────────┐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│ Основания для отказа в предоставлении муниципальной услуги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└─────────────┬───────────────────────────────────┬──────────┘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\/ нет                              \/ да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┌──────────────────────────────────┐ ┌─────────────────────────────────┐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│ Направление Заявителю результата │ │ Уведомление Заявителя об отказе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│    предоставления муниципальной  │ │ в предоставлении муниципальной 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│              услуги              │ │               услуги            │</w:t>
      </w:r>
    </w:p>
    <w:p w:rsidR="00825397" w:rsidRDefault="00825397" w:rsidP="0082539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└──────────────────────────────────┘ └─────────────────────────────────┘</w:t>
      </w:r>
    </w:p>
    <w:p w:rsidR="00095759" w:rsidRPr="0077579D" w:rsidRDefault="00095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5759" w:rsidRPr="0077579D" w:rsidRDefault="00095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5759" w:rsidRPr="0077579D" w:rsidSect="00E036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0F" w:rsidRDefault="0031110F" w:rsidP="007C3039">
      <w:r>
        <w:separator/>
      </w:r>
    </w:p>
  </w:endnote>
  <w:endnote w:type="continuationSeparator" w:id="1">
    <w:p w:rsidR="0031110F" w:rsidRDefault="0031110F" w:rsidP="007C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329"/>
      <w:docPartObj>
        <w:docPartGallery w:val="Page Numbers (Bottom of Page)"/>
        <w:docPartUnique/>
      </w:docPartObj>
    </w:sdtPr>
    <w:sdtContent>
      <w:p w:rsidR="00136153" w:rsidRDefault="001F0B32">
        <w:pPr>
          <w:pStyle w:val="a9"/>
          <w:jc w:val="center"/>
        </w:pPr>
        <w:fldSimple w:instr=" PAGE   \* MERGEFORMAT ">
          <w:r w:rsidR="004873DD">
            <w:rPr>
              <w:noProof/>
            </w:rPr>
            <w:t>1</w:t>
          </w:r>
        </w:fldSimple>
      </w:p>
    </w:sdtContent>
  </w:sdt>
  <w:p w:rsidR="00136153" w:rsidRDefault="001361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0F" w:rsidRDefault="0031110F" w:rsidP="007C3039">
      <w:r>
        <w:separator/>
      </w:r>
    </w:p>
  </w:footnote>
  <w:footnote w:type="continuationSeparator" w:id="1">
    <w:p w:rsidR="0031110F" w:rsidRDefault="0031110F" w:rsidP="007C3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142"/>
    <w:rsid w:val="00023BDF"/>
    <w:rsid w:val="0003008E"/>
    <w:rsid w:val="00045F77"/>
    <w:rsid w:val="000541D0"/>
    <w:rsid w:val="0006527B"/>
    <w:rsid w:val="00095759"/>
    <w:rsid w:val="000B7B26"/>
    <w:rsid w:val="000C1EFD"/>
    <w:rsid w:val="000E3752"/>
    <w:rsid w:val="000E4FE8"/>
    <w:rsid w:val="001238ED"/>
    <w:rsid w:val="00136153"/>
    <w:rsid w:val="00165D21"/>
    <w:rsid w:val="001808A8"/>
    <w:rsid w:val="001C0D27"/>
    <w:rsid w:val="001E42AD"/>
    <w:rsid w:val="001F0B32"/>
    <w:rsid w:val="001F47A8"/>
    <w:rsid w:val="002055DA"/>
    <w:rsid w:val="00215613"/>
    <w:rsid w:val="00233178"/>
    <w:rsid w:val="0026092E"/>
    <w:rsid w:val="00282F41"/>
    <w:rsid w:val="00285EB0"/>
    <w:rsid w:val="002B6DD6"/>
    <w:rsid w:val="002D6749"/>
    <w:rsid w:val="002E58B9"/>
    <w:rsid w:val="0031110F"/>
    <w:rsid w:val="00313108"/>
    <w:rsid w:val="003360DF"/>
    <w:rsid w:val="00380CAC"/>
    <w:rsid w:val="00391B1F"/>
    <w:rsid w:val="003B76D5"/>
    <w:rsid w:val="003C5E33"/>
    <w:rsid w:val="004873DD"/>
    <w:rsid w:val="0049000E"/>
    <w:rsid w:val="004B60B5"/>
    <w:rsid w:val="0052556E"/>
    <w:rsid w:val="005328C3"/>
    <w:rsid w:val="00536AE6"/>
    <w:rsid w:val="00546E67"/>
    <w:rsid w:val="00557454"/>
    <w:rsid w:val="005609D1"/>
    <w:rsid w:val="00576D8E"/>
    <w:rsid w:val="005B79B0"/>
    <w:rsid w:val="00624B2C"/>
    <w:rsid w:val="00633891"/>
    <w:rsid w:val="00640C96"/>
    <w:rsid w:val="00644DA3"/>
    <w:rsid w:val="00654C0F"/>
    <w:rsid w:val="0066491D"/>
    <w:rsid w:val="00676A0B"/>
    <w:rsid w:val="006852D6"/>
    <w:rsid w:val="006A368F"/>
    <w:rsid w:val="006B0D87"/>
    <w:rsid w:val="006F5D3A"/>
    <w:rsid w:val="0072556C"/>
    <w:rsid w:val="00751653"/>
    <w:rsid w:val="0077579D"/>
    <w:rsid w:val="007A039C"/>
    <w:rsid w:val="007B2573"/>
    <w:rsid w:val="007C3039"/>
    <w:rsid w:val="007D1347"/>
    <w:rsid w:val="007E14B0"/>
    <w:rsid w:val="00821B2F"/>
    <w:rsid w:val="00825397"/>
    <w:rsid w:val="00840B4E"/>
    <w:rsid w:val="00842D5B"/>
    <w:rsid w:val="00864DC3"/>
    <w:rsid w:val="00870D8E"/>
    <w:rsid w:val="008C342A"/>
    <w:rsid w:val="008E4CD8"/>
    <w:rsid w:val="008F1041"/>
    <w:rsid w:val="009338F4"/>
    <w:rsid w:val="0093772B"/>
    <w:rsid w:val="00974C3A"/>
    <w:rsid w:val="00984647"/>
    <w:rsid w:val="009B4FE0"/>
    <w:rsid w:val="00A65F4F"/>
    <w:rsid w:val="00AC2E32"/>
    <w:rsid w:val="00B234F1"/>
    <w:rsid w:val="00B305EC"/>
    <w:rsid w:val="00B32E7B"/>
    <w:rsid w:val="00B623C2"/>
    <w:rsid w:val="00B873F0"/>
    <w:rsid w:val="00B950E1"/>
    <w:rsid w:val="00BA3860"/>
    <w:rsid w:val="00C337F8"/>
    <w:rsid w:val="00C60B2C"/>
    <w:rsid w:val="00C73816"/>
    <w:rsid w:val="00C8340C"/>
    <w:rsid w:val="00C92402"/>
    <w:rsid w:val="00C9672A"/>
    <w:rsid w:val="00CB43DB"/>
    <w:rsid w:val="00CC4A9A"/>
    <w:rsid w:val="00CC6D40"/>
    <w:rsid w:val="00CD633E"/>
    <w:rsid w:val="00D04671"/>
    <w:rsid w:val="00D10331"/>
    <w:rsid w:val="00D30125"/>
    <w:rsid w:val="00D42934"/>
    <w:rsid w:val="00D86125"/>
    <w:rsid w:val="00DF6C1C"/>
    <w:rsid w:val="00DF6EB9"/>
    <w:rsid w:val="00E00041"/>
    <w:rsid w:val="00E02DB5"/>
    <w:rsid w:val="00E036D8"/>
    <w:rsid w:val="00E055C0"/>
    <w:rsid w:val="00E15142"/>
    <w:rsid w:val="00E3044A"/>
    <w:rsid w:val="00E703D0"/>
    <w:rsid w:val="00E744AE"/>
    <w:rsid w:val="00E91DB1"/>
    <w:rsid w:val="00E97E6E"/>
    <w:rsid w:val="00EB1104"/>
    <w:rsid w:val="00ED2799"/>
    <w:rsid w:val="00F04075"/>
    <w:rsid w:val="00F13BD4"/>
    <w:rsid w:val="00F14BD2"/>
    <w:rsid w:val="00F2582D"/>
    <w:rsid w:val="00F758C7"/>
    <w:rsid w:val="00F83AC6"/>
    <w:rsid w:val="00F92B9B"/>
    <w:rsid w:val="00FD7F3C"/>
    <w:rsid w:val="00FF197C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75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75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957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5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72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C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0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C6C4A34B1F2A890D16EBBCD260A5FDA4E9C1509A88151232713A60DD52C8154081EB6457DA957A9F74AA9997B59068DC2B46C52F10D5M2UFD" TargetMode="External"/><Relationship Id="rId13" Type="http://schemas.openxmlformats.org/officeDocument/2006/relationships/hyperlink" Target="consultantplus://offline/ref=6ED7C6C4A34B1F2A890D16EBBCD260A5FDA4E9C2569388151232713A60DD52C80740D9E76652C49D7F8A22FBDFMCU3D" TargetMode="External"/><Relationship Id="rId18" Type="http://schemas.openxmlformats.org/officeDocument/2006/relationships/hyperlink" Target="consultantplus://offline/ref=6ED7C6C4A34B1F2A890D16EBBCD260A5FDA4E9C1509A88151232713A60DD52C80740D9E76652C49D7F8A22FBDFMCU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ED7C6C4A34B1F2A890D16EBBCD260A5FDA4E9C4549988151232713A60DD52C8154081E8665ED1C82FD075F6DFC7A6936CDC2847D9M2UCD" TargetMode="External"/><Relationship Id="rId17" Type="http://schemas.openxmlformats.org/officeDocument/2006/relationships/hyperlink" Target="consultantplus://offline/ref=6ED7C6C4A34B1F2A890D08E6AABE3FAAFDA7BECB569E8A4A4D67776D3F8D549D550087BE35138F917C913EFADCDCBA926FMCU3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D7C6C4A34B1F2A890D08E6AABE3FAAFDA7BECB569D854B4C6E776D3F8D549D550087BE35138F917C913EFADCDCBA926FMCU3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D7C6C4A34B1F2A890D16EBBCD260A5FCA4E7C35FCDDF1743677F3F688D08D803098EEF7A56DB827C9422MFUAD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D7C6C4A34B1F2A890D16EBBCD260A5FDA4E9C75D9888151232713A60DD52C80740D9E76652C49D7F8A22FBDFMCU3D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ED7C6C4A34B1F2A890D16EBBCD260A5FDA4E9C4549988151232713A60DD52C8154081E9645FD1C82FD075F6DFC7A6936CDC2847D9M2UC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7C6C4A34B1F2A890D16EBBCD260A5FDA4E9C4549988151232713A60DD52C8154081E8665ED1C82FD075F6DFC7A6936CDC2847D9M2UCD" TargetMode="External"/><Relationship Id="rId14" Type="http://schemas.openxmlformats.org/officeDocument/2006/relationships/hyperlink" Target="consultantplus://offline/ref=6ED7C6C4A34B1F2A890D16EBBCD260A5FDA4E9C1509A88151232713A60DD52C8154081EB6457DA957A9F74AA9997B59068DC2B46C52F10D5M2UF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6CAA-33BE-464A-AC89-DFFD1356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39194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25</cp:revision>
  <cp:lastPrinted>2021-12-14T04:46:00Z</cp:lastPrinted>
  <dcterms:created xsi:type="dcterms:W3CDTF">2021-11-25T03:11:00Z</dcterms:created>
  <dcterms:modified xsi:type="dcterms:W3CDTF">2021-12-27T08:52:00Z</dcterms:modified>
</cp:coreProperties>
</file>