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1"/>
      </w:tblGrid>
      <w:tr w:rsidR="0015771F" w:rsidRPr="00E55E2E" w:rsidTr="003B3EC3">
        <w:trPr>
          <w:trHeight w:val="2572"/>
        </w:trPr>
        <w:tc>
          <w:tcPr>
            <w:tcW w:w="9853" w:type="dxa"/>
          </w:tcPr>
          <w:p w:rsidR="0015771F" w:rsidRPr="00E55E2E" w:rsidRDefault="0015771F" w:rsidP="003B3EC3">
            <w:pPr>
              <w:jc w:val="center"/>
              <w:rPr>
                <w:b/>
                <w:sz w:val="40"/>
                <w:szCs w:val="40"/>
              </w:rPr>
            </w:pPr>
            <w:r w:rsidRPr="00E55E2E">
              <w:rPr>
                <w:b/>
                <w:sz w:val="40"/>
                <w:szCs w:val="40"/>
              </w:rPr>
              <w:t xml:space="preserve">Финансовое управление администрации </w:t>
            </w:r>
          </w:p>
          <w:p w:rsidR="0015771F" w:rsidRPr="00E55E2E" w:rsidRDefault="0015771F" w:rsidP="003B3EC3">
            <w:pPr>
              <w:jc w:val="center"/>
              <w:rPr>
                <w:b/>
                <w:sz w:val="40"/>
                <w:szCs w:val="40"/>
              </w:rPr>
            </w:pPr>
            <w:r w:rsidRPr="00E55E2E">
              <w:rPr>
                <w:b/>
                <w:sz w:val="40"/>
                <w:szCs w:val="40"/>
              </w:rPr>
              <w:t>города Дивногорска</w:t>
            </w:r>
          </w:p>
          <w:p w:rsidR="0015771F" w:rsidRPr="00E55E2E" w:rsidRDefault="0015771F" w:rsidP="003B3EC3">
            <w:pPr>
              <w:jc w:val="center"/>
              <w:rPr>
                <w:b/>
                <w:sz w:val="28"/>
                <w:szCs w:val="28"/>
              </w:rPr>
            </w:pPr>
          </w:p>
          <w:p w:rsidR="0015771F" w:rsidRPr="00E55E2E" w:rsidRDefault="0015771F" w:rsidP="003B3EC3">
            <w:pPr>
              <w:jc w:val="center"/>
              <w:rPr>
                <w:b/>
                <w:spacing w:val="100"/>
                <w:sz w:val="32"/>
                <w:szCs w:val="32"/>
              </w:rPr>
            </w:pPr>
            <w:r w:rsidRPr="00E55E2E">
              <w:rPr>
                <w:b/>
                <w:spacing w:val="100"/>
                <w:sz w:val="32"/>
                <w:szCs w:val="32"/>
              </w:rPr>
              <w:t>ПРИКАЗ №</w:t>
            </w:r>
            <w:r w:rsidR="00707FC1">
              <w:rPr>
                <w:b/>
                <w:spacing w:val="100"/>
                <w:sz w:val="32"/>
                <w:szCs w:val="32"/>
              </w:rPr>
              <w:t>29</w:t>
            </w:r>
          </w:p>
          <w:p w:rsidR="0015771F" w:rsidRPr="00E55E2E" w:rsidRDefault="0015771F" w:rsidP="003B3EC3">
            <w:pPr>
              <w:tabs>
                <w:tab w:val="right" w:pos="9637"/>
              </w:tabs>
              <w:rPr>
                <w:sz w:val="24"/>
                <w:szCs w:val="24"/>
              </w:rPr>
            </w:pPr>
            <w:r w:rsidRPr="00E55E2E">
              <w:rPr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</w:p>
          <w:p w:rsidR="0015771F" w:rsidRPr="00E55E2E" w:rsidRDefault="0015771F" w:rsidP="0015771F">
            <w:pPr>
              <w:tabs>
                <w:tab w:val="right" w:pos="9637"/>
              </w:tabs>
              <w:jc w:val="center"/>
              <w:rPr>
                <w:sz w:val="28"/>
                <w:szCs w:val="28"/>
              </w:rPr>
            </w:pPr>
            <w:r w:rsidRPr="00E55E2E">
              <w:rPr>
                <w:sz w:val="28"/>
                <w:szCs w:val="28"/>
              </w:rPr>
              <w:t>г. Дивногорск                                                                                       31.0</w:t>
            </w:r>
            <w:r>
              <w:rPr>
                <w:sz w:val="28"/>
                <w:szCs w:val="28"/>
              </w:rPr>
              <w:t>7</w:t>
            </w:r>
            <w:r w:rsidRPr="00E55E2E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8</w:t>
            </w:r>
            <w:r w:rsidRPr="00E55E2E">
              <w:rPr>
                <w:sz w:val="28"/>
                <w:szCs w:val="28"/>
              </w:rPr>
              <w:t xml:space="preserve"> г.</w:t>
            </w:r>
          </w:p>
        </w:tc>
      </w:tr>
    </w:tbl>
    <w:p w:rsidR="00C01BB0" w:rsidRDefault="00C01BB0">
      <w:pPr>
        <w:pStyle w:val="ConsPlusTitle"/>
        <w:jc w:val="both"/>
      </w:pPr>
    </w:p>
    <w:p w:rsidR="00F23F86" w:rsidRPr="000A0464" w:rsidRDefault="00F23F86" w:rsidP="00F23F8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A0464">
        <w:rPr>
          <w:rFonts w:ascii="Times New Roman" w:hAnsi="Times New Roman" w:cs="Times New Roman"/>
          <w:b w:val="0"/>
          <w:sz w:val="28"/>
          <w:szCs w:val="28"/>
        </w:rPr>
        <w:t>Об</w:t>
      </w:r>
      <w:r w:rsidR="00C01BB0" w:rsidRPr="000A04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A0464">
        <w:rPr>
          <w:rFonts w:ascii="Times New Roman" w:hAnsi="Times New Roman" w:cs="Times New Roman"/>
          <w:b w:val="0"/>
          <w:sz w:val="28"/>
          <w:szCs w:val="28"/>
        </w:rPr>
        <w:t xml:space="preserve">утверждении порядка составления, утверждения и ведения </w:t>
      </w:r>
    </w:p>
    <w:p w:rsidR="00C01BB0" w:rsidRPr="000A0464" w:rsidRDefault="00F23F86" w:rsidP="00F23F8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A0464">
        <w:rPr>
          <w:rFonts w:ascii="Times New Roman" w:hAnsi="Times New Roman" w:cs="Times New Roman"/>
          <w:b w:val="0"/>
          <w:sz w:val="28"/>
          <w:szCs w:val="28"/>
        </w:rPr>
        <w:t>бюджетных смет казенных учреждений</w:t>
      </w:r>
      <w:r w:rsidR="00C01BB0" w:rsidRPr="000A04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01BB0" w:rsidRPr="00F657F7" w:rsidRDefault="00F657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57F7">
        <w:rPr>
          <w:rFonts w:ascii="Times New Roman" w:hAnsi="Times New Roman" w:cs="Times New Roman"/>
          <w:sz w:val="28"/>
          <w:szCs w:val="28"/>
        </w:rPr>
        <w:t>(в редакции приказа от 04.08.2020 №63)</w:t>
      </w:r>
    </w:p>
    <w:p w:rsidR="00F657F7" w:rsidRPr="00F657F7" w:rsidRDefault="00F657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0464" w:rsidRPr="00B0080F" w:rsidRDefault="000A0464" w:rsidP="000A046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1CE">
        <w:rPr>
          <w:rFonts w:ascii="Times New Roman" w:hAnsi="Times New Roman"/>
          <w:sz w:val="28"/>
          <w:szCs w:val="28"/>
        </w:rPr>
        <w:t xml:space="preserve">В соответствии </w:t>
      </w:r>
      <w:r w:rsidRPr="00B0080F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4" w:history="1">
        <w:r w:rsidRPr="00B0080F">
          <w:rPr>
            <w:rFonts w:ascii="Times New Roman" w:hAnsi="Times New Roman" w:cs="Times New Roman"/>
            <w:sz w:val="28"/>
            <w:szCs w:val="28"/>
          </w:rPr>
          <w:t>статьями 158</w:t>
        </w:r>
      </w:hyperlink>
      <w:r w:rsidRPr="00B0080F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B0080F">
          <w:rPr>
            <w:rFonts w:ascii="Times New Roman" w:hAnsi="Times New Roman" w:cs="Times New Roman"/>
            <w:sz w:val="28"/>
            <w:szCs w:val="28"/>
          </w:rPr>
          <w:t>161</w:t>
        </w:r>
      </w:hyperlink>
      <w:r w:rsidRPr="00B0080F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B0080F">
          <w:rPr>
            <w:rFonts w:ascii="Times New Roman" w:hAnsi="Times New Roman" w:cs="Times New Roman"/>
            <w:sz w:val="28"/>
            <w:szCs w:val="28"/>
          </w:rPr>
          <w:t>162</w:t>
        </w:r>
      </w:hyperlink>
      <w:r w:rsidRPr="00B0080F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B0080F">
          <w:rPr>
            <w:rFonts w:ascii="Times New Roman" w:hAnsi="Times New Roman" w:cs="Times New Roman"/>
            <w:sz w:val="28"/>
            <w:szCs w:val="28"/>
          </w:rPr>
          <w:t>221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1CE">
        <w:rPr>
          <w:rFonts w:ascii="Times New Roman" w:hAnsi="Times New Roman"/>
          <w:sz w:val="28"/>
          <w:szCs w:val="28"/>
        </w:rPr>
        <w:t>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BA51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B0080F">
        <w:rPr>
          <w:rFonts w:ascii="Times New Roman" w:hAnsi="Times New Roman" w:cs="Times New Roman"/>
          <w:bCs/>
          <w:sz w:val="28"/>
          <w:szCs w:val="28"/>
        </w:rPr>
        <w:t xml:space="preserve">бщими </w:t>
      </w:r>
      <w:hyperlink r:id="rId8" w:history="1">
        <w:r w:rsidRPr="00B0080F">
          <w:rPr>
            <w:rFonts w:ascii="Times New Roman" w:hAnsi="Times New Roman" w:cs="Times New Roman"/>
            <w:bCs/>
            <w:sz w:val="28"/>
            <w:szCs w:val="28"/>
          </w:rPr>
          <w:t>требованиями</w:t>
        </w:r>
      </w:hyperlink>
      <w:r w:rsidRPr="00B0080F">
        <w:rPr>
          <w:rFonts w:ascii="Times New Roman" w:hAnsi="Times New Roman" w:cs="Times New Roman"/>
          <w:bCs/>
          <w:sz w:val="28"/>
          <w:szCs w:val="28"/>
        </w:rPr>
        <w:t xml:space="preserve"> к порядку составления, утверждения и ведения бюджетной сметы казенного учреждения, утвержденными Приказом Министерства финансов Российской Федерации от </w:t>
      </w:r>
      <w:r>
        <w:rPr>
          <w:rFonts w:ascii="Times New Roman" w:hAnsi="Times New Roman" w:cs="Times New Roman"/>
          <w:bCs/>
          <w:sz w:val="28"/>
          <w:szCs w:val="28"/>
        </w:rPr>
        <w:t>14</w:t>
      </w:r>
      <w:r w:rsidRPr="00B0080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февраля</w:t>
      </w:r>
      <w:r w:rsidRPr="00B0080F">
        <w:rPr>
          <w:rFonts w:ascii="Times New Roman" w:hAnsi="Times New Roman" w:cs="Times New Roman"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Cs/>
          <w:sz w:val="28"/>
          <w:szCs w:val="28"/>
        </w:rPr>
        <w:t>18</w:t>
      </w:r>
      <w:r w:rsidRPr="00B0080F">
        <w:rPr>
          <w:rFonts w:ascii="Times New Roman" w:hAnsi="Times New Roman" w:cs="Times New Roman"/>
          <w:bCs/>
          <w:sz w:val="28"/>
          <w:szCs w:val="28"/>
        </w:rPr>
        <w:t xml:space="preserve"> N 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B0080F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0A0464" w:rsidRPr="00BA51CE" w:rsidRDefault="000A0464" w:rsidP="000A046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A51CE">
        <w:rPr>
          <w:rFonts w:ascii="Times New Roman" w:hAnsi="Times New Roman"/>
          <w:sz w:val="28"/>
          <w:szCs w:val="28"/>
        </w:rPr>
        <w:t>ПРИКАЗЫВАЮ:</w:t>
      </w:r>
    </w:p>
    <w:p w:rsidR="000A0464" w:rsidRDefault="000A0464" w:rsidP="000A046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A51CE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 xml:space="preserve">порядок  составления, утверждения  и  ведения  бюджетной  сметы  казенного  учреждения </w:t>
      </w:r>
      <w:r w:rsidRPr="00BA51CE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0A0464" w:rsidRPr="00DC6210" w:rsidRDefault="000A0464" w:rsidP="00DC6210">
      <w:pPr>
        <w:pStyle w:val="ConsTitle"/>
        <w:widowControl/>
        <w:tabs>
          <w:tab w:val="left" w:pos="9639"/>
        </w:tabs>
        <w:ind w:right="-2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</w:t>
      </w:r>
      <w:r w:rsidRPr="00AC7294">
        <w:rPr>
          <w:rFonts w:ascii="Times New Roman" w:hAnsi="Times New Roman"/>
          <w:b w:val="0"/>
          <w:sz w:val="28"/>
          <w:szCs w:val="28"/>
        </w:rPr>
        <w:t>2</w:t>
      </w:r>
      <w:r w:rsidRPr="00DC6210">
        <w:rPr>
          <w:rFonts w:ascii="Times New Roman" w:hAnsi="Times New Roman"/>
          <w:b w:val="0"/>
          <w:sz w:val="28"/>
          <w:szCs w:val="28"/>
        </w:rPr>
        <w:t>. Начальнику  бюджетного  отдела  (Степаненко  О.И.)  довести  настоящий  приказ  до  сведения  распорядителей  бюджетных  средств  бюджета  города.</w:t>
      </w:r>
    </w:p>
    <w:p w:rsidR="000A0464" w:rsidRPr="00BA51CE" w:rsidRDefault="000A0464" w:rsidP="000A0464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DC6210">
        <w:rPr>
          <w:rFonts w:ascii="Times New Roman" w:hAnsi="Times New Roman"/>
          <w:sz w:val="28"/>
          <w:szCs w:val="28"/>
        </w:rPr>
        <w:tab/>
      </w:r>
      <w:r w:rsidR="00DC6210">
        <w:rPr>
          <w:rFonts w:ascii="Times New Roman" w:hAnsi="Times New Roman"/>
          <w:sz w:val="28"/>
          <w:szCs w:val="28"/>
        </w:rPr>
        <w:t>3</w:t>
      </w:r>
      <w:r w:rsidRPr="00DC6210">
        <w:rPr>
          <w:rFonts w:ascii="Times New Roman" w:hAnsi="Times New Roman"/>
          <w:sz w:val="28"/>
          <w:szCs w:val="28"/>
        </w:rPr>
        <w:t xml:space="preserve">.   </w:t>
      </w:r>
      <w:proofErr w:type="gramStart"/>
      <w:r w:rsidRPr="00DC621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A51CE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0A0464" w:rsidRPr="000A0464" w:rsidRDefault="00DC6210" w:rsidP="000A046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A0464" w:rsidRPr="00BA51CE">
        <w:rPr>
          <w:rFonts w:ascii="Times New Roman" w:hAnsi="Times New Roman"/>
          <w:sz w:val="28"/>
          <w:szCs w:val="28"/>
        </w:rPr>
        <w:t xml:space="preserve">.  Приказ </w:t>
      </w:r>
      <w:r w:rsidR="000A0464" w:rsidRPr="000A0464">
        <w:rPr>
          <w:rFonts w:ascii="Times New Roman" w:hAnsi="Times New Roman"/>
          <w:sz w:val="28"/>
          <w:szCs w:val="28"/>
        </w:rPr>
        <w:t>применяется при составлении, утверждении и ведении бюджетной сметы казенного учреждения, начиная с составления, утверждения и ведения бюджетной сметы казенного учреждения на 2019 год (на 2019 год и плановый период 2020 и 2021 годов).</w:t>
      </w:r>
    </w:p>
    <w:p w:rsidR="000A0464" w:rsidRPr="000A0464" w:rsidRDefault="000A0464" w:rsidP="000A0464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A0464" w:rsidRPr="00BA51CE" w:rsidRDefault="000A0464" w:rsidP="000A0464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0A0464" w:rsidRPr="00BA51CE" w:rsidRDefault="000A0464" w:rsidP="000A0464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60"/>
        <w:gridCol w:w="5011"/>
      </w:tblGrid>
      <w:tr w:rsidR="000A0464" w:rsidRPr="00BA51CE" w:rsidTr="003B3EC3">
        <w:tc>
          <w:tcPr>
            <w:tcW w:w="4643" w:type="dxa"/>
          </w:tcPr>
          <w:p w:rsidR="000A0464" w:rsidRPr="00BA51CE" w:rsidRDefault="000A0464" w:rsidP="003B3EC3">
            <w:pPr>
              <w:rPr>
                <w:sz w:val="28"/>
              </w:rPr>
            </w:pPr>
            <w:r>
              <w:rPr>
                <w:sz w:val="28"/>
              </w:rPr>
              <w:t xml:space="preserve">Руководитель финансового управления                                                               </w:t>
            </w:r>
          </w:p>
        </w:tc>
        <w:tc>
          <w:tcPr>
            <w:tcW w:w="5104" w:type="dxa"/>
          </w:tcPr>
          <w:p w:rsidR="000A0464" w:rsidRPr="00B60A4E" w:rsidRDefault="000A0464" w:rsidP="003B3EC3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 xml:space="preserve">                         </w:t>
            </w:r>
            <w:proofErr w:type="spellStart"/>
            <w:r w:rsidRPr="00B60A4E">
              <w:rPr>
                <w:rFonts w:ascii="Times New Roman" w:hAnsi="Times New Roman"/>
                <w:sz w:val="28"/>
              </w:rPr>
              <w:t>Л.И.Прикатова</w:t>
            </w:r>
            <w:proofErr w:type="spellEnd"/>
          </w:p>
        </w:tc>
      </w:tr>
    </w:tbl>
    <w:p w:rsidR="000A0464" w:rsidRDefault="000A0464">
      <w:pPr>
        <w:pStyle w:val="ConsPlusNormal"/>
        <w:jc w:val="both"/>
      </w:pPr>
    </w:p>
    <w:p w:rsidR="000A0464" w:rsidRDefault="000A0464">
      <w:pPr>
        <w:pStyle w:val="ConsPlusNormal"/>
        <w:jc w:val="both"/>
      </w:pPr>
    </w:p>
    <w:p w:rsidR="00C01BB0" w:rsidRDefault="00C01BB0">
      <w:pPr>
        <w:pStyle w:val="ConsPlusNormal"/>
        <w:jc w:val="both"/>
      </w:pPr>
    </w:p>
    <w:p w:rsidR="00E737C3" w:rsidRDefault="00E737C3">
      <w:pPr>
        <w:pStyle w:val="ConsPlusNormal"/>
        <w:jc w:val="both"/>
      </w:pPr>
    </w:p>
    <w:p w:rsidR="00E737C3" w:rsidRDefault="00E737C3">
      <w:pPr>
        <w:pStyle w:val="ConsPlusNormal"/>
        <w:jc w:val="both"/>
      </w:pPr>
    </w:p>
    <w:p w:rsidR="00E737C3" w:rsidRDefault="00E737C3">
      <w:pPr>
        <w:pStyle w:val="ConsPlusNormal"/>
        <w:jc w:val="both"/>
      </w:pPr>
    </w:p>
    <w:p w:rsidR="00E737C3" w:rsidRDefault="00E737C3">
      <w:pPr>
        <w:pStyle w:val="ConsPlusNormal"/>
        <w:jc w:val="both"/>
      </w:pPr>
    </w:p>
    <w:p w:rsidR="00E737C3" w:rsidRDefault="00E737C3">
      <w:pPr>
        <w:pStyle w:val="ConsPlusNormal"/>
        <w:jc w:val="both"/>
      </w:pPr>
    </w:p>
    <w:p w:rsidR="005A372B" w:rsidRDefault="005A372B">
      <w:pPr>
        <w:pStyle w:val="ConsPlusNormal"/>
        <w:jc w:val="both"/>
      </w:pPr>
    </w:p>
    <w:p w:rsidR="005A372B" w:rsidRDefault="005A372B">
      <w:pPr>
        <w:pStyle w:val="ConsPlusNormal"/>
        <w:jc w:val="both"/>
      </w:pPr>
    </w:p>
    <w:p w:rsidR="005A372B" w:rsidRDefault="005A372B">
      <w:pPr>
        <w:pStyle w:val="ConsPlusNormal"/>
        <w:jc w:val="both"/>
      </w:pPr>
    </w:p>
    <w:p w:rsidR="00E737C3" w:rsidRDefault="00E737C3">
      <w:pPr>
        <w:pStyle w:val="ConsPlusNormal"/>
        <w:jc w:val="both"/>
      </w:pPr>
    </w:p>
    <w:p w:rsidR="00E737C3" w:rsidRDefault="00E737C3">
      <w:pPr>
        <w:pStyle w:val="ConsPlusNormal"/>
        <w:jc w:val="both"/>
      </w:pPr>
    </w:p>
    <w:p w:rsidR="00E737C3" w:rsidRDefault="00E737C3">
      <w:pPr>
        <w:pStyle w:val="ConsPlusNormal"/>
        <w:jc w:val="both"/>
      </w:pPr>
    </w:p>
    <w:p w:rsidR="00E737C3" w:rsidRPr="009C47E0" w:rsidRDefault="00E737C3" w:rsidP="00E737C3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</w:t>
      </w:r>
      <w:proofErr w:type="gramEnd"/>
      <w:r>
        <w:rPr>
          <w:sz w:val="28"/>
          <w:szCs w:val="28"/>
        </w:rPr>
        <w:t xml:space="preserve"> </w:t>
      </w:r>
      <w:r w:rsidRPr="009C47E0">
        <w:rPr>
          <w:sz w:val="28"/>
          <w:szCs w:val="28"/>
        </w:rPr>
        <w:t>Приказом</w:t>
      </w:r>
    </w:p>
    <w:p w:rsidR="00E737C3" w:rsidRPr="009C47E0" w:rsidRDefault="00E737C3" w:rsidP="00E737C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Финансового управления</w:t>
      </w:r>
    </w:p>
    <w:p w:rsidR="00E737C3" w:rsidRPr="009C47E0" w:rsidRDefault="00E737C3" w:rsidP="00E737C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C47E0">
        <w:rPr>
          <w:sz w:val="28"/>
          <w:szCs w:val="28"/>
        </w:rPr>
        <w:t xml:space="preserve">от </w:t>
      </w:r>
      <w:r>
        <w:rPr>
          <w:sz w:val="28"/>
          <w:szCs w:val="28"/>
        </w:rPr>
        <w:t>31.07.2</w:t>
      </w:r>
      <w:r w:rsidRPr="009C47E0">
        <w:rPr>
          <w:sz w:val="28"/>
          <w:szCs w:val="28"/>
        </w:rPr>
        <w:t>01</w:t>
      </w:r>
      <w:r>
        <w:rPr>
          <w:sz w:val="28"/>
          <w:szCs w:val="28"/>
        </w:rPr>
        <w:t>8</w:t>
      </w:r>
      <w:r w:rsidRPr="009C47E0">
        <w:rPr>
          <w:sz w:val="28"/>
          <w:szCs w:val="28"/>
        </w:rPr>
        <w:t xml:space="preserve"> г. N </w:t>
      </w:r>
      <w:r>
        <w:rPr>
          <w:sz w:val="28"/>
          <w:szCs w:val="28"/>
        </w:rPr>
        <w:t xml:space="preserve"> </w:t>
      </w:r>
      <w:r w:rsidR="00921752">
        <w:rPr>
          <w:sz w:val="28"/>
          <w:szCs w:val="28"/>
        </w:rPr>
        <w:t>29</w:t>
      </w:r>
      <w:r w:rsidRPr="00E737C3">
        <w:rPr>
          <w:sz w:val="6"/>
          <w:szCs w:val="6"/>
        </w:rPr>
        <w:t>.</w:t>
      </w:r>
    </w:p>
    <w:p w:rsidR="00E737C3" w:rsidRDefault="00E737C3">
      <w:pPr>
        <w:pStyle w:val="ConsPlusNormal"/>
        <w:jc w:val="both"/>
      </w:pPr>
    </w:p>
    <w:p w:rsidR="00C01BB0" w:rsidRDefault="00C01BB0">
      <w:pPr>
        <w:pStyle w:val="ConsPlusNormal"/>
        <w:jc w:val="both"/>
      </w:pPr>
    </w:p>
    <w:p w:rsidR="00F01CAC" w:rsidRPr="002460D9" w:rsidRDefault="00F01CAC" w:rsidP="00F01CAC">
      <w:pPr>
        <w:pStyle w:val="ConsTitle"/>
        <w:widowControl/>
        <w:ind w:right="281"/>
        <w:jc w:val="center"/>
        <w:rPr>
          <w:rFonts w:ascii="Times New Roman" w:hAnsi="Times New Roman"/>
          <w:sz w:val="28"/>
          <w:szCs w:val="28"/>
        </w:rPr>
      </w:pPr>
      <w:bookmarkStart w:id="0" w:name="P29"/>
      <w:bookmarkEnd w:id="0"/>
      <w:r w:rsidRPr="002460D9">
        <w:rPr>
          <w:rFonts w:ascii="Times New Roman" w:hAnsi="Times New Roman"/>
          <w:sz w:val="28"/>
          <w:szCs w:val="28"/>
        </w:rPr>
        <w:t>Порядок составления,</w:t>
      </w:r>
    </w:p>
    <w:p w:rsidR="00F01CAC" w:rsidRPr="002460D9" w:rsidRDefault="00F01CAC" w:rsidP="00F01CAC">
      <w:pPr>
        <w:pStyle w:val="ConsTitle"/>
        <w:widowControl/>
        <w:ind w:right="281"/>
        <w:jc w:val="center"/>
        <w:rPr>
          <w:rFonts w:ascii="Times New Roman" w:hAnsi="Times New Roman"/>
          <w:sz w:val="28"/>
          <w:szCs w:val="28"/>
        </w:rPr>
      </w:pPr>
      <w:r w:rsidRPr="002460D9">
        <w:rPr>
          <w:rFonts w:ascii="Times New Roman" w:hAnsi="Times New Roman"/>
          <w:sz w:val="28"/>
          <w:szCs w:val="28"/>
        </w:rPr>
        <w:t xml:space="preserve">утверждения и ведения  </w:t>
      </w:r>
      <w:proofErr w:type="gramStart"/>
      <w:r w:rsidRPr="002460D9">
        <w:rPr>
          <w:rFonts w:ascii="Times New Roman" w:hAnsi="Times New Roman"/>
          <w:sz w:val="28"/>
          <w:szCs w:val="28"/>
        </w:rPr>
        <w:t>бюджетной</w:t>
      </w:r>
      <w:proofErr w:type="gramEnd"/>
    </w:p>
    <w:p w:rsidR="00F01CAC" w:rsidRPr="002460D9" w:rsidRDefault="00F01CAC" w:rsidP="00F01CAC">
      <w:pPr>
        <w:pStyle w:val="ConsTitle"/>
        <w:widowControl/>
        <w:ind w:right="281"/>
        <w:jc w:val="center"/>
        <w:rPr>
          <w:rFonts w:ascii="Times New Roman" w:hAnsi="Times New Roman"/>
          <w:sz w:val="28"/>
          <w:szCs w:val="28"/>
        </w:rPr>
      </w:pPr>
      <w:r w:rsidRPr="002460D9">
        <w:rPr>
          <w:rFonts w:ascii="Times New Roman" w:hAnsi="Times New Roman"/>
          <w:sz w:val="28"/>
          <w:szCs w:val="28"/>
        </w:rPr>
        <w:t xml:space="preserve">сметы </w:t>
      </w:r>
      <w:r>
        <w:rPr>
          <w:rFonts w:ascii="Times New Roman" w:hAnsi="Times New Roman"/>
          <w:sz w:val="28"/>
          <w:szCs w:val="28"/>
        </w:rPr>
        <w:t>казен</w:t>
      </w:r>
      <w:r w:rsidRPr="002460D9">
        <w:rPr>
          <w:rFonts w:ascii="Times New Roman" w:hAnsi="Times New Roman"/>
          <w:sz w:val="28"/>
          <w:szCs w:val="28"/>
        </w:rPr>
        <w:t>ного учреждения</w:t>
      </w:r>
    </w:p>
    <w:p w:rsidR="00C01BB0" w:rsidRDefault="00C01BB0">
      <w:pPr>
        <w:pStyle w:val="ConsPlusNormal"/>
        <w:jc w:val="both"/>
      </w:pPr>
    </w:p>
    <w:p w:rsidR="00C01BB0" w:rsidRPr="00E737C3" w:rsidRDefault="00C01BB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737C3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C01BB0" w:rsidRPr="00E737C3" w:rsidRDefault="00C01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1BB0" w:rsidRDefault="00C01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7C3">
        <w:rPr>
          <w:rFonts w:ascii="Times New Roman" w:hAnsi="Times New Roman" w:cs="Times New Roman"/>
          <w:sz w:val="28"/>
          <w:szCs w:val="28"/>
        </w:rPr>
        <w:t xml:space="preserve">1. Настоящий </w:t>
      </w:r>
      <w:r w:rsidR="005874CF">
        <w:rPr>
          <w:rFonts w:ascii="Times New Roman" w:hAnsi="Times New Roman" w:cs="Times New Roman"/>
          <w:sz w:val="28"/>
          <w:szCs w:val="28"/>
        </w:rPr>
        <w:t>порядок</w:t>
      </w:r>
      <w:r w:rsidRPr="00E737C3">
        <w:rPr>
          <w:rFonts w:ascii="Times New Roman" w:hAnsi="Times New Roman" w:cs="Times New Roman"/>
          <w:sz w:val="28"/>
          <w:szCs w:val="28"/>
        </w:rPr>
        <w:t xml:space="preserve"> устанавливает требования к составлению, утверждению и ведению бюджетной сметы (далее - смета) муниципального казенного учреждения, органов местного самоуправления (далее - учреждение).</w:t>
      </w:r>
    </w:p>
    <w:p w:rsidR="00F01CAC" w:rsidRPr="000A0215" w:rsidRDefault="000A02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215">
        <w:rPr>
          <w:rFonts w:ascii="Times New Roman" w:hAnsi="Times New Roman" w:cs="Times New Roman"/>
          <w:sz w:val="28"/>
          <w:szCs w:val="28"/>
        </w:rPr>
        <w:t xml:space="preserve">Настоящий Порядок составления, утверждения и ведения смет казенных учреждений (далее - Порядок), разработан в соответствии со </w:t>
      </w:r>
      <w:hyperlink r:id="rId9" w:history="1">
        <w:r w:rsidRPr="000A0215">
          <w:rPr>
            <w:rFonts w:ascii="Times New Roman" w:hAnsi="Times New Roman" w:cs="Times New Roman"/>
            <w:sz w:val="28"/>
            <w:szCs w:val="28"/>
          </w:rPr>
          <w:t>статьями 158</w:t>
        </w:r>
      </w:hyperlink>
      <w:r w:rsidRPr="000A021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0A0215">
          <w:rPr>
            <w:rFonts w:ascii="Times New Roman" w:hAnsi="Times New Roman" w:cs="Times New Roman"/>
            <w:sz w:val="28"/>
            <w:szCs w:val="28"/>
          </w:rPr>
          <w:t>161</w:t>
        </w:r>
      </w:hyperlink>
      <w:r w:rsidRPr="000A021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0A0215">
          <w:rPr>
            <w:rFonts w:ascii="Times New Roman" w:hAnsi="Times New Roman" w:cs="Times New Roman"/>
            <w:sz w:val="28"/>
            <w:szCs w:val="28"/>
          </w:rPr>
          <w:t>162</w:t>
        </w:r>
      </w:hyperlink>
      <w:r w:rsidRPr="000A0215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0A0215">
          <w:rPr>
            <w:rFonts w:ascii="Times New Roman" w:hAnsi="Times New Roman" w:cs="Times New Roman"/>
            <w:sz w:val="28"/>
            <w:szCs w:val="28"/>
          </w:rPr>
          <w:t>221</w:t>
        </w:r>
      </w:hyperlink>
      <w:r w:rsidRPr="000A021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Общими </w:t>
      </w:r>
      <w:hyperlink r:id="rId13" w:history="1">
        <w:r w:rsidRPr="000A0215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0A0215">
        <w:rPr>
          <w:rFonts w:ascii="Times New Roman" w:hAnsi="Times New Roman" w:cs="Times New Roman"/>
          <w:sz w:val="28"/>
          <w:szCs w:val="28"/>
        </w:rPr>
        <w:t xml:space="preserve"> к порядку составления, утверждения и ведения бюджетной сметы казенного учреждения, утвержденными Приказом Министерства финансов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0A02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0A021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0A0215">
        <w:rPr>
          <w:rFonts w:ascii="Times New Roman" w:hAnsi="Times New Roman" w:cs="Times New Roman"/>
          <w:sz w:val="28"/>
          <w:szCs w:val="28"/>
        </w:rPr>
        <w:t xml:space="preserve"> N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A0215">
        <w:rPr>
          <w:rFonts w:ascii="Times New Roman" w:hAnsi="Times New Roman" w:cs="Times New Roman"/>
          <w:sz w:val="28"/>
          <w:szCs w:val="28"/>
        </w:rPr>
        <w:t>н.</w:t>
      </w:r>
    </w:p>
    <w:p w:rsidR="00C01BB0" w:rsidRPr="00E737C3" w:rsidRDefault="00C01B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7C3">
        <w:rPr>
          <w:rFonts w:ascii="Times New Roman" w:hAnsi="Times New Roman" w:cs="Times New Roman"/>
          <w:sz w:val="28"/>
          <w:szCs w:val="28"/>
        </w:rPr>
        <w:t xml:space="preserve">2. </w:t>
      </w:r>
      <w:r w:rsidR="00FD44D1">
        <w:rPr>
          <w:rFonts w:ascii="Times New Roman" w:hAnsi="Times New Roman" w:cs="Times New Roman"/>
          <w:sz w:val="28"/>
          <w:szCs w:val="28"/>
        </w:rPr>
        <w:t>Р</w:t>
      </w:r>
      <w:r w:rsidRPr="00E737C3">
        <w:rPr>
          <w:rFonts w:ascii="Times New Roman" w:hAnsi="Times New Roman" w:cs="Times New Roman"/>
          <w:sz w:val="28"/>
          <w:szCs w:val="28"/>
        </w:rPr>
        <w:t xml:space="preserve">аспорядитель </w:t>
      </w:r>
      <w:r w:rsidR="00FD44D1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E737C3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FD44D1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737C3">
        <w:rPr>
          <w:rFonts w:ascii="Times New Roman" w:hAnsi="Times New Roman" w:cs="Times New Roman"/>
          <w:sz w:val="28"/>
          <w:szCs w:val="28"/>
        </w:rPr>
        <w:t>бюджета</w:t>
      </w:r>
      <w:r w:rsidR="00236C24">
        <w:rPr>
          <w:rFonts w:ascii="Times New Roman" w:hAnsi="Times New Roman" w:cs="Times New Roman"/>
          <w:sz w:val="28"/>
          <w:szCs w:val="28"/>
        </w:rPr>
        <w:t xml:space="preserve">, имеющий подведомственные муниципальные казенные учреждения </w:t>
      </w:r>
      <w:r w:rsidRPr="00E737C3">
        <w:rPr>
          <w:rFonts w:ascii="Times New Roman" w:hAnsi="Times New Roman" w:cs="Times New Roman"/>
          <w:sz w:val="28"/>
          <w:szCs w:val="28"/>
        </w:rPr>
        <w:t>(далее - распорядитель бюджетных средств)</w:t>
      </w:r>
      <w:r w:rsidR="00236C24">
        <w:rPr>
          <w:rFonts w:ascii="Times New Roman" w:hAnsi="Times New Roman" w:cs="Times New Roman"/>
          <w:sz w:val="28"/>
          <w:szCs w:val="28"/>
        </w:rPr>
        <w:t>,</w:t>
      </w:r>
      <w:r w:rsidRPr="00E737C3">
        <w:rPr>
          <w:rFonts w:ascii="Times New Roman" w:hAnsi="Times New Roman" w:cs="Times New Roman"/>
          <w:sz w:val="28"/>
          <w:szCs w:val="28"/>
        </w:rPr>
        <w:t xml:space="preserve"> утверждает </w:t>
      </w:r>
      <w:hyperlink r:id="rId14" w:history="1">
        <w:r w:rsidRPr="00FD44D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737C3">
        <w:rPr>
          <w:rFonts w:ascii="Times New Roman" w:hAnsi="Times New Roman" w:cs="Times New Roman"/>
          <w:sz w:val="28"/>
          <w:szCs w:val="28"/>
        </w:rPr>
        <w:t xml:space="preserve"> составления, утверждения и ведения смет подведомственных учреждений в соответствии с настоящим </w:t>
      </w:r>
      <w:r w:rsidR="00FD44D1">
        <w:rPr>
          <w:rFonts w:ascii="Times New Roman" w:hAnsi="Times New Roman" w:cs="Times New Roman"/>
          <w:sz w:val="28"/>
          <w:szCs w:val="28"/>
        </w:rPr>
        <w:t>Порядком</w:t>
      </w:r>
      <w:r w:rsidRPr="00E737C3">
        <w:rPr>
          <w:rFonts w:ascii="Times New Roman" w:hAnsi="Times New Roman" w:cs="Times New Roman"/>
          <w:sz w:val="28"/>
          <w:szCs w:val="28"/>
        </w:rPr>
        <w:t xml:space="preserve"> (далее - Порядок распорядителя бюджетных средств).</w:t>
      </w:r>
    </w:p>
    <w:p w:rsidR="00C01BB0" w:rsidRPr="00E737C3" w:rsidRDefault="00C01B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7C3">
        <w:rPr>
          <w:rFonts w:ascii="Times New Roman" w:hAnsi="Times New Roman" w:cs="Times New Roman"/>
          <w:sz w:val="28"/>
          <w:szCs w:val="28"/>
        </w:rPr>
        <w:t>Порядок распорядителя бюджетных сре</w:t>
      </w:r>
      <w:proofErr w:type="gramStart"/>
      <w:r w:rsidRPr="00E737C3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E737C3">
        <w:rPr>
          <w:rFonts w:ascii="Times New Roman" w:hAnsi="Times New Roman" w:cs="Times New Roman"/>
          <w:sz w:val="28"/>
          <w:szCs w:val="28"/>
        </w:rPr>
        <w:t>инимается в форме единого документа.</w:t>
      </w:r>
    </w:p>
    <w:p w:rsidR="00C01BB0" w:rsidRPr="00E737C3" w:rsidRDefault="00C01B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7C3">
        <w:rPr>
          <w:rFonts w:ascii="Times New Roman" w:hAnsi="Times New Roman" w:cs="Times New Roman"/>
          <w:sz w:val="28"/>
          <w:szCs w:val="28"/>
        </w:rPr>
        <w:t xml:space="preserve">3. </w:t>
      </w:r>
      <w:r w:rsidR="002434B9">
        <w:rPr>
          <w:rFonts w:ascii="Times New Roman" w:hAnsi="Times New Roman" w:cs="Times New Roman"/>
          <w:sz w:val="28"/>
          <w:szCs w:val="28"/>
        </w:rPr>
        <w:t>Р</w:t>
      </w:r>
      <w:r w:rsidRPr="00E737C3">
        <w:rPr>
          <w:rFonts w:ascii="Times New Roman" w:hAnsi="Times New Roman" w:cs="Times New Roman"/>
          <w:sz w:val="28"/>
          <w:szCs w:val="28"/>
        </w:rPr>
        <w:t xml:space="preserve">аспорядитель </w:t>
      </w:r>
      <w:r w:rsidR="002434B9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E737C3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E737C3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E737C3">
        <w:rPr>
          <w:rFonts w:ascii="Times New Roman" w:hAnsi="Times New Roman" w:cs="Times New Roman"/>
          <w:sz w:val="28"/>
          <w:szCs w:val="28"/>
        </w:rPr>
        <w:t>и утверждении Порядка распорядителя бюджетных средств вправе установить следующие положения для утверждения смет для подведомственных учреждений:</w:t>
      </w:r>
    </w:p>
    <w:p w:rsidR="00C01BB0" w:rsidRPr="00E737C3" w:rsidRDefault="00C01B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7C3">
        <w:rPr>
          <w:rFonts w:ascii="Times New Roman" w:hAnsi="Times New Roman" w:cs="Times New Roman"/>
          <w:sz w:val="28"/>
          <w:szCs w:val="28"/>
        </w:rPr>
        <w:t>1) сроки составления и подписания проектов смет;</w:t>
      </w:r>
    </w:p>
    <w:p w:rsidR="00C01BB0" w:rsidRPr="00E737C3" w:rsidRDefault="00C01B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7C3">
        <w:rPr>
          <w:rFonts w:ascii="Times New Roman" w:hAnsi="Times New Roman" w:cs="Times New Roman"/>
          <w:sz w:val="28"/>
          <w:szCs w:val="28"/>
        </w:rPr>
        <w:t>2) порядок и сроки утверждения смет (внесения изменений в сметы);</w:t>
      </w:r>
    </w:p>
    <w:p w:rsidR="00C01BB0" w:rsidRDefault="00C01B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7C3">
        <w:rPr>
          <w:rFonts w:ascii="Times New Roman" w:hAnsi="Times New Roman" w:cs="Times New Roman"/>
          <w:sz w:val="28"/>
          <w:szCs w:val="28"/>
        </w:rPr>
        <w:t xml:space="preserve">3) полномочия распорядителя </w:t>
      </w:r>
      <w:r w:rsidR="004A43FA">
        <w:rPr>
          <w:rFonts w:ascii="Times New Roman" w:hAnsi="Times New Roman" w:cs="Times New Roman"/>
          <w:sz w:val="28"/>
          <w:szCs w:val="28"/>
        </w:rPr>
        <w:t>бюджетных средств</w:t>
      </w:r>
      <w:r w:rsidR="00282A8C">
        <w:rPr>
          <w:rFonts w:ascii="Times New Roman" w:hAnsi="Times New Roman" w:cs="Times New Roman"/>
          <w:sz w:val="28"/>
          <w:szCs w:val="28"/>
        </w:rPr>
        <w:t>, учреждения</w:t>
      </w:r>
      <w:r w:rsidRPr="00E737C3">
        <w:rPr>
          <w:rFonts w:ascii="Times New Roman" w:hAnsi="Times New Roman" w:cs="Times New Roman"/>
          <w:sz w:val="28"/>
          <w:szCs w:val="28"/>
        </w:rPr>
        <w:t xml:space="preserve"> по утверждению сметы (внесению изменений в смету).</w:t>
      </w:r>
    </w:p>
    <w:p w:rsidR="00A508C4" w:rsidRDefault="00A50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08C4" w:rsidRDefault="00A508C4" w:rsidP="00A508C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" w:name="P45"/>
      <w:bookmarkEnd w:id="1"/>
      <w:r>
        <w:rPr>
          <w:rFonts w:eastAsiaTheme="minorHAnsi"/>
          <w:sz w:val="28"/>
          <w:szCs w:val="28"/>
          <w:lang w:eastAsia="en-US"/>
        </w:rPr>
        <w:t xml:space="preserve">4. Муниципальные казенные учреждения – распорядители бюджетных средств, не </w:t>
      </w:r>
      <w:r>
        <w:rPr>
          <w:sz w:val="28"/>
          <w:szCs w:val="28"/>
        </w:rPr>
        <w:t>имеющие подведомственных муниципальных казенных учреждений,</w:t>
      </w:r>
      <w:r>
        <w:rPr>
          <w:rFonts w:eastAsiaTheme="minorHAnsi"/>
          <w:sz w:val="28"/>
          <w:szCs w:val="28"/>
          <w:lang w:eastAsia="en-US"/>
        </w:rPr>
        <w:t xml:space="preserve"> применяют настоящий приказ.</w:t>
      </w:r>
    </w:p>
    <w:p w:rsidR="00041782" w:rsidRDefault="0004178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01BB0" w:rsidRPr="00E737C3" w:rsidRDefault="00C01BB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737C3">
        <w:rPr>
          <w:rFonts w:ascii="Times New Roman" w:hAnsi="Times New Roman" w:cs="Times New Roman"/>
          <w:sz w:val="28"/>
          <w:szCs w:val="28"/>
        </w:rPr>
        <w:lastRenderedPageBreak/>
        <w:t>II. Составление смет учреждений</w:t>
      </w:r>
    </w:p>
    <w:p w:rsidR="00C01BB0" w:rsidRPr="00E737C3" w:rsidRDefault="00C01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1BB0" w:rsidRPr="00E737C3" w:rsidRDefault="00F97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01BB0" w:rsidRPr="00E737C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01BB0" w:rsidRPr="00E737C3">
        <w:rPr>
          <w:rFonts w:ascii="Times New Roman" w:hAnsi="Times New Roman" w:cs="Times New Roman"/>
          <w:sz w:val="28"/>
          <w:szCs w:val="28"/>
        </w:rPr>
        <w:t>Составлением сметы в целях настоящ</w:t>
      </w:r>
      <w:r w:rsidR="008E644B">
        <w:rPr>
          <w:rFonts w:ascii="Times New Roman" w:hAnsi="Times New Roman" w:cs="Times New Roman"/>
          <w:sz w:val="28"/>
          <w:szCs w:val="28"/>
        </w:rPr>
        <w:t>его</w:t>
      </w:r>
      <w:r w:rsidR="00C01BB0" w:rsidRPr="00E737C3">
        <w:rPr>
          <w:rFonts w:ascii="Times New Roman" w:hAnsi="Times New Roman" w:cs="Times New Roman"/>
          <w:sz w:val="28"/>
          <w:szCs w:val="28"/>
        </w:rPr>
        <w:t xml:space="preserve"> </w:t>
      </w:r>
      <w:r w:rsidR="008E644B">
        <w:rPr>
          <w:rFonts w:ascii="Times New Roman" w:hAnsi="Times New Roman" w:cs="Times New Roman"/>
          <w:sz w:val="28"/>
          <w:szCs w:val="28"/>
        </w:rPr>
        <w:t>Порядка</w:t>
      </w:r>
      <w:r w:rsidR="00C01BB0" w:rsidRPr="00E737C3">
        <w:rPr>
          <w:rFonts w:ascii="Times New Roman" w:hAnsi="Times New Roman" w:cs="Times New Roman"/>
          <w:sz w:val="28"/>
          <w:szCs w:val="28"/>
        </w:rPr>
        <w:t xml:space="preserve"> является установление объема и распределения направлений расходов бюджета на срок решения о бюджете на очередной финансовый год и плановый период на основании доведенных до учреждения в установленном законодательством Российской Федерации порядке лимитов бюджетных обязательств на принятие и (или) исполнение бюджетных обязательств по обеспечению выполнения функций казенного учреждения, включая бюджетные обязательства по предоставлению бюджетных инвестиций</w:t>
      </w:r>
      <w:proofErr w:type="gramEnd"/>
      <w:r w:rsidR="00C01BB0" w:rsidRPr="00E737C3">
        <w:rPr>
          <w:rFonts w:ascii="Times New Roman" w:hAnsi="Times New Roman" w:cs="Times New Roman"/>
          <w:sz w:val="28"/>
          <w:szCs w:val="28"/>
        </w:rPr>
        <w:t xml:space="preserve">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</w:t>
      </w:r>
    </w:p>
    <w:p w:rsidR="00C01BB0" w:rsidRPr="00E737C3" w:rsidRDefault="00C01B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7C3">
        <w:rPr>
          <w:rFonts w:ascii="Times New Roman" w:hAnsi="Times New Roman" w:cs="Times New Roman"/>
          <w:sz w:val="28"/>
          <w:szCs w:val="28"/>
        </w:rPr>
        <w:t xml:space="preserve">В смете </w:t>
      </w:r>
      <w:proofErr w:type="spellStart"/>
      <w:r w:rsidRPr="00E737C3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E737C3">
        <w:rPr>
          <w:rFonts w:ascii="Times New Roman" w:hAnsi="Times New Roman" w:cs="Times New Roman"/>
          <w:sz w:val="28"/>
          <w:szCs w:val="28"/>
        </w:rPr>
        <w:t xml:space="preserve"> указываются объем и распределение направлений расходов на исполнение публичных нормативных обязательств.</w:t>
      </w:r>
    </w:p>
    <w:p w:rsidR="00C01BB0" w:rsidRPr="00E737C3" w:rsidRDefault="00F97C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01BB0" w:rsidRPr="00E737C3">
        <w:rPr>
          <w:rFonts w:ascii="Times New Roman" w:hAnsi="Times New Roman" w:cs="Times New Roman"/>
          <w:sz w:val="28"/>
          <w:szCs w:val="28"/>
        </w:rPr>
        <w:t xml:space="preserve">. Показатели сметы формируются в разрезе </w:t>
      </w:r>
      <w:proofErr w:type="gramStart"/>
      <w:r w:rsidR="00C01BB0" w:rsidRPr="00E737C3">
        <w:rPr>
          <w:rFonts w:ascii="Times New Roman" w:hAnsi="Times New Roman" w:cs="Times New Roman"/>
          <w:sz w:val="28"/>
          <w:szCs w:val="28"/>
        </w:rPr>
        <w:t>кодов классификации расходов бюджетов бюджетной классификации Российской Федерации</w:t>
      </w:r>
      <w:proofErr w:type="gramEnd"/>
      <w:r w:rsidR="00C01BB0" w:rsidRPr="00E737C3">
        <w:rPr>
          <w:rFonts w:ascii="Times New Roman" w:hAnsi="Times New Roman" w:cs="Times New Roman"/>
          <w:sz w:val="28"/>
          <w:szCs w:val="28"/>
        </w:rPr>
        <w:t xml:space="preserve"> с детализацией по кодам подгрупп и (или) элементов видов расходов классификации расходов бюджетов. </w:t>
      </w:r>
      <w:proofErr w:type="gramStart"/>
      <w:r w:rsidR="00C01BB0" w:rsidRPr="00E737C3">
        <w:rPr>
          <w:rFonts w:ascii="Times New Roman" w:hAnsi="Times New Roman" w:cs="Times New Roman"/>
          <w:sz w:val="28"/>
          <w:szCs w:val="28"/>
        </w:rPr>
        <w:t>Порядком ведения сметы может быть предусмотрена дополнительная детализация показателей сметы по установленным Министерством финансов Российской Федерации кодам статей (подстатей) групп (статей) классификации операций сектора государственного управления (кодам аналитических показателей) в пределах доведенных лимитов бюджетных обязательств.</w:t>
      </w:r>
      <w:proofErr w:type="gramEnd"/>
    </w:p>
    <w:p w:rsidR="00C01BB0" w:rsidRPr="00E737C3" w:rsidRDefault="00F97C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0"/>
      <w:bookmarkEnd w:id="2"/>
      <w:r>
        <w:rPr>
          <w:rFonts w:ascii="Times New Roman" w:hAnsi="Times New Roman" w:cs="Times New Roman"/>
          <w:sz w:val="28"/>
          <w:szCs w:val="28"/>
        </w:rPr>
        <w:t>7</w:t>
      </w:r>
      <w:r w:rsidR="00C01BB0" w:rsidRPr="00E737C3">
        <w:rPr>
          <w:rFonts w:ascii="Times New Roman" w:hAnsi="Times New Roman" w:cs="Times New Roman"/>
          <w:sz w:val="28"/>
          <w:szCs w:val="28"/>
        </w:rPr>
        <w:t xml:space="preserve">. Смета составляется учреждением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период. Рекомендуемые образцы указанных в абзаце первом настоящего пункта документов приведены </w:t>
      </w:r>
      <w:r w:rsidR="00C01BB0" w:rsidRPr="00F97C50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27" w:history="1">
        <w:r w:rsidR="00C01BB0" w:rsidRPr="00F97C50">
          <w:rPr>
            <w:rFonts w:ascii="Times New Roman" w:hAnsi="Times New Roman" w:cs="Times New Roman"/>
            <w:sz w:val="28"/>
            <w:szCs w:val="28"/>
          </w:rPr>
          <w:t>приложениях N 1</w:t>
        </w:r>
      </w:hyperlink>
      <w:r w:rsidR="00C01BB0" w:rsidRPr="00F97C5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83" w:history="1">
        <w:r w:rsidR="00C01BB0" w:rsidRPr="00F97C50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C01BB0" w:rsidRPr="00E737C3">
        <w:rPr>
          <w:rFonts w:ascii="Times New Roman" w:hAnsi="Times New Roman" w:cs="Times New Roman"/>
          <w:sz w:val="28"/>
          <w:szCs w:val="28"/>
        </w:rPr>
        <w:t xml:space="preserve"> к настоящ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="00C01BB0" w:rsidRPr="00E73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="00C01BB0" w:rsidRPr="00E737C3">
        <w:rPr>
          <w:rFonts w:ascii="Times New Roman" w:hAnsi="Times New Roman" w:cs="Times New Roman"/>
          <w:sz w:val="28"/>
          <w:szCs w:val="28"/>
        </w:rPr>
        <w:t>.</w:t>
      </w:r>
    </w:p>
    <w:p w:rsidR="00C01BB0" w:rsidRPr="00E737C3" w:rsidRDefault="00C01B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7C3">
        <w:rPr>
          <w:rFonts w:ascii="Times New Roman" w:hAnsi="Times New Roman" w:cs="Times New Roman"/>
          <w:sz w:val="28"/>
          <w:szCs w:val="28"/>
        </w:rPr>
        <w:t>Смета составляется на основании обоснований (расчетов) плановых сметных показателей, являющихся неотъемлемой частью сметы.</w:t>
      </w:r>
    </w:p>
    <w:p w:rsidR="00C01BB0" w:rsidRPr="00F97C50" w:rsidRDefault="00C01B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7C3">
        <w:rPr>
          <w:rFonts w:ascii="Times New Roman" w:hAnsi="Times New Roman" w:cs="Times New Roman"/>
          <w:sz w:val="28"/>
          <w:szCs w:val="28"/>
        </w:rPr>
        <w:t xml:space="preserve">Обоснования (расчеты) плановых сметных показателей составляются в процессе формирования проекта решения о бюджете на очередной финансовый год и плановый период и утверждаются в соответствии с </w:t>
      </w:r>
      <w:hyperlink w:anchor="P67" w:history="1">
        <w:r w:rsidRPr="00F97C50">
          <w:rPr>
            <w:rFonts w:ascii="Times New Roman" w:hAnsi="Times New Roman" w:cs="Times New Roman"/>
            <w:sz w:val="28"/>
            <w:szCs w:val="28"/>
          </w:rPr>
          <w:t>главой III</w:t>
        </w:r>
      </w:hyperlink>
      <w:r w:rsidRPr="00F97C50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F97C50">
        <w:rPr>
          <w:rFonts w:ascii="Times New Roman" w:hAnsi="Times New Roman" w:cs="Times New Roman"/>
          <w:sz w:val="28"/>
          <w:szCs w:val="28"/>
        </w:rPr>
        <w:t>его Порядка</w:t>
      </w:r>
      <w:r w:rsidRPr="00F97C50">
        <w:rPr>
          <w:rFonts w:ascii="Times New Roman" w:hAnsi="Times New Roman" w:cs="Times New Roman"/>
          <w:sz w:val="28"/>
          <w:szCs w:val="28"/>
        </w:rPr>
        <w:t>.</w:t>
      </w:r>
    </w:p>
    <w:p w:rsidR="00C01BB0" w:rsidRDefault="00C01B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7C3">
        <w:rPr>
          <w:rFonts w:ascii="Times New Roman" w:hAnsi="Times New Roman" w:cs="Times New Roman"/>
          <w:sz w:val="28"/>
          <w:szCs w:val="28"/>
        </w:rPr>
        <w:t>Формирование проекта сметы на очередной финансовый год и плановый период осуществляется в срок</w:t>
      </w:r>
      <w:r w:rsidR="00623BC7">
        <w:rPr>
          <w:rFonts w:ascii="Times New Roman" w:hAnsi="Times New Roman" w:cs="Times New Roman"/>
          <w:sz w:val="28"/>
          <w:szCs w:val="28"/>
        </w:rPr>
        <w:t xml:space="preserve"> до 15 октября года, предшествующего очередному финансовому году</w:t>
      </w:r>
      <w:r w:rsidRPr="00E737C3">
        <w:rPr>
          <w:rFonts w:ascii="Times New Roman" w:hAnsi="Times New Roman" w:cs="Times New Roman"/>
          <w:sz w:val="28"/>
          <w:szCs w:val="28"/>
        </w:rPr>
        <w:t>.</w:t>
      </w:r>
    </w:p>
    <w:p w:rsidR="000D36A5" w:rsidRDefault="000D36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6F61" w:rsidRDefault="004A6F61" w:rsidP="004A6F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657F7">
        <w:rPr>
          <w:rFonts w:eastAsiaTheme="minorHAnsi"/>
          <w:sz w:val="28"/>
          <w:szCs w:val="28"/>
          <w:lang w:eastAsia="en-US"/>
        </w:rPr>
        <w:lastRenderedPageBreak/>
        <w:t xml:space="preserve">В случае если </w:t>
      </w:r>
      <w:r w:rsidR="000A0BDA" w:rsidRPr="00F657F7">
        <w:rPr>
          <w:rFonts w:eastAsiaTheme="minorHAnsi"/>
          <w:sz w:val="28"/>
          <w:szCs w:val="28"/>
          <w:lang w:eastAsia="en-US"/>
        </w:rPr>
        <w:t>п</w:t>
      </w:r>
      <w:r w:rsidRPr="00F657F7">
        <w:rPr>
          <w:rFonts w:eastAsiaTheme="minorHAnsi"/>
          <w:sz w:val="28"/>
          <w:szCs w:val="28"/>
          <w:lang w:eastAsia="en-US"/>
        </w:rPr>
        <w:t>орядком распорядителя бюджетных сре</w:t>
      </w:r>
      <w:proofErr w:type="gramStart"/>
      <w:r w:rsidRPr="00F657F7">
        <w:rPr>
          <w:rFonts w:eastAsiaTheme="minorHAnsi"/>
          <w:sz w:val="28"/>
          <w:szCs w:val="28"/>
          <w:lang w:eastAsia="en-US"/>
        </w:rPr>
        <w:t>дств пр</w:t>
      </w:r>
      <w:proofErr w:type="gramEnd"/>
      <w:r w:rsidRPr="00F657F7">
        <w:rPr>
          <w:rFonts w:eastAsiaTheme="minorHAnsi"/>
          <w:sz w:val="28"/>
          <w:szCs w:val="28"/>
          <w:lang w:eastAsia="en-US"/>
        </w:rPr>
        <w:t>едусмотрено согласование сметы учреждения распорядителем бюджетных средств, осуществляющим распределение лимитов бюджетных обязательств учреждению, то согласование оформляется после подписи руководителя учреждения (уполномоченного лица) грифом "Согласовано" с указанием наименования должности согласовавшего смету учреждения должностного лица распорядителя бюджетных средств, личной подписи, расшифровки подписи и даты согласования.</w:t>
      </w:r>
    </w:p>
    <w:p w:rsidR="00C01BB0" w:rsidRPr="00E737C3" w:rsidRDefault="00623B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01BB0" w:rsidRPr="00E737C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01BB0" w:rsidRPr="00E737C3">
        <w:rPr>
          <w:rFonts w:ascii="Times New Roman" w:hAnsi="Times New Roman" w:cs="Times New Roman"/>
          <w:sz w:val="28"/>
          <w:szCs w:val="28"/>
        </w:rPr>
        <w:t>Смета реорганизуемого учреждения составляется в соответствии с Порядком распорядителя бюджетных средств, установленным распорядителем бюджетных средств, в ведение которого перешло реорганизуемое учреждение, на период текущего финансового года и планового периода в объеме доведенных учреждению лимитов бюджетных обязательств на текущий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BB0" w:rsidRPr="00E737C3">
        <w:rPr>
          <w:rFonts w:ascii="Times New Roman" w:hAnsi="Times New Roman" w:cs="Times New Roman"/>
          <w:sz w:val="28"/>
          <w:szCs w:val="28"/>
        </w:rPr>
        <w:t>и плановый период.</w:t>
      </w:r>
      <w:proofErr w:type="gramEnd"/>
    </w:p>
    <w:p w:rsidR="00C01BB0" w:rsidRPr="00E737C3" w:rsidRDefault="00C01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1BB0" w:rsidRPr="00E737C3" w:rsidRDefault="00C01BB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67"/>
      <w:bookmarkEnd w:id="3"/>
      <w:r w:rsidRPr="00E737C3">
        <w:rPr>
          <w:rFonts w:ascii="Times New Roman" w:hAnsi="Times New Roman" w:cs="Times New Roman"/>
          <w:sz w:val="28"/>
          <w:szCs w:val="28"/>
        </w:rPr>
        <w:t>III. Утверждение смет учреждений</w:t>
      </w:r>
    </w:p>
    <w:p w:rsidR="00C01BB0" w:rsidRPr="00E737C3" w:rsidRDefault="00C01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1BB0" w:rsidRPr="00E737C3" w:rsidRDefault="00C70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01BB0" w:rsidRPr="00E737C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01BB0" w:rsidRPr="00E737C3">
        <w:rPr>
          <w:rFonts w:ascii="Times New Roman" w:hAnsi="Times New Roman" w:cs="Times New Roman"/>
          <w:sz w:val="28"/>
          <w:szCs w:val="28"/>
        </w:rPr>
        <w:t>Смета учреждения, являющегося органом местного самоуправления, осуществляющим бюджетные полномочия распорядителя бюджетных средств, утверждается руководителем распорядителя бюджетных средств или иным лицом, уполномоченным действовать в установленном законодательством Российской Федерации порядке от имени  распорядителя бюджетных средств (далее - руководитель распорядителя бюджетных средств).</w:t>
      </w:r>
      <w:proofErr w:type="gramEnd"/>
    </w:p>
    <w:p w:rsidR="00C01BB0" w:rsidRPr="00E737C3" w:rsidRDefault="00C01B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7C3">
        <w:rPr>
          <w:rFonts w:ascii="Times New Roman" w:hAnsi="Times New Roman" w:cs="Times New Roman"/>
          <w:sz w:val="28"/>
          <w:szCs w:val="28"/>
        </w:rPr>
        <w:t>Смета учреждения, не осуществляющего бюджетные полномочия распорядителя бюджетных средств, утверждается руководителем учреждения или иным лицом, уполномоченным действовать в установленном законодательством Российской Федерации порядке от имени учреждения (далее - руководитель учреждения), если иное не установлено Порядком распорядителя бюджетных средств.</w:t>
      </w:r>
    </w:p>
    <w:p w:rsidR="00C01BB0" w:rsidRPr="00E737C3" w:rsidRDefault="00C01B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7C3">
        <w:rPr>
          <w:rFonts w:ascii="Times New Roman" w:hAnsi="Times New Roman" w:cs="Times New Roman"/>
          <w:sz w:val="28"/>
          <w:szCs w:val="28"/>
        </w:rPr>
        <w:t>Обоснования (расчеты) плановых сметных показателей утверждаются руководителем учреждения.</w:t>
      </w:r>
    </w:p>
    <w:p w:rsidR="00C01BB0" w:rsidRPr="00E737C3" w:rsidRDefault="00C01B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7C3">
        <w:rPr>
          <w:rFonts w:ascii="Times New Roman" w:hAnsi="Times New Roman" w:cs="Times New Roman"/>
          <w:sz w:val="28"/>
          <w:szCs w:val="28"/>
        </w:rPr>
        <w:t>Утверждение сметы учреждения осуществляется не позднее десяти рабочих дней со дня доведения учреждению в установленном законодательством Российской Федерации порядке лимитов бюджетных обязательств.</w:t>
      </w:r>
    </w:p>
    <w:p w:rsidR="00C01BB0" w:rsidRPr="00E737C3" w:rsidRDefault="00C01B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7C3">
        <w:rPr>
          <w:rFonts w:ascii="Times New Roman" w:hAnsi="Times New Roman" w:cs="Times New Roman"/>
          <w:sz w:val="28"/>
          <w:szCs w:val="28"/>
        </w:rPr>
        <w:t>1</w:t>
      </w:r>
      <w:r w:rsidR="00F55B8F">
        <w:rPr>
          <w:rFonts w:ascii="Times New Roman" w:hAnsi="Times New Roman" w:cs="Times New Roman"/>
          <w:sz w:val="28"/>
          <w:szCs w:val="28"/>
        </w:rPr>
        <w:t>0</w:t>
      </w:r>
      <w:r w:rsidRPr="00E737C3">
        <w:rPr>
          <w:rFonts w:ascii="Times New Roman" w:hAnsi="Times New Roman" w:cs="Times New Roman"/>
          <w:sz w:val="28"/>
          <w:szCs w:val="28"/>
        </w:rPr>
        <w:t>. Руководитель распорядителя бюджетных сре</w:t>
      </w:r>
      <w:proofErr w:type="gramStart"/>
      <w:r w:rsidRPr="00E737C3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E737C3">
        <w:rPr>
          <w:rFonts w:ascii="Times New Roman" w:hAnsi="Times New Roman" w:cs="Times New Roman"/>
          <w:sz w:val="28"/>
          <w:szCs w:val="28"/>
        </w:rPr>
        <w:t>учае доведения муниципального задания на оказание муниципальных услуг (выполнение работ) до подведомственного учреждения предоставляет в соответствии с Порядком распорядителя бюджетных средств руководителю учреждения право утверждать смету учреждения.</w:t>
      </w:r>
    </w:p>
    <w:p w:rsidR="00C01BB0" w:rsidRPr="00E737C3" w:rsidRDefault="00C01B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7C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C0A3C">
        <w:rPr>
          <w:rFonts w:ascii="Times New Roman" w:hAnsi="Times New Roman" w:cs="Times New Roman"/>
          <w:sz w:val="28"/>
          <w:szCs w:val="28"/>
        </w:rPr>
        <w:t>1</w:t>
      </w:r>
      <w:r w:rsidRPr="00E737C3">
        <w:rPr>
          <w:rFonts w:ascii="Times New Roman" w:hAnsi="Times New Roman" w:cs="Times New Roman"/>
          <w:sz w:val="28"/>
          <w:szCs w:val="28"/>
        </w:rPr>
        <w:t>. Руководитель распорядителя бюджетных сре</w:t>
      </w:r>
      <w:proofErr w:type="gramStart"/>
      <w:r w:rsidRPr="00E737C3">
        <w:rPr>
          <w:rFonts w:ascii="Times New Roman" w:hAnsi="Times New Roman" w:cs="Times New Roman"/>
          <w:sz w:val="28"/>
          <w:szCs w:val="28"/>
        </w:rPr>
        <w:t>дств впр</w:t>
      </w:r>
      <w:proofErr w:type="gramEnd"/>
      <w:r w:rsidRPr="00E737C3">
        <w:rPr>
          <w:rFonts w:ascii="Times New Roman" w:hAnsi="Times New Roman" w:cs="Times New Roman"/>
          <w:sz w:val="28"/>
          <w:szCs w:val="28"/>
        </w:rPr>
        <w:t>аве в соответствии с Порядком распорядителя бюджетных средств ограничить предоставленное право утверждать смету учреждения руководителю учреждения в случае выявления нарушений бюджетного законодательства Российской Федерации, допущенных учреждением при исполнении сметы.</w:t>
      </w:r>
    </w:p>
    <w:p w:rsidR="00C01BB0" w:rsidRPr="00E737C3" w:rsidRDefault="00C01B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7C3">
        <w:rPr>
          <w:rFonts w:ascii="Times New Roman" w:hAnsi="Times New Roman" w:cs="Times New Roman"/>
          <w:sz w:val="28"/>
          <w:szCs w:val="28"/>
        </w:rPr>
        <w:t>1</w:t>
      </w:r>
      <w:r w:rsidR="00AD0478">
        <w:rPr>
          <w:rFonts w:ascii="Times New Roman" w:hAnsi="Times New Roman" w:cs="Times New Roman"/>
          <w:sz w:val="28"/>
          <w:szCs w:val="28"/>
        </w:rPr>
        <w:t>2</w:t>
      </w:r>
      <w:r w:rsidRPr="00E737C3">
        <w:rPr>
          <w:rFonts w:ascii="Times New Roman" w:hAnsi="Times New Roman" w:cs="Times New Roman"/>
          <w:sz w:val="28"/>
          <w:szCs w:val="28"/>
        </w:rPr>
        <w:t>. Утвержденные сметы с обоснованиями (расчетами) плановых сметных показателей, использованными при формировании сметы, направляются учреждением распорядителю бюджетных средств не позднее одного рабочего дня после утверждения сметы.</w:t>
      </w:r>
    </w:p>
    <w:p w:rsidR="00C01BB0" w:rsidRPr="00E737C3" w:rsidRDefault="00C01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1BB0" w:rsidRPr="00E737C3" w:rsidRDefault="00C01BB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737C3">
        <w:rPr>
          <w:rFonts w:ascii="Times New Roman" w:hAnsi="Times New Roman" w:cs="Times New Roman"/>
          <w:sz w:val="28"/>
          <w:szCs w:val="28"/>
        </w:rPr>
        <w:t>IV. Ведение смет учреждений</w:t>
      </w:r>
    </w:p>
    <w:p w:rsidR="00C01BB0" w:rsidRPr="00E737C3" w:rsidRDefault="00C01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1BB0" w:rsidRPr="00E737C3" w:rsidRDefault="00C01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7C3">
        <w:rPr>
          <w:rFonts w:ascii="Times New Roman" w:hAnsi="Times New Roman" w:cs="Times New Roman"/>
          <w:sz w:val="28"/>
          <w:szCs w:val="28"/>
        </w:rPr>
        <w:t>1</w:t>
      </w:r>
      <w:r w:rsidR="00A7042F">
        <w:rPr>
          <w:rFonts w:ascii="Times New Roman" w:hAnsi="Times New Roman" w:cs="Times New Roman"/>
          <w:sz w:val="28"/>
          <w:szCs w:val="28"/>
        </w:rPr>
        <w:t>3</w:t>
      </w:r>
      <w:r w:rsidRPr="00E737C3">
        <w:rPr>
          <w:rFonts w:ascii="Times New Roman" w:hAnsi="Times New Roman" w:cs="Times New Roman"/>
          <w:sz w:val="28"/>
          <w:szCs w:val="28"/>
        </w:rPr>
        <w:t>. Ведением сметы является внесение изменений в показатели сметы в пределах доведенных учреждению в установленном законодательством Российской Федерации порядке лимитов бюджетных обязательств.</w:t>
      </w:r>
    </w:p>
    <w:p w:rsidR="00C01BB0" w:rsidRPr="00E737C3" w:rsidRDefault="00C01B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7C3">
        <w:rPr>
          <w:rFonts w:ascii="Times New Roman" w:hAnsi="Times New Roman" w:cs="Times New Roman"/>
          <w:sz w:val="28"/>
          <w:szCs w:val="28"/>
        </w:rPr>
        <w:t xml:space="preserve">Изменения показателей сметы составляются учреждением. Рекомендуемый образец изменений показателей сметы приведен в </w:t>
      </w:r>
      <w:hyperlink w:anchor="P783" w:history="1">
        <w:r w:rsidRPr="00A7042F">
          <w:rPr>
            <w:rFonts w:ascii="Times New Roman" w:hAnsi="Times New Roman" w:cs="Times New Roman"/>
            <w:sz w:val="28"/>
            <w:szCs w:val="28"/>
          </w:rPr>
          <w:t>приложении N 2</w:t>
        </w:r>
      </w:hyperlink>
      <w:r w:rsidRPr="00A7042F">
        <w:rPr>
          <w:rFonts w:ascii="Times New Roman" w:hAnsi="Times New Roman" w:cs="Times New Roman"/>
          <w:sz w:val="28"/>
          <w:szCs w:val="28"/>
        </w:rPr>
        <w:t xml:space="preserve"> </w:t>
      </w:r>
      <w:r w:rsidRPr="00E737C3">
        <w:rPr>
          <w:rFonts w:ascii="Times New Roman" w:hAnsi="Times New Roman" w:cs="Times New Roman"/>
          <w:sz w:val="28"/>
          <w:szCs w:val="28"/>
        </w:rPr>
        <w:t>к настоящ</w:t>
      </w:r>
      <w:r w:rsidR="00A7042F">
        <w:rPr>
          <w:rFonts w:ascii="Times New Roman" w:hAnsi="Times New Roman" w:cs="Times New Roman"/>
          <w:sz w:val="28"/>
          <w:szCs w:val="28"/>
        </w:rPr>
        <w:t>е</w:t>
      </w:r>
      <w:r w:rsidRPr="00E737C3">
        <w:rPr>
          <w:rFonts w:ascii="Times New Roman" w:hAnsi="Times New Roman" w:cs="Times New Roman"/>
          <w:sz w:val="28"/>
          <w:szCs w:val="28"/>
        </w:rPr>
        <w:t>м</w:t>
      </w:r>
      <w:r w:rsidR="00A7042F">
        <w:rPr>
          <w:rFonts w:ascii="Times New Roman" w:hAnsi="Times New Roman" w:cs="Times New Roman"/>
          <w:sz w:val="28"/>
          <w:szCs w:val="28"/>
        </w:rPr>
        <w:t>у</w:t>
      </w:r>
      <w:r w:rsidRPr="00E737C3">
        <w:rPr>
          <w:rFonts w:ascii="Times New Roman" w:hAnsi="Times New Roman" w:cs="Times New Roman"/>
          <w:sz w:val="28"/>
          <w:szCs w:val="28"/>
        </w:rPr>
        <w:t xml:space="preserve"> </w:t>
      </w:r>
      <w:r w:rsidR="00A7042F">
        <w:rPr>
          <w:rFonts w:ascii="Times New Roman" w:hAnsi="Times New Roman" w:cs="Times New Roman"/>
          <w:sz w:val="28"/>
          <w:szCs w:val="28"/>
        </w:rPr>
        <w:t>Порядку</w:t>
      </w:r>
      <w:r w:rsidRPr="00E737C3">
        <w:rPr>
          <w:rFonts w:ascii="Times New Roman" w:hAnsi="Times New Roman" w:cs="Times New Roman"/>
          <w:sz w:val="28"/>
          <w:szCs w:val="28"/>
        </w:rPr>
        <w:t>.</w:t>
      </w:r>
    </w:p>
    <w:p w:rsidR="00C01BB0" w:rsidRPr="00E737C3" w:rsidRDefault="00C01B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7C3">
        <w:rPr>
          <w:rFonts w:ascii="Times New Roman" w:hAnsi="Times New Roman" w:cs="Times New Roman"/>
          <w:sz w:val="28"/>
          <w:szCs w:val="28"/>
        </w:rPr>
        <w:t>1</w:t>
      </w:r>
      <w:r w:rsidR="00A7042F">
        <w:rPr>
          <w:rFonts w:ascii="Times New Roman" w:hAnsi="Times New Roman" w:cs="Times New Roman"/>
          <w:sz w:val="28"/>
          <w:szCs w:val="28"/>
        </w:rPr>
        <w:t>4</w:t>
      </w:r>
      <w:r w:rsidRPr="00E737C3">
        <w:rPr>
          <w:rFonts w:ascii="Times New Roman" w:hAnsi="Times New Roman" w:cs="Times New Roman"/>
          <w:sz w:val="28"/>
          <w:szCs w:val="28"/>
        </w:rPr>
        <w:t>. Внесение изменений в показатели сметы осуществляется путем утверждения изменений показателей - сумм увеличения, отражающихся со знаком "плюс" и (или) уменьшения объемов сметных назначений, отражающихся со знаком "минус":</w:t>
      </w:r>
    </w:p>
    <w:p w:rsidR="00C01BB0" w:rsidRPr="00E737C3" w:rsidRDefault="00C01B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5"/>
      <w:bookmarkEnd w:id="4"/>
      <w:r w:rsidRPr="00E737C3">
        <w:rPr>
          <w:rFonts w:ascii="Times New Roman" w:hAnsi="Times New Roman" w:cs="Times New Roman"/>
          <w:sz w:val="28"/>
          <w:szCs w:val="28"/>
        </w:rPr>
        <w:t>изменяющих объемы сметных назначений в случае изменения доведенных учреждению в установленном законодательством Российской Федерации порядке лимитов бюджетных обязательств;</w:t>
      </w:r>
    </w:p>
    <w:p w:rsidR="00C01BB0" w:rsidRPr="00E737C3" w:rsidRDefault="00C01B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7C3">
        <w:rPr>
          <w:rFonts w:ascii="Times New Roman" w:hAnsi="Times New Roman" w:cs="Times New Roman"/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 распорядителя бюджетных средств и лимитов бюджетных обязательств;</w:t>
      </w:r>
    </w:p>
    <w:p w:rsidR="00C01BB0" w:rsidRPr="00E737C3" w:rsidRDefault="00C01B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7"/>
      <w:bookmarkEnd w:id="5"/>
      <w:r w:rsidRPr="00E737C3">
        <w:rPr>
          <w:rFonts w:ascii="Times New Roman" w:hAnsi="Times New Roman" w:cs="Times New Roman"/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 распорядителя бюджетных средств и лимитов бюджетных обязательств;</w:t>
      </w:r>
    </w:p>
    <w:p w:rsidR="00C01BB0" w:rsidRPr="00E737C3" w:rsidRDefault="00C01B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7C3">
        <w:rPr>
          <w:rFonts w:ascii="Times New Roman" w:hAnsi="Times New Roman" w:cs="Times New Roman"/>
          <w:sz w:val="28"/>
          <w:szCs w:val="28"/>
        </w:rPr>
        <w:t>изменяющих объемы сметных назначений, приводящих к перераспределению их между разделами сметы;</w:t>
      </w:r>
    </w:p>
    <w:p w:rsidR="00C01BB0" w:rsidRPr="00E737C3" w:rsidRDefault="00C01B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37C3">
        <w:rPr>
          <w:rFonts w:ascii="Times New Roman" w:hAnsi="Times New Roman" w:cs="Times New Roman"/>
          <w:sz w:val="28"/>
          <w:szCs w:val="28"/>
        </w:rPr>
        <w:t>изменяющих</w:t>
      </w:r>
      <w:proofErr w:type="gramEnd"/>
      <w:r w:rsidRPr="00E737C3">
        <w:rPr>
          <w:rFonts w:ascii="Times New Roman" w:hAnsi="Times New Roman" w:cs="Times New Roman"/>
          <w:sz w:val="28"/>
          <w:szCs w:val="28"/>
        </w:rPr>
        <w:t xml:space="preserve"> иные показатели, предусмотренные </w:t>
      </w:r>
      <w:r w:rsidR="003B3EC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E737C3">
        <w:rPr>
          <w:rFonts w:ascii="Times New Roman" w:hAnsi="Times New Roman" w:cs="Times New Roman"/>
          <w:sz w:val="28"/>
          <w:szCs w:val="28"/>
        </w:rPr>
        <w:t>Порядком.</w:t>
      </w:r>
    </w:p>
    <w:p w:rsidR="00C01BB0" w:rsidRPr="00E737C3" w:rsidRDefault="00C01B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7C3">
        <w:rPr>
          <w:rFonts w:ascii="Times New Roman" w:hAnsi="Times New Roman" w:cs="Times New Roman"/>
          <w:sz w:val="28"/>
          <w:szCs w:val="28"/>
        </w:rPr>
        <w:t>1</w:t>
      </w:r>
      <w:r w:rsidR="003B3EC3">
        <w:rPr>
          <w:rFonts w:ascii="Times New Roman" w:hAnsi="Times New Roman" w:cs="Times New Roman"/>
          <w:sz w:val="28"/>
          <w:szCs w:val="28"/>
        </w:rPr>
        <w:t>5</w:t>
      </w:r>
      <w:r w:rsidRPr="00E737C3">
        <w:rPr>
          <w:rFonts w:ascii="Times New Roman" w:hAnsi="Times New Roman" w:cs="Times New Roman"/>
          <w:sz w:val="28"/>
          <w:szCs w:val="28"/>
        </w:rPr>
        <w:t xml:space="preserve">. Изменения в смету формируются на основании изменений показателей обоснований (расчетов) плановых сметных показателей, сформированных в соответствии с положениями </w:t>
      </w:r>
      <w:hyperlink w:anchor="P60" w:history="1">
        <w:r w:rsidRPr="003B3EC3">
          <w:rPr>
            <w:rFonts w:ascii="Times New Roman" w:hAnsi="Times New Roman" w:cs="Times New Roman"/>
            <w:sz w:val="28"/>
            <w:szCs w:val="28"/>
          </w:rPr>
          <w:t>пункта</w:t>
        </w:r>
        <w:r w:rsidRPr="00E737C3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="003B3EC3">
        <w:rPr>
          <w:rFonts w:ascii="Times New Roman" w:hAnsi="Times New Roman" w:cs="Times New Roman"/>
          <w:sz w:val="28"/>
          <w:szCs w:val="28"/>
        </w:rPr>
        <w:t>7</w:t>
      </w:r>
      <w:r w:rsidRPr="00E737C3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3B3EC3">
        <w:rPr>
          <w:rFonts w:ascii="Times New Roman" w:hAnsi="Times New Roman" w:cs="Times New Roman"/>
          <w:sz w:val="28"/>
          <w:szCs w:val="28"/>
        </w:rPr>
        <w:t>его</w:t>
      </w:r>
      <w:r w:rsidRPr="00E737C3">
        <w:rPr>
          <w:rFonts w:ascii="Times New Roman" w:hAnsi="Times New Roman" w:cs="Times New Roman"/>
          <w:sz w:val="28"/>
          <w:szCs w:val="28"/>
        </w:rPr>
        <w:t xml:space="preserve"> </w:t>
      </w:r>
      <w:r w:rsidR="003B3EC3">
        <w:rPr>
          <w:rFonts w:ascii="Times New Roman" w:hAnsi="Times New Roman" w:cs="Times New Roman"/>
          <w:sz w:val="28"/>
          <w:szCs w:val="28"/>
        </w:rPr>
        <w:lastRenderedPageBreak/>
        <w:t>Порядка</w:t>
      </w:r>
      <w:r w:rsidRPr="00E737C3">
        <w:rPr>
          <w:rFonts w:ascii="Times New Roman" w:hAnsi="Times New Roman" w:cs="Times New Roman"/>
          <w:sz w:val="28"/>
          <w:szCs w:val="28"/>
        </w:rPr>
        <w:t>.</w:t>
      </w:r>
    </w:p>
    <w:p w:rsidR="00C01BB0" w:rsidRPr="00E737C3" w:rsidRDefault="00C01B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7C3">
        <w:rPr>
          <w:rFonts w:ascii="Times New Roman" w:hAnsi="Times New Roman" w:cs="Times New Roman"/>
          <w:sz w:val="28"/>
          <w:szCs w:val="28"/>
        </w:rPr>
        <w:t xml:space="preserve">В случае изменения показателей обоснований (расчетов) плановых сметных показателей, не влияющих на показатели сметы учреждения, осуществляется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 в соответствии </w:t>
      </w:r>
      <w:r w:rsidRPr="003B3EC3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97" w:history="1">
        <w:r w:rsidRPr="003B3EC3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3B3EC3">
        <w:rPr>
          <w:rFonts w:ascii="Times New Roman" w:hAnsi="Times New Roman" w:cs="Times New Roman"/>
          <w:sz w:val="28"/>
          <w:szCs w:val="28"/>
        </w:rPr>
        <w:t>7</w:t>
      </w:r>
      <w:r w:rsidRPr="00E737C3">
        <w:rPr>
          <w:rFonts w:ascii="Times New Roman" w:hAnsi="Times New Roman" w:cs="Times New Roman"/>
          <w:sz w:val="28"/>
          <w:szCs w:val="28"/>
        </w:rPr>
        <w:t xml:space="preserve"> настоящих Общих требований.</w:t>
      </w:r>
    </w:p>
    <w:p w:rsidR="00C01BB0" w:rsidRPr="00E737C3" w:rsidRDefault="00C01B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7C3">
        <w:rPr>
          <w:rFonts w:ascii="Times New Roman" w:hAnsi="Times New Roman" w:cs="Times New Roman"/>
          <w:sz w:val="28"/>
          <w:szCs w:val="28"/>
        </w:rPr>
        <w:t>1</w:t>
      </w:r>
      <w:r w:rsidR="003B3EC3">
        <w:rPr>
          <w:rFonts w:ascii="Times New Roman" w:hAnsi="Times New Roman" w:cs="Times New Roman"/>
          <w:sz w:val="28"/>
          <w:szCs w:val="28"/>
        </w:rPr>
        <w:t>6</w:t>
      </w:r>
      <w:r w:rsidRPr="00E737C3">
        <w:rPr>
          <w:rFonts w:ascii="Times New Roman" w:hAnsi="Times New Roman" w:cs="Times New Roman"/>
          <w:sz w:val="28"/>
          <w:szCs w:val="28"/>
        </w:rPr>
        <w:t>. Внесение изменений в смету, требующих изменения показателей бюджетной росписи распорядителя бюджетных средств и лимитов бюджетных обязательств, утверждается после внесения в установленном порядке изменений в бюджетную роспись распорядителя бюджетных средств и лимиты бюджетных обязательств.</w:t>
      </w:r>
    </w:p>
    <w:p w:rsidR="00C01BB0" w:rsidRPr="00E737C3" w:rsidRDefault="00C01BB0" w:rsidP="003B3E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7C3">
        <w:rPr>
          <w:rFonts w:ascii="Times New Roman" w:hAnsi="Times New Roman" w:cs="Times New Roman"/>
          <w:sz w:val="28"/>
          <w:szCs w:val="28"/>
        </w:rPr>
        <w:t>1</w:t>
      </w:r>
      <w:r w:rsidR="003B3EC3">
        <w:rPr>
          <w:rFonts w:ascii="Times New Roman" w:hAnsi="Times New Roman" w:cs="Times New Roman"/>
          <w:sz w:val="28"/>
          <w:szCs w:val="28"/>
        </w:rPr>
        <w:t>7</w:t>
      </w:r>
      <w:r w:rsidRPr="00E737C3">
        <w:rPr>
          <w:rFonts w:ascii="Times New Roman" w:hAnsi="Times New Roman" w:cs="Times New Roman"/>
          <w:sz w:val="28"/>
          <w:szCs w:val="28"/>
        </w:rPr>
        <w:t xml:space="preserve">. </w:t>
      </w:r>
      <w:bookmarkStart w:id="6" w:name="P97"/>
      <w:bookmarkEnd w:id="6"/>
      <w:r w:rsidRPr="00E737C3">
        <w:rPr>
          <w:rFonts w:ascii="Times New Roman" w:hAnsi="Times New Roman" w:cs="Times New Roman"/>
          <w:sz w:val="28"/>
          <w:szCs w:val="28"/>
        </w:rPr>
        <w:t xml:space="preserve">Утверждение изменений в показатели сметы и изменений обоснований (расчетов) плановых сметных показателей осуществляется в сроки, предусмотренные </w:t>
      </w:r>
      <w:r w:rsidR="00140DA9">
        <w:rPr>
          <w:rFonts w:ascii="Times New Roman" w:hAnsi="Times New Roman" w:cs="Times New Roman"/>
          <w:sz w:val="28"/>
          <w:szCs w:val="28"/>
        </w:rPr>
        <w:t xml:space="preserve">четвертым </w:t>
      </w:r>
      <w:hyperlink w:anchor="P74" w:history="1">
        <w:r w:rsidRPr="00140DA9">
          <w:rPr>
            <w:rFonts w:ascii="Times New Roman" w:hAnsi="Times New Roman" w:cs="Times New Roman"/>
            <w:sz w:val="28"/>
            <w:szCs w:val="28"/>
          </w:rPr>
          <w:t>абзац</w:t>
        </w:r>
        <w:r w:rsidR="00140DA9" w:rsidRPr="00140DA9">
          <w:rPr>
            <w:rFonts w:ascii="Times New Roman" w:hAnsi="Times New Roman" w:cs="Times New Roman"/>
            <w:sz w:val="28"/>
            <w:szCs w:val="28"/>
          </w:rPr>
          <w:t>е</w:t>
        </w:r>
        <w:r w:rsidRPr="00140DA9">
          <w:rPr>
            <w:rFonts w:ascii="Times New Roman" w:hAnsi="Times New Roman" w:cs="Times New Roman"/>
            <w:sz w:val="28"/>
            <w:szCs w:val="28"/>
          </w:rPr>
          <w:t xml:space="preserve">м </w:t>
        </w:r>
      </w:hyperlink>
      <w:hyperlink w:anchor="P75" w:history="1">
        <w:r w:rsidRPr="00140DA9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</w:hyperlink>
      <w:r w:rsidR="00140DA9">
        <w:rPr>
          <w:rFonts w:ascii="Times New Roman" w:hAnsi="Times New Roman" w:cs="Times New Roman"/>
          <w:sz w:val="28"/>
          <w:szCs w:val="28"/>
        </w:rPr>
        <w:t>9</w:t>
      </w:r>
      <w:r w:rsidRPr="00E737C3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3B3EC3">
        <w:rPr>
          <w:rFonts w:ascii="Times New Roman" w:hAnsi="Times New Roman" w:cs="Times New Roman"/>
          <w:sz w:val="28"/>
          <w:szCs w:val="28"/>
        </w:rPr>
        <w:t>его Порядка</w:t>
      </w:r>
      <w:r w:rsidRPr="00E737C3">
        <w:rPr>
          <w:rFonts w:ascii="Times New Roman" w:hAnsi="Times New Roman" w:cs="Times New Roman"/>
          <w:sz w:val="28"/>
          <w:szCs w:val="28"/>
        </w:rPr>
        <w:t xml:space="preserve">, в случаях внесения изменений в смету, установленных </w:t>
      </w:r>
      <w:hyperlink w:anchor="P85" w:history="1">
        <w:r w:rsidRPr="00212477">
          <w:rPr>
            <w:rFonts w:ascii="Times New Roman" w:hAnsi="Times New Roman" w:cs="Times New Roman"/>
            <w:sz w:val="28"/>
            <w:szCs w:val="28"/>
          </w:rPr>
          <w:t>абзацами вторым</w:t>
        </w:r>
      </w:hyperlink>
      <w:r w:rsidRPr="0021247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87" w:history="1">
        <w:r w:rsidRPr="00212477">
          <w:rPr>
            <w:rFonts w:ascii="Times New Roman" w:hAnsi="Times New Roman" w:cs="Times New Roman"/>
            <w:sz w:val="28"/>
            <w:szCs w:val="28"/>
          </w:rPr>
          <w:t>четвертым пункта 1</w:t>
        </w:r>
      </w:hyperlink>
      <w:r w:rsidR="00212477" w:rsidRPr="00212477">
        <w:rPr>
          <w:rFonts w:ascii="Times New Roman" w:hAnsi="Times New Roman" w:cs="Times New Roman"/>
          <w:sz w:val="28"/>
          <w:szCs w:val="28"/>
        </w:rPr>
        <w:t>4</w:t>
      </w:r>
      <w:r w:rsidRPr="00212477">
        <w:rPr>
          <w:rFonts w:ascii="Times New Roman" w:hAnsi="Times New Roman" w:cs="Times New Roman"/>
          <w:sz w:val="28"/>
          <w:szCs w:val="28"/>
        </w:rPr>
        <w:t xml:space="preserve"> настоя</w:t>
      </w:r>
      <w:r w:rsidRPr="00E737C3">
        <w:rPr>
          <w:rFonts w:ascii="Times New Roman" w:hAnsi="Times New Roman" w:cs="Times New Roman"/>
          <w:sz w:val="28"/>
          <w:szCs w:val="28"/>
        </w:rPr>
        <w:t>щ</w:t>
      </w:r>
      <w:r w:rsidR="003B3EC3">
        <w:rPr>
          <w:rFonts w:ascii="Times New Roman" w:hAnsi="Times New Roman" w:cs="Times New Roman"/>
          <w:sz w:val="28"/>
          <w:szCs w:val="28"/>
        </w:rPr>
        <w:t>его Порядка</w:t>
      </w:r>
      <w:r w:rsidRPr="00E737C3">
        <w:rPr>
          <w:rFonts w:ascii="Times New Roman" w:hAnsi="Times New Roman" w:cs="Times New Roman"/>
          <w:sz w:val="28"/>
          <w:szCs w:val="28"/>
        </w:rPr>
        <w:t>.</w:t>
      </w:r>
    </w:p>
    <w:p w:rsidR="00C01BB0" w:rsidRPr="00E737C3" w:rsidRDefault="002124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C01BB0" w:rsidRPr="00E737C3">
        <w:rPr>
          <w:rFonts w:ascii="Times New Roman" w:hAnsi="Times New Roman" w:cs="Times New Roman"/>
          <w:sz w:val="28"/>
          <w:szCs w:val="28"/>
        </w:rPr>
        <w:t xml:space="preserve">. Изменения в смету с обоснованиями (расчетами) плановых сметных 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сметы, направляются </w:t>
      </w:r>
      <w:r w:rsidR="007628C0">
        <w:rPr>
          <w:rFonts w:ascii="Times New Roman" w:hAnsi="Times New Roman" w:cs="Times New Roman"/>
          <w:sz w:val="28"/>
          <w:szCs w:val="28"/>
        </w:rPr>
        <w:t>учре</w:t>
      </w:r>
      <w:r w:rsidR="00C01BB0" w:rsidRPr="00E737C3">
        <w:rPr>
          <w:rFonts w:ascii="Times New Roman" w:hAnsi="Times New Roman" w:cs="Times New Roman"/>
          <w:sz w:val="28"/>
          <w:szCs w:val="28"/>
        </w:rPr>
        <w:t>ждением</w:t>
      </w:r>
      <w:r w:rsidR="007628C0">
        <w:rPr>
          <w:rFonts w:ascii="Times New Roman" w:hAnsi="Times New Roman" w:cs="Times New Roman"/>
          <w:sz w:val="28"/>
          <w:szCs w:val="28"/>
        </w:rPr>
        <w:t xml:space="preserve"> </w:t>
      </w:r>
      <w:r w:rsidR="00C01BB0" w:rsidRPr="00E737C3">
        <w:rPr>
          <w:rFonts w:ascii="Times New Roman" w:hAnsi="Times New Roman" w:cs="Times New Roman"/>
          <w:sz w:val="28"/>
          <w:szCs w:val="28"/>
        </w:rPr>
        <w:t>распорядителю бюджетных средств не позднее одного рабочего дня после утверждения изменений в смету (изменений в показатели обоснований (расчетов) плановых сметных показателей).</w:t>
      </w:r>
    </w:p>
    <w:p w:rsidR="00C01BB0" w:rsidRPr="00E737C3" w:rsidRDefault="00C01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1BB0" w:rsidRPr="00E737C3" w:rsidRDefault="00C01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1BB0" w:rsidRDefault="00C01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5EDF" w:rsidRDefault="00585E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5EDF" w:rsidRDefault="00585E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5EDF" w:rsidRDefault="00585E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5EDF" w:rsidRDefault="00585E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5EDF" w:rsidRDefault="00585E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5EDF" w:rsidRDefault="00585E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5EDF" w:rsidRDefault="00585E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5EDF" w:rsidRDefault="00585E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5EDF" w:rsidRDefault="00585E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5EDF" w:rsidRDefault="00585E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5EDF" w:rsidRDefault="00585E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5EDF" w:rsidRDefault="00585E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5EDF" w:rsidRDefault="00585E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5EDF" w:rsidRDefault="00585E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5EDF" w:rsidRDefault="00585E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5EDF" w:rsidRDefault="00585E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5EDF" w:rsidRDefault="00585E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5EDF" w:rsidRDefault="00585E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5EDF" w:rsidRDefault="00585E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5EDF" w:rsidRDefault="00585E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5EDF" w:rsidRDefault="00585E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5EDF" w:rsidRDefault="00585E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5EDF" w:rsidRDefault="00585E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5EDF" w:rsidRPr="00E737C3" w:rsidRDefault="00585E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1BB0" w:rsidRDefault="00C01BB0">
      <w:pPr>
        <w:pStyle w:val="ConsPlusNormal"/>
        <w:jc w:val="both"/>
      </w:pPr>
    </w:p>
    <w:p w:rsidR="00C01BB0" w:rsidRDefault="00C01BB0">
      <w:pPr>
        <w:pStyle w:val="ConsPlusNormal"/>
        <w:jc w:val="both"/>
      </w:pPr>
    </w:p>
    <w:p w:rsidR="00C01BB0" w:rsidRPr="00A2643F" w:rsidRDefault="00C01BB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2643F">
        <w:rPr>
          <w:rFonts w:ascii="Times New Roman" w:hAnsi="Times New Roman" w:cs="Times New Roman"/>
        </w:rPr>
        <w:t>Приложение N 1</w:t>
      </w:r>
    </w:p>
    <w:p w:rsidR="00C01BB0" w:rsidRPr="00A2643F" w:rsidRDefault="00C01BB0">
      <w:pPr>
        <w:pStyle w:val="ConsPlusNormal"/>
        <w:jc w:val="right"/>
        <w:rPr>
          <w:rFonts w:ascii="Times New Roman" w:hAnsi="Times New Roman" w:cs="Times New Roman"/>
        </w:rPr>
      </w:pPr>
      <w:r w:rsidRPr="00A2643F">
        <w:rPr>
          <w:rFonts w:ascii="Times New Roman" w:hAnsi="Times New Roman" w:cs="Times New Roman"/>
        </w:rPr>
        <w:t xml:space="preserve">к </w:t>
      </w:r>
      <w:r w:rsidR="00585EDF" w:rsidRPr="00A2643F">
        <w:rPr>
          <w:rFonts w:ascii="Times New Roman" w:hAnsi="Times New Roman" w:cs="Times New Roman"/>
        </w:rPr>
        <w:t>П</w:t>
      </w:r>
      <w:r w:rsidRPr="00A2643F">
        <w:rPr>
          <w:rFonts w:ascii="Times New Roman" w:hAnsi="Times New Roman" w:cs="Times New Roman"/>
        </w:rPr>
        <w:t>орядку</w:t>
      </w:r>
      <w:r w:rsidR="00585EDF" w:rsidRPr="00A2643F">
        <w:rPr>
          <w:rFonts w:ascii="Times New Roman" w:hAnsi="Times New Roman" w:cs="Times New Roman"/>
        </w:rPr>
        <w:t xml:space="preserve"> </w:t>
      </w:r>
      <w:r w:rsidRPr="00A2643F">
        <w:rPr>
          <w:rFonts w:ascii="Times New Roman" w:hAnsi="Times New Roman" w:cs="Times New Roman"/>
        </w:rPr>
        <w:t>составления, утверждения и ведения</w:t>
      </w:r>
    </w:p>
    <w:p w:rsidR="00C01BB0" w:rsidRPr="00A2643F" w:rsidRDefault="00C01BB0">
      <w:pPr>
        <w:pStyle w:val="ConsPlusNormal"/>
        <w:jc w:val="right"/>
        <w:rPr>
          <w:rFonts w:ascii="Times New Roman" w:hAnsi="Times New Roman" w:cs="Times New Roman"/>
        </w:rPr>
      </w:pPr>
      <w:r w:rsidRPr="00A2643F">
        <w:rPr>
          <w:rFonts w:ascii="Times New Roman" w:hAnsi="Times New Roman" w:cs="Times New Roman"/>
        </w:rPr>
        <w:t>бюджетных смет казенных учреждений,</w:t>
      </w:r>
    </w:p>
    <w:p w:rsidR="00C01BB0" w:rsidRPr="00A2643F" w:rsidRDefault="00C01BB0">
      <w:pPr>
        <w:pStyle w:val="ConsPlusNormal"/>
        <w:jc w:val="right"/>
        <w:rPr>
          <w:rFonts w:ascii="Times New Roman" w:hAnsi="Times New Roman" w:cs="Times New Roman"/>
        </w:rPr>
      </w:pPr>
      <w:r w:rsidRPr="00A2643F">
        <w:rPr>
          <w:rFonts w:ascii="Times New Roman" w:hAnsi="Times New Roman" w:cs="Times New Roman"/>
        </w:rPr>
        <w:t>утвержденным приказом</w:t>
      </w:r>
    </w:p>
    <w:p w:rsidR="00C01BB0" w:rsidRPr="00A2643F" w:rsidRDefault="00585EDF">
      <w:pPr>
        <w:pStyle w:val="ConsPlusNormal"/>
        <w:jc w:val="right"/>
        <w:rPr>
          <w:rFonts w:ascii="Times New Roman" w:hAnsi="Times New Roman" w:cs="Times New Roman"/>
        </w:rPr>
      </w:pPr>
      <w:r w:rsidRPr="00A2643F">
        <w:rPr>
          <w:rFonts w:ascii="Times New Roman" w:hAnsi="Times New Roman" w:cs="Times New Roman"/>
        </w:rPr>
        <w:t>финансового управления</w:t>
      </w:r>
    </w:p>
    <w:p w:rsidR="00585EDF" w:rsidRPr="00A2643F" w:rsidRDefault="00585EDF">
      <w:pPr>
        <w:pStyle w:val="ConsPlusNormal"/>
        <w:jc w:val="right"/>
        <w:rPr>
          <w:rFonts w:ascii="Times New Roman" w:hAnsi="Times New Roman" w:cs="Times New Roman"/>
        </w:rPr>
      </w:pPr>
      <w:r w:rsidRPr="00A2643F">
        <w:rPr>
          <w:rFonts w:ascii="Times New Roman" w:hAnsi="Times New Roman" w:cs="Times New Roman"/>
        </w:rPr>
        <w:t>администрации города</w:t>
      </w:r>
    </w:p>
    <w:p w:rsidR="00C01BB0" w:rsidRDefault="00C01BB0">
      <w:pPr>
        <w:pStyle w:val="ConsPlusNormal"/>
        <w:jc w:val="right"/>
      </w:pPr>
      <w:r w:rsidRPr="00A2643F">
        <w:rPr>
          <w:rFonts w:ascii="Times New Roman" w:hAnsi="Times New Roman" w:cs="Times New Roman"/>
        </w:rPr>
        <w:t xml:space="preserve">от </w:t>
      </w:r>
      <w:r w:rsidR="00585EDF" w:rsidRPr="00A2643F">
        <w:rPr>
          <w:rFonts w:ascii="Times New Roman" w:hAnsi="Times New Roman" w:cs="Times New Roman"/>
        </w:rPr>
        <w:t>31</w:t>
      </w:r>
      <w:r w:rsidRPr="00A2643F">
        <w:rPr>
          <w:rFonts w:ascii="Times New Roman" w:hAnsi="Times New Roman" w:cs="Times New Roman"/>
        </w:rPr>
        <w:t xml:space="preserve"> </w:t>
      </w:r>
      <w:r w:rsidR="00585EDF" w:rsidRPr="00A2643F">
        <w:rPr>
          <w:rFonts w:ascii="Times New Roman" w:hAnsi="Times New Roman" w:cs="Times New Roman"/>
        </w:rPr>
        <w:t>июл</w:t>
      </w:r>
      <w:r w:rsidRPr="00A2643F">
        <w:rPr>
          <w:rFonts w:ascii="Times New Roman" w:hAnsi="Times New Roman" w:cs="Times New Roman"/>
        </w:rPr>
        <w:t xml:space="preserve">я 2018 г. N </w:t>
      </w:r>
      <w:r w:rsidR="00585EDF" w:rsidRPr="00A2643F">
        <w:rPr>
          <w:rFonts w:ascii="Times New Roman" w:hAnsi="Times New Roman" w:cs="Times New Roman"/>
        </w:rPr>
        <w:t xml:space="preserve">   </w:t>
      </w:r>
      <w:r w:rsidR="00585EDF" w:rsidRPr="00A2643F">
        <w:rPr>
          <w:rFonts w:ascii="Times New Roman" w:hAnsi="Times New Roman" w:cs="Times New Roman"/>
          <w:sz w:val="6"/>
          <w:szCs w:val="6"/>
        </w:rPr>
        <w:t>.</w:t>
      </w:r>
    </w:p>
    <w:p w:rsidR="00C01BB0" w:rsidRDefault="00C01BB0">
      <w:pPr>
        <w:pStyle w:val="ConsPlusNormal"/>
        <w:jc w:val="both"/>
      </w:pPr>
    </w:p>
    <w:p w:rsidR="00C01BB0" w:rsidRDefault="00C01BB0">
      <w:pPr>
        <w:pStyle w:val="ConsPlusNonformat"/>
        <w:jc w:val="both"/>
      </w:pPr>
      <w:r>
        <w:t xml:space="preserve">                                                     УТВЕРЖДАЮ</w:t>
      </w:r>
    </w:p>
    <w:p w:rsidR="00C01BB0" w:rsidRDefault="00C01BB0">
      <w:pPr>
        <w:pStyle w:val="ConsPlusNonformat"/>
        <w:jc w:val="both"/>
      </w:pPr>
      <w:r>
        <w:t xml:space="preserve">                                       ____________________________________</w:t>
      </w:r>
    </w:p>
    <w:p w:rsidR="00C01BB0" w:rsidRDefault="00C01BB0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(наименование должности лица,</w:t>
      </w:r>
      <w:proofErr w:type="gramEnd"/>
    </w:p>
    <w:p w:rsidR="00C01BB0" w:rsidRDefault="00C01BB0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утверждающего</w:t>
      </w:r>
      <w:proofErr w:type="gramEnd"/>
      <w:r>
        <w:t xml:space="preserve"> смету;</w:t>
      </w:r>
    </w:p>
    <w:p w:rsidR="00C01BB0" w:rsidRDefault="00C01BB0">
      <w:pPr>
        <w:pStyle w:val="ConsPlusNonformat"/>
        <w:jc w:val="both"/>
      </w:pPr>
      <w:r>
        <w:t xml:space="preserve">                                       ____________________________________</w:t>
      </w:r>
    </w:p>
    <w:p w:rsidR="00C01BB0" w:rsidRDefault="00C01BB0">
      <w:pPr>
        <w:pStyle w:val="ConsPlusNonformat"/>
        <w:jc w:val="both"/>
      </w:pPr>
      <w:r>
        <w:t xml:space="preserve">                                        наименование распорядителя</w:t>
      </w:r>
    </w:p>
    <w:p w:rsidR="00585EDF" w:rsidRDefault="00C01BB0" w:rsidP="00585EDF">
      <w:pPr>
        <w:pStyle w:val="ConsPlusNonformat"/>
        <w:jc w:val="both"/>
      </w:pPr>
      <w:r>
        <w:t xml:space="preserve">                                             </w:t>
      </w:r>
      <w:r w:rsidR="00585EDF">
        <w:t>б</w:t>
      </w:r>
      <w:r>
        <w:t>юджетных</w:t>
      </w:r>
      <w:r w:rsidR="00585EDF">
        <w:t xml:space="preserve"> средств; учреждения)</w:t>
      </w:r>
      <w:r>
        <w:t xml:space="preserve">                           </w:t>
      </w:r>
    </w:p>
    <w:p w:rsidR="00C01BB0" w:rsidRDefault="00585EDF">
      <w:pPr>
        <w:pStyle w:val="ConsPlusNonformat"/>
        <w:jc w:val="both"/>
      </w:pPr>
      <w:r>
        <w:t xml:space="preserve">                                       </w:t>
      </w:r>
      <w:r w:rsidR="00C01BB0">
        <w:t>___________ ________________________</w:t>
      </w:r>
    </w:p>
    <w:p w:rsidR="00C01BB0" w:rsidRDefault="00C01BB0">
      <w:pPr>
        <w:pStyle w:val="ConsPlusNonformat"/>
        <w:jc w:val="both"/>
      </w:pPr>
      <w:r>
        <w:t xml:space="preserve">                                        (подпись)    (расшифровка подписи)</w:t>
      </w:r>
    </w:p>
    <w:p w:rsidR="00C01BB0" w:rsidRDefault="00C01BB0">
      <w:pPr>
        <w:pStyle w:val="ConsPlusNonformat"/>
        <w:jc w:val="both"/>
      </w:pPr>
      <w:r>
        <w:t xml:space="preserve">                                       "__" _____________ 20__ г.</w:t>
      </w:r>
    </w:p>
    <w:p w:rsidR="00C01BB0" w:rsidRDefault="00C01BB0">
      <w:pPr>
        <w:pStyle w:val="ConsPlusNonformat"/>
        <w:jc w:val="both"/>
      </w:pPr>
    </w:p>
    <w:p w:rsidR="00C01BB0" w:rsidRDefault="00C01BB0">
      <w:pPr>
        <w:pStyle w:val="ConsPlusNonformat"/>
        <w:jc w:val="both"/>
      </w:pPr>
      <w:bookmarkStart w:id="7" w:name="P127"/>
      <w:bookmarkEnd w:id="7"/>
      <w:r>
        <w:t xml:space="preserve">                  БЮДЖЕТНАЯ СМЕТА НА 20__ ФИНАНСОВЫЙ ГОД</w:t>
      </w:r>
    </w:p>
    <w:p w:rsidR="00C01BB0" w:rsidRDefault="00C01BB0">
      <w:pPr>
        <w:pStyle w:val="ConsPlusNonformat"/>
        <w:jc w:val="both"/>
      </w:pPr>
      <w:r>
        <w:t xml:space="preserve">                 </w:t>
      </w:r>
      <w:proofErr w:type="gramStart"/>
      <w:r>
        <w:t>(НА 20__ ФИНАНСОВЫЙ ГОД И ПЛАНОВЫЙ ПЕРИОД</w:t>
      </w:r>
      <w:proofErr w:type="gramEnd"/>
    </w:p>
    <w:p w:rsidR="00C01BB0" w:rsidRDefault="00C01BB0">
      <w:pPr>
        <w:pStyle w:val="ConsPlusNonformat"/>
        <w:jc w:val="both"/>
      </w:pPr>
      <w:r>
        <w:t xml:space="preserve">                          </w:t>
      </w:r>
      <w:proofErr w:type="gramStart"/>
      <w:r>
        <w:t>20__ и 20__ ГОДОВ)</w:t>
      </w:r>
      <w:proofErr w:type="gramEnd"/>
    </w:p>
    <w:p w:rsidR="00C01BB0" w:rsidRDefault="00C01BB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3402"/>
        <w:gridCol w:w="340"/>
        <w:gridCol w:w="1474"/>
        <w:gridCol w:w="964"/>
      </w:tblGrid>
      <w:tr w:rsidR="00C01BB0">
        <w:tc>
          <w:tcPr>
            <w:tcW w:w="62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1BB0" w:rsidRDefault="00C01BB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1BB0" w:rsidRDefault="00C01BB0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1BB0" w:rsidRDefault="00C01BB0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B0" w:rsidRDefault="00C01BB0">
            <w:pPr>
              <w:pStyle w:val="ConsPlusNormal"/>
              <w:jc w:val="center"/>
            </w:pPr>
            <w:r>
              <w:t>КОДЫ</w:t>
            </w:r>
          </w:p>
        </w:tc>
      </w:tr>
      <w:tr w:rsidR="00C01BB0">
        <w:tc>
          <w:tcPr>
            <w:tcW w:w="62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1BB0" w:rsidRDefault="00C01BB0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1BB0" w:rsidRPr="000F2F3D" w:rsidRDefault="00C01BB0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1BB0" w:rsidRPr="000F2F3D" w:rsidRDefault="00C01BB0">
            <w:pPr>
              <w:pStyle w:val="ConsPlusNormal"/>
              <w:jc w:val="right"/>
            </w:pPr>
            <w:r w:rsidRPr="000F2F3D">
              <w:t xml:space="preserve">Форма по </w:t>
            </w:r>
            <w:hyperlink r:id="rId15" w:history="1">
              <w:r w:rsidRPr="000F2F3D"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BB0" w:rsidRDefault="00C01BB0">
            <w:pPr>
              <w:pStyle w:val="ConsPlusNormal"/>
              <w:jc w:val="center"/>
            </w:pPr>
            <w:r>
              <w:t>0501012</w:t>
            </w:r>
          </w:p>
        </w:tc>
      </w:tr>
      <w:tr w:rsidR="00C01BB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01BB0" w:rsidRDefault="00C01BB0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BB0" w:rsidRDefault="00C01BB0" w:rsidP="000F2F3D">
            <w:pPr>
              <w:pStyle w:val="ConsPlusNormal"/>
              <w:jc w:val="center"/>
            </w:pPr>
            <w:r>
              <w:t xml:space="preserve">от "__" ______ 20__ г. </w:t>
            </w:r>
            <w:hyperlink w:anchor="P751" w:history="1">
              <w:r w:rsidRPr="000F2F3D">
                <w:t>&lt;*&gt;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1BB0" w:rsidRPr="000F2F3D" w:rsidRDefault="00C01BB0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1BB0" w:rsidRPr="000F2F3D" w:rsidRDefault="00C01BB0">
            <w:pPr>
              <w:pStyle w:val="ConsPlusNormal"/>
              <w:jc w:val="right"/>
            </w:pPr>
            <w:r w:rsidRPr="000F2F3D"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BB0" w:rsidRDefault="00C01BB0">
            <w:pPr>
              <w:pStyle w:val="ConsPlusNormal"/>
            </w:pPr>
          </w:p>
        </w:tc>
      </w:tr>
      <w:tr w:rsidR="00C01BB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01BB0" w:rsidRDefault="00C01BB0">
            <w:pPr>
              <w:pStyle w:val="ConsPlusNormal"/>
            </w:pPr>
            <w:r>
              <w:t>Получатель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BB0" w:rsidRDefault="00C01BB0">
            <w:pPr>
              <w:pStyle w:val="ConsPlusNormal"/>
              <w:jc w:val="center"/>
            </w:pPr>
            <w: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1BB0" w:rsidRPr="000F2F3D" w:rsidRDefault="00C01BB0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1BB0" w:rsidRPr="000F2F3D" w:rsidRDefault="00C01BB0">
            <w:pPr>
              <w:pStyle w:val="ConsPlusNormal"/>
              <w:jc w:val="right"/>
            </w:pPr>
            <w:r w:rsidRPr="000F2F3D"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BB0" w:rsidRDefault="00C01BB0">
            <w:pPr>
              <w:pStyle w:val="ConsPlusNormal"/>
            </w:pPr>
          </w:p>
        </w:tc>
      </w:tr>
      <w:tr w:rsidR="00C01BB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01BB0" w:rsidRDefault="00C01BB0">
            <w:pPr>
              <w:pStyle w:val="ConsPlusNormal"/>
            </w:pPr>
            <w:r>
              <w:t>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BB0" w:rsidRDefault="00C01BB0">
            <w:pPr>
              <w:pStyle w:val="ConsPlusNormal"/>
              <w:jc w:val="center"/>
            </w:pPr>
            <w: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1BB0" w:rsidRPr="000F2F3D" w:rsidRDefault="00C01BB0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1BB0" w:rsidRPr="000F2F3D" w:rsidRDefault="00C01BB0">
            <w:pPr>
              <w:pStyle w:val="ConsPlusNormal"/>
              <w:jc w:val="right"/>
            </w:pPr>
            <w:r w:rsidRPr="000F2F3D"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BB0" w:rsidRDefault="00C01BB0">
            <w:pPr>
              <w:pStyle w:val="ConsPlusNormal"/>
            </w:pPr>
          </w:p>
        </w:tc>
      </w:tr>
      <w:tr w:rsidR="00C01BB0" w:rsidTr="00D66262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01BB0" w:rsidRDefault="00C01BB0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BB0" w:rsidRDefault="00C01BB0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1BB0" w:rsidRPr="000F2F3D" w:rsidRDefault="00C01BB0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1BB0" w:rsidRPr="000F2F3D" w:rsidRDefault="00C01BB0">
            <w:pPr>
              <w:pStyle w:val="ConsPlusNormal"/>
              <w:jc w:val="right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BB0" w:rsidRDefault="00C01BB0">
            <w:pPr>
              <w:pStyle w:val="ConsPlusNormal"/>
            </w:pPr>
          </w:p>
        </w:tc>
      </w:tr>
      <w:tr w:rsidR="00C01BB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01BB0" w:rsidRDefault="00C01BB0">
            <w:pPr>
              <w:pStyle w:val="ConsPlusNormal"/>
            </w:pPr>
            <w:r>
              <w:t>Наименование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BB0" w:rsidRDefault="00C01BB0">
            <w:pPr>
              <w:pStyle w:val="ConsPlusNormal"/>
              <w:jc w:val="center"/>
            </w:pPr>
            <w: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1BB0" w:rsidRPr="000F2F3D" w:rsidRDefault="00C01BB0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1BB0" w:rsidRPr="000F2F3D" w:rsidRDefault="00C01BB0">
            <w:pPr>
              <w:pStyle w:val="ConsPlusNormal"/>
              <w:jc w:val="right"/>
            </w:pPr>
            <w:r w:rsidRPr="000F2F3D">
              <w:t xml:space="preserve">по </w:t>
            </w:r>
            <w:hyperlink r:id="rId16" w:history="1">
              <w:r w:rsidRPr="000F2F3D">
                <w:t>ОКТМО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BB0" w:rsidRDefault="00C01BB0">
            <w:pPr>
              <w:pStyle w:val="ConsPlusNormal"/>
            </w:pPr>
          </w:p>
        </w:tc>
      </w:tr>
      <w:tr w:rsidR="00C01BB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01BB0" w:rsidRDefault="00C01BB0">
            <w:pPr>
              <w:pStyle w:val="ConsPlusNormal"/>
            </w:pPr>
            <w:r>
              <w:t>Единица измерения: руб</w:t>
            </w:r>
            <w:r w:rsidR="00D66262"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BB0" w:rsidRDefault="00C01BB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1BB0" w:rsidRPr="000F2F3D" w:rsidRDefault="00C01BB0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1BB0" w:rsidRPr="000F2F3D" w:rsidRDefault="00C01BB0">
            <w:pPr>
              <w:pStyle w:val="ConsPlusNormal"/>
              <w:jc w:val="right"/>
            </w:pPr>
            <w:r w:rsidRPr="000F2F3D">
              <w:t xml:space="preserve">по </w:t>
            </w:r>
            <w:hyperlink r:id="rId17" w:history="1">
              <w:r w:rsidRPr="000F2F3D">
                <w:t>ОКЕИ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BB0" w:rsidRDefault="00C01BB0">
            <w:pPr>
              <w:pStyle w:val="ConsPlusNormal"/>
              <w:jc w:val="center"/>
            </w:pPr>
            <w:r>
              <w:t>383</w:t>
            </w:r>
          </w:p>
        </w:tc>
      </w:tr>
    </w:tbl>
    <w:p w:rsidR="00C01BB0" w:rsidRDefault="00C01BB0">
      <w:pPr>
        <w:pStyle w:val="ConsPlusNormal"/>
        <w:jc w:val="both"/>
      </w:pPr>
    </w:p>
    <w:p w:rsidR="00C01BB0" w:rsidRDefault="00C01BB0">
      <w:pPr>
        <w:sectPr w:rsidR="00C01BB0" w:rsidSect="003B3E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1BB0" w:rsidRDefault="00C01BB0">
      <w:pPr>
        <w:pStyle w:val="ConsPlusNonformat"/>
        <w:jc w:val="both"/>
      </w:pPr>
      <w:r>
        <w:lastRenderedPageBreak/>
        <w:t xml:space="preserve">               Раздел 1. Итоговые показатели бюджетной сметы</w:t>
      </w:r>
    </w:p>
    <w:p w:rsidR="00C01BB0" w:rsidRDefault="00C01B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1253"/>
        <w:gridCol w:w="1276"/>
        <w:gridCol w:w="1275"/>
        <w:gridCol w:w="1418"/>
        <w:gridCol w:w="1077"/>
        <w:gridCol w:w="624"/>
        <w:gridCol w:w="737"/>
        <w:gridCol w:w="1106"/>
        <w:gridCol w:w="680"/>
        <w:gridCol w:w="850"/>
        <w:gridCol w:w="1163"/>
        <w:gridCol w:w="680"/>
        <w:gridCol w:w="794"/>
      </w:tblGrid>
      <w:tr w:rsidR="00C01BB0" w:rsidTr="007D34B8">
        <w:tc>
          <w:tcPr>
            <w:tcW w:w="4598" w:type="dxa"/>
            <w:gridSpan w:val="4"/>
            <w:vMerge w:val="restart"/>
            <w:tcBorders>
              <w:left w:val="single" w:sz="4" w:space="0" w:color="auto"/>
            </w:tcBorders>
          </w:tcPr>
          <w:p w:rsidR="00C01BB0" w:rsidRDefault="00C01BB0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1418" w:type="dxa"/>
            <w:vMerge w:val="restart"/>
          </w:tcPr>
          <w:p w:rsidR="00C01BB0" w:rsidRDefault="00C01BB0" w:rsidP="004D57D8">
            <w:pPr>
              <w:pStyle w:val="ConsPlusNormal"/>
              <w:jc w:val="center"/>
            </w:pPr>
            <w:r>
              <w:t>Код аналитического показат</w:t>
            </w:r>
            <w:r w:rsidRPr="004D57D8">
              <w:t xml:space="preserve">еля </w:t>
            </w:r>
            <w:hyperlink w:anchor="P753" w:history="1">
              <w:r w:rsidRPr="004D57D8">
                <w:t>&lt;***&gt;</w:t>
              </w:r>
            </w:hyperlink>
          </w:p>
        </w:tc>
        <w:tc>
          <w:tcPr>
            <w:tcW w:w="7711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C01BB0" w:rsidRDefault="00C01BB0">
            <w:pPr>
              <w:pStyle w:val="ConsPlusNormal"/>
              <w:jc w:val="center"/>
            </w:pPr>
            <w:r>
              <w:t>Сумма</w:t>
            </w:r>
          </w:p>
        </w:tc>
      </w:tr>
      <w:tr w:rsidR="00C01BB0" w:rsidTr="007D34B8">
        <w:tc>
          <w:tcPr>
            <w:tcW w:w="4598" w:type="dxa"/>
            <w:gridSpan w:val="4"/>
            <w:vMerge/>
            <w:tcBorders>
              <w:left w:val="single" w:sz="4" w:space="0" w:color="auto"/>
            </w:tcBorders>
          </w:tcPr>
          <w:p w:rsidR="00C01BB0" w:rsidRDefault="00C01BB0"/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C01BB0" w:rsidRDefault="00C01BB0"/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1BB0" w:rsidRDefault="00C01BB0">
            <w:pPr>
              <w:pStyle w:val="ConsPlusNormal"/>
              <w:jc w:val="center"/>
            </w:pPr>
            <w:r>
              <w:t>на 20__ год</w:t>
            </w:r>
          </w:p>
          <w:p w:rsidR="00C01BB0" w:rsidRDefault="00C01BB0" w:rsidP="007D34B8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1BB0" w:rsidRDefault="00C01BB0">
            <w:pPr>
              <w:pStyle w:val="ConsPlusNormal"/>
              <w:jc w:val="center"/>
            </w:pPr>
            <w:r>
              <w:t>на 20__ год</w:t>
            </w:r>
          </w:p>
          <w:p w:rsidR="00C01BB0" w:rsidRDefault="00C01BB0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1BB0" w:rsidRDefault="00C01BB0">
            <w:pPr>
              <w:pStyle w:val="ConsPlusNormal"/>
              <w:jc w:val="center"/>
            </w:pPr>
            <w:r>
              <w:t>на 20__ год</w:t>
            </w:r>
          </w:p>
          <w:p w:rsidR="00C01BB0" w:rsidRDefault="00C01BB0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7D34B8" w:rsidTr="007D34B8">
        <w:tc>
          <w:tcPr>
            <w:tcW w:w="794" w:type="dxa"/>
            <w:tcBorders>
              <w:left w:val="single" w:sz="4" w:space="0" w:color="auto"/>
              <w:bottom w:val="single" w:sz="4" w:space="0" w:color="auto"/>
            </w:tcBorders>
          </w:tcPr>
          <w:p w:rsidR="007D34B8" w:rsidRDefault="007D34B8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1253" w:type="dxa"/>
          </w:tcPr>
          <w:p w:rsidR="007D34B8" w:rsidRDefault="007D34B8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276" w:type="dxa"/>
          </w:tcPr>
          <w:p w:rsidR="007D34B8" w:rsidRDefault="007D34B8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1275" w:type="dxa"/>
          </w:tcPr>
          <w:p w:rsidR="007D34B8" w:rsidRDefault="007D34B8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7D34B8" w:rsidRDefault="007D34B8"/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B8" w:rsidRPr="007D34B8" w:rsidRDefault="007D34B8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рублях (рублевом эквиваленте)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B8" w:rsidRPr="007D34B8" w:rsidRDefault="007D34B8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валюте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B8" w:rsidRPr="007D34B8" w:rsidRDefault="007D34B8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валюты по ОКВ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B8" w:rsidRPr="007D34B8" w:rsidRDefault="007D34B8" w:rsidP="00157D32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рублях (рублевом эквиваленте)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B8" w:rsidRPr="007D34B8" w:rsidRDefault="007D34B8" w:rsidP="00157D32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валюте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B8" w:rsidRPr="007D34B8" w:rsidRDefault="007D34B8" w:rsidP="00157D32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валюты по ОКВ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B8" w:rsidRPr="007D34B8" w:rsidRDefault="007D34B8" w:rsidP="00157D32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рублях (рублевом эквиваленте)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B8" w:rsidRPr="007D34B8" w:rsidRDefault="007D34B8" w:rsidP="00157D32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валюте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B8" w:rsidRPr="007D34B8" w:rsidRDefault="007D34B8" w:rsidP="00157D32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валюты по ОКВ</w:t>
            </w:r>
          </w:p>
        </w:tc>
      </w:tr>
      <w:tr w:rsidR="007D34B8" w:rsidTr="007D34B8">
        <w:tc>
          <w:tcPr>
            <w:tcW w:w="794" w:type="dxa"/>
            <w:tcBorders>
              <w:left w:val="single" w:sz="4" w:space="0" w:color="auto"/>
            </w:tcBorders>
          </w:tcPr>
          <w:p w:rsidR="007D34B8" w:rsidRDefault="007D34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3" w:type="dxa"/>
          </w:tcPr>
          <w:p w:rsidR="007D34B8" w:rsidRDefault="007D34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7D34B8" w:rsidRDefault="007D34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7D34B8" w:rsidRDefault="007D34B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D34B8" w:rsidRDefault="007D34B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B8" w:rsidRDefault="00157D3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B8" w:rsidRDefault="00157D3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B8" w:rsidRDefault="00157D3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B8" w:rsidRDefault="00157D3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B8" w:rsidRDefault="00157D3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B8" w:rsidRDefault="00157D3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B8" w:rsidRDefault="00157D3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B8" w:rsidRDefault="00157D3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B8" w:rsidRDefault="00157D32">
            <w:pPr>
              <w:pStyle w:val="ConsPlusNormal"/>
              <w:jc w:val="center"/>
            </w:pPr>
            <w:r>
              <w:t>14</w:t>
            </w:r>
          </w:p>
        </w:tc>
      </w:tr>
      <w:tr w:rsidR="007D34B8" w:rsidTr="007D34B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7D34B8" w:rsidRDefault="007D34B8">
            <w:pPr>
              <w:pStyle w:val="ConsPlusNormal"/>
            </w:pPr>
          </w:p>
        </w:tc>
        <w:tc>
          <w:tcPr>
            <w:tcW w:w="1253" w:type="dxa"/>
          </w:tcPr>
          <w:p w:rsidR="007D34B8" w:rsidRDefault="007D34B8">
            <w:pPr>
              <w:pStyle w:val="ConsPlusNormal"/>
            </w:pPr>
          </w:p>
        </w:tc>
        <w:tc>
          <w:tcPr>
            <w:tcW w:w="1276" w:type="dxa"/>
          </w:tcPr>
          <w:p w:rsidR="007D34B8" w:rsidRDefault="007D34B8">
            <w:pPr>
              <w:pStyle w:val="ConsPlusNormal"/>
            </w:pPr>
          </w:p>
        </w:tc>
        <w:tc>
          <w:tcPr>
            <w:tcW w:w="1275" w:type="dxa"/>
          </w:tcPr>
          <w:p w:rsidR="007D34B8" w:rsidRDefault="007D34B8">
            <w:pPr>
              <w:pStyle w:val="ConsPlusNormal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D34B8" w:rsidRDefault="007D34B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B8" w:rsidRDefault="007D34B8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B8" w:rsidRDefault="007D34B8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B8" w:rsidRDefault="007D34B8">
            <w:pPr>
              <w:pStyle w:val="ConsPlusNormal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B8" w:rsidRDefault="007D34B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B8" w:rsidRDefault="007D34B8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B8" w:rsidRDefault="007D34B8">
            <w:pPr>
              <w:pStyle w:val="ConsPlusNormal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B8" w:rsidRDefault="007D34B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B8" w:rsidRDefault="007D34B8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B8" w:rsidRDefault="007D34B8">
            <w:pPr>
              <w:pStyle w:val="ConsPlusNormal"/>
            </w:pPr>
          </w:p>
        </w:tc>
      </w:tr>
      <w:tr w:rsidR="007D34B8" w:rsidTr="007D34B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7D34B8" w:rsidRDefault="007D34B8">
            <w:pPr>
              <w:pStyle w:val="ConsPlusNormal"/>
            </w:pPr>
          </w:p>
        </w:tc>
        <w:tc>
          <w:tcPr>
            <w:tcW w:w="1253" w:type="dxa"/>
          </w:tcPr>
          <w:p w:rsidR="007D34B8" w:rsidRDefault="007D34B8">
            <w:pPr>
              <w:pStyle w:val="ConsPlusNormal"/>
            </w:pPr>
          </w:p>
        </w:tc>
        <w:tc>
          <w:tcPr>
            <w:tcW w:w="1276" w:type="dxa"/>
          </w:tcPr>
          <w:p w:rsidR="007D34B8" w:rsidRDefault="007D34B8">
            <w:pPr>
              <w:pStyle w:val="ConsPlusNormal"/>
            </w:pPr>
          </w:p>
        </w:tc>
        <w:tc>
          <w:tcPr>
            <w:tcW w:w="1275" w:type="dxa"/>
          </w:tcPr>
          <w:p w:rsidR="007D34B8" w:rsidRDefault="007D34B8">
            <w:pPr>
              <w:pStyle w:val="ConsPlusNormal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D34B8" w:rsidRDefault="007D34B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B8" w:rsidRDefault="007D34B8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B8" w:rsidRDefault="007D34B8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B8" w:rsidRDefault="007D34B8">
            <w:pPr>
              <w:pStyle w:val="ConsPlusNormal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B8" w:rsidRDefault="007D34B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B8" w:rsidRDefault="007D34B8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B8" w:rsidRDefault="007D34B8">
            <w:pPr>
              <w:pStyle w:val="ConsPlusNormal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B8" w:rsidRDefault="007D34B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B8" w:rsidRDefault="007D34B8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B8" w:rsidRDefault="007D34B8">
            <w:pPr>
              <w:pStyle w:val="ConsPlusNormal"/>
            </w:pPr>
          </w:p>
        </w:tc>
      </w:tr>
      <w:tr w:rsidR="007D34B8" w:rsidTr="007D34B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7D34B8" w:rsidRDefault="007D34B8">
            <w:pPr>
              <w:pStyle w:val="ConsPlusNormal"/>
            </w:pPr>
          </w:p>
        </w:tc>
        <w:tc>
          <w:tcPr>
            <w:tcW w:w="1253" w:type="dxa"/>
          </w:tcPr>
          <w:p w:rsidR="007D34B8" w:rsidRDefault="007D34B8">
            <w:pPr>
              <w:pStyle w:val="ConsPlusNormal"/>
            </w:pPr>
          </w:p>
        </w:tc>
        <w:tc>
          <w:tcPr>
            <w:tcW w:w="1276" w:type="dxa"/>
          </w:tcPr>
          <w:p w:rsidR="007D34B8" w:rsidRDefault="007D34B8">
            <w:pPr>
              <w:pStyle w:val="ConsPlusNormal"/>
            </w:pPr>
          </w:p>
        </w:tc>
        <w:tc>
          <w:tcPr>
            <w:tcW w:w="1275" w:type="dxa"/>
          </w:tcPr>
          <w:p w:rsidR="007D34B8" w:rsidRDefault="007D34B8">
            <w:pPr>
              <w:pStyle w:val="ConsPlusNormal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D34B8" w:rsidRDefault="007D34B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B8" w:rsidRDefault="007D34B8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B8" w:rsidRDefault="007D34B8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B8" w:rsidRDefault="007D34B8">
            <w:pPr>
              <w:pStyle w:val="ConsPlusNormal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B8" w:rsidRDefault="007D34B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B8" w:rsidRDefault="007D34B8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B8" w:rsidRDefault="007D34B8">
            <w:pPr>
              <w:pStyle w:val="ConsPlusNormal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B8" w:rsidRDefault="007D34B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B8" w:rsidRDefault="007D34B8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B8" w:rsidRDefault="007D34B8">
            <w:pPr>
              <w:pStyle w:val="ConsPlusNormal"/>
            </w:pPr>
          </w:p>
        </w:tc>
      </w:tr>
      <w:tr w:rsidR="007D34B8" w:rsidTr="007D34B8">
        <w:tblPrEx>
          <w:tblBorders>
            <w:right w:val="single" w:sz="4" w:space="0" w:color="auto"/>
          </w:tblBorders>
        </w:tblPrEx>
        <w:tc>
          <w:tcPr>
            <w:tcW w:w="4598" w:type="dxa"/>
            <w:gridSpan w:val="4"/>
            <w:tcBorders>
              <w:left w:val="nil"/>
              <w:bottom w:val="nil"/>
            </w:tcBorders>
          </w:tcPr>
          <w:p w:rsidR="007D34B8" w:rsidRDefault="007D34B8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D34B8" w:rsidRDefault="007D34B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B8" w:rsidRDefault="007D34B8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4B8" w:rsidRDefault="007D34B8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4B8" w:rsidRDefault="007D34B8">
            <w:pPr>
              <w:pStyle w:val="ConsPlusNormal"/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4B8" w:rsidRDefault="007D34B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4B8" w:rsidRDefault="007D34B8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4B8" w:rsidRDefault="007D34B8">
            <w:pPr>
              <w:pStyle w:val="ConsPlusNormal"/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4B8" w:rsidRDefault="007D34B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4B8" w:rsidRDefault="007D34B8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4B8" w:rsidRDefault="007D34B8">
            <w:pPr>
              <w:pStyle w:val="ConsPlusNormal"/>
              <w:jc w:val="center"/>
            </w:pPr>
          </w:p>
        </w:tc>
      </w:tr>
      <w:tr w:rsidR="007D34B8" w:rsidTr="007D34B8">
        <w:tblPrEx>
          <w:tblBorders>
            <w:right w:val="single" w:sz="4" w:space="0" w:color="auto"/>
          </w:tblBorders>
        </w:tblPrEx>
        <w:tc>
          <w:tcPr>
            <w:tcW w:w="45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34B8" w:rsidRDefault="007D34B8">
            <w:pPr>
              <w:pStyle w:val="ConsPlusNormal"/>
            </w:pPr>
          </w:p>
        </w:tc>
        <w:tc>
          <w:tcPr>
            <w:tcW w:w="1418" w:type="dxa"/>
            <w:tcBorders>
              <w:left w:val="nil"/>
              <w:bottom w:val="nil"/>
              <w:right w:val="single" w:sz="4" w:space="0" w:color="auto"/>
            </w:tcBorders>
          </w:tcPr>
          <w:p w:rsidR="007D34B8" w:rsidRDefault="007D34B8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B8" w:rsidRDefault="007D34B8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4B8" w:rsidRDefault="007D34B8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4B8" w:rsidRDefault="007D34B8">
            <w:pPr>
              <w:pStyle w:val="ConsPlusNormal"/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4B8" w:rsidRDefault="007D34B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4B8" w:rsidRDefault="007D34B8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4B8" w:rsidRDefault="007D34B8">
            <w:pPr>
              <w:pStyle w:val="ConsPlusNormal"/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4B8" w:rsidRDefault="007D34B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4B8" w:rsidRDefault="007D34B8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4B8" w:rsidRDefault="007D34B8">
            <w:pPr>
              <w:pStyle w:val="ConsPlusNormal"/>
              <w:jc w:val="center"/>
            </w:pPr>
          </w:p>
        </w:tc>
      </w:tr>
    </w:tbl>
    <w:p w:rsidR="00C01BB0" w:rsidRDefault="00C01BB0">
      <w:pPr>
        <w:pStyle w:val="ConsPlusNormal"/>
        <w:jc w:val="both"/>
      </w:pPr>
    </w:p>
    <w:p w:rsidR="003D2394" w:rsidRDefault="00C01BB0">
      <w:pPr>
        <w:pStyle w:val="ConsPlusNonformat"/>
        <w:jc w:val="both"/>
      </w:pPr>
      <w:r>
        <w:t xml:space="preserve">            </w:t>
      </w:r>
    </w:p>
    <w:p w:rsidR="003D2394" w:rsidRDefault="003D2394">
      <w:pPr>
        <w:pStyle w:val="ConsPlusNonformat"/>
        <w:jc w:val="both"/>
      </w:pPr>
    </w:p>
    <w:p w:rsidR="003D2394" w:rsidRDefault="003D2394">
      <w:pPr>
        <w:pStyle w:val="ConsPlusNonformat"/>
        <w:jc w:val="both"/>
      </w:pPr>
    </w:p>
    <w:p w:rsidR="003D2394" w:rsidRDefault="003D2394">
      <w:pPr>
        <w:pStyle w:val="ConsPlusNonformat"/>
        <w:jc w:val="both"/>
      </w:pPr>
    </w:p>
    <w:p w:rsidR="003D2394" w:rsidRDefault="003D2394">
      <w:pPr>
        <w:pStyle w:val="ConsPlusNonformat"/>
        <w:jc w:val="both"/>
      </w:pPr>
    </w:p>
    <w:p w:rsidR="003D2394" w:rsidRDefault="003D2394">
      <w:pPr>
        <w:pStyle w:val="ConsPlusNonformat"/>
        <w:jc w:val="both"/>
      </w:pPr>
    </w:p>
    <w:p w:rsidR="003D2394" w:rsidRDefault="003D2394">
      <w:pPr>
        <w:pStyle w:val="ConsPlusNonformat"/>
        <w:jc w:val="both"/>
      </w:pPr>
    </w:p>
    <w:p w:rsidR="003D2394" w:rsidRDefault="003D2394">
      <w:pPr>
        <w:pStyle w:val="ConsPlusNonformat"/>
        <w:jc w:val="both"/>
      </w:pPr>
    </w:p>
    <w:p w:rsidR="003D2394" w:rsidRDefault="003D2394">
      <w:pPr>
        <w:pStyle w:val="ConsPlusNonformat"/>
        <w:jc w:val="both"/>
      </w:pPr>
    </w:p>
    <w:p w:rsidR="003D2394" w:rsidRDefault="003D2394">
      <w:pPr>
        <w:pStyle w:val="ConsPlusNonformat"/>
        <w:jc w:val="both"/>
      </w:pPr>
    </w:p>
    <w:p w:rsidR="003D2394" w:rsidRDefault="003D2394">
      <w:pPr>
        <w:pStyle w:val="ConsPlusNonformat"/>
        <w:jc w:val="both"/>
      </w:pPr>
    </w:p>
    <w:p w:rsidR="003D2394" w:rsidRDefault="003D2394">
      <w:pPr>
        <w:pStyle w:val="ConsPlusNonformat"/>
        <w:jc w:val="both"/>
      </w:pPr>
    </w:p>
    <w:p w:rsidR="003D2394" w:rsidRDefault="003D2394">
      <w:pPr>
        <w:pStyle w:val="ConsPlusNonformat"/>
        <w:jc w:val="both"/>
      </w:pPr>
    </w:p>
    <w:p w:rsidR="003D2394" w:rsidRDefault="003D2394">
      <w:pPr>
        <w:pStyle w:val="ConsPlusNonformat"/>
        <w:jc w:val="both"/>
      </w:pPr>
    </w:p>
    <w:p w:rsidR="003D2394" w:rsidRDefault="003D2394">
      <w:pPr>
        <w:pStyle w:val="ConsPlusNonformat"/>
        <w:jc w:val="both"/>
      </w:pPr>
    </w:p>
    <w:p w:rsidR="00C01BB0" w:rsidRDefault="00C01BB0">
      <w:pPr>
        <w:pStyle w:val="ConsPlusNonformat"/>
        <w:jc w:val="both"/>
      </w:pPr>
      <w:r>
        <w:t>Раздел 2. Лимиты бюджетных обязательств по расходам</w:t>
      </w:r>
    </w:p>
    <w:p w:rsidR="00C01BB0" w:rsidRPr="004D57D8" w:rsidRDefault="00C01BB0">
      <w:pPr>
        <w:pStyle w:val="ConsPlusNonformat"/>
        <w:jc w:val="both"/>
      </w:pPr>
      <w:r>
        <w:t xml:space="preserve">                    получателя бюджетных средств </w:t>
      </w:r>
      <w:hyperlink w:anchor="P752" w:history="1">
        <w:r w:rsidRPr="004D57D8">
          <w:t>&lt;**&gt;</w:t>
        </w:r>
      </w:hyperlink>
    </w:p>
    <w:p w:rsidR="00C01BB0" w:rsidRDefault="00C01B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304"/>
        <w:gridCol w:w="624"/>
        <w:gridCol w:w="680"/>
        <w:gridCol w:w="1304"/>
        <w:gridCol w:w="567"/>
        <w:gridCol w:w="737"/>
        <w:gridCol w:w="1247"/>
        <w:gridCol w:w="680"/>
        <w:gridCol w:w="737"/>
      </w:tblGrid>
      <w:tr w:rsidR="00C01BB0" w:rsidTr="00157D32">
        <w:tc>
          <w:tcPr>
            <w:tcW w:w="1814" w:type="dxa"/>
            <w:vMerge w:val="restart"/>
            <w:tcBorders>
              <w:left w:val="single" w:sz="4" w:space="0" w:color="auto"/>
            </w:tcBorders>
          </w:tcPr>
          <w:p w:rsidR="00C01BB0" w:rsidRDefault="00C01BB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C01BB0" w:rsidRDefault="00C01BB0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C01BB0" w:rsidRDefault="00C01BB0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C01BB0" w:rsidRDefault="00C01BB0" w:rsidP="0030618F">
            <w:pPr>
              <w:pStyle w:val="ConsPlusNormal"/>
              <w:jc w:val="center"/>
            </w:pPr>
            <w:r>
              <w:t xml:space="preserve">Код аналитического показателя </w:t>
            </w:r>
            <w:hyperlink w:anchor="P753" w:history="1">
              <w:r w:rsidRPr="0030618F">
                <w:t>&lt;***&gt;</w:t>
              </w:r>
            </w:hyperlink>
          </w:p>
        </w:tc>
        <w:tc>
          <w:tcPr>
            <w:tcW w:w="7880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C01BB0" w:rsidRDefault="00C01BB0">
            <w:pPr>
              <w:pStyle w:val="ConsPlusNormal"/>
              <w:jc w:val="center"/>
            </w:pPr>
            <w:r>
              <w:t>Сумма</w:t>
            </w:r>
          </w:p>
        </w:tc>
      </w:tr>
      <w:tr w:rsidR="00C01BB0" w:rsidTr="00157D32">
        <w:tc>
          <w:tcPr>
            <w:tcW w:w="1814" w:type="dxa"/>
            <w:vMerge/>
            <w:tcBorders>
              <w:left w:val="single" w:sz="4" w:space="0" w:color="auto"/>
            </w:tcBorders>
          </w:tcPr>
          <w:p w:rsidR="00C01BB0" w:rsidRDefault="00C01BB0"/>
        </w:tc>
        <w:tc>
          <w:tcPr>
            <w:tcW w:w="624" w:type="dxa"/>
            <w:vMerge/>
          </w:tcPr>
          <w:p w:rsidR="00C01BB0" w:rsidRDefault="00C01BB0"/>
        </w:tc>
        <w:tc>
          <w:tcPr>
            <w:tcW w:w="2609" w:type="dxa"/>
            <w:gridSpan w:val="4"/>
            <w:vMerge/>
          </w:tcPr>
          <w:p w:rsidR="00C01BB0" w:rsidRDefault="00C01BB0"/>
        </w:tc>
        <w:tc>
          <w:tcPr>
            <w:tcW w:w="907" w:type="dxa"/>
            <w:vMerge/>
            <w:tcBorders>
              <w:right w:val="single" w:sz="4" w:space="0" w:color="auto"/>
            </w:tcBorders>
          </w:tcPr>
          <w:p w:rsidR="00C01BB0" w:rsidRDefault="00C01BB0"/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B0" w:rsidRDefault="00C01BB0">
            <w:pPr>
              <w:pStyle w:val="ConsPlusNormal"/>
              <w:jc w:val="center"/>
            </w:pPr>
            <w:r>
              <w:t>на 20__ год</w:t>
            </w:r>
          </w:p>
          <w:p w:rsidR="00C01BB0" w:rsidRDefault="00C01BB0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B0" w:rsidRDefault="00C01BB0">
            <w:pPr>
              <w:pStyle w:val="ConsPlusNormal"/>
              <w:jc w:val="center"/>
            </w:pPr>
            <w:r>
              <w:t>на 20__ год</w:t>
            </w:r>
          </w:p>
          <w:p w:rsidR="00C01BB0" w:rsidRDefault="00C01BB0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B0" w:rsidRDefault="00C01BB0">
            <w:pPr>
              <w:pStyle w:val="ConsPlusNormal"/>
              <w:jc w:val="center"/>
            </w:pPr>
            <w:r>
              <w:t>на 20__ год</w:t>
            </w:r>
          </w:p>
          <w:p w:rsidR="00C01BB0" w:rsidRDefault="00C01BB0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157D32" w:rsidTr="00157D32">
        <w:tc>
          <w:tcPr>
            <w:tcW w:w="1814" w:type="dxa"/>
            <w:vMerge/>
            <w:tcBorders>
              <w:left w:val="single" w:sz="4" w:space="0" w:color="auto"/>
            </w:tcBorders>
          </w:tcPr>
          <w:p w:rsidR="00157D32" w:rsidRDefault="00157D32"/>
        </w:tc>
        <w:tc>
          <w:tcPr>
            <w:tcW w:w="624" w:type="dxa"/>
            <w:vMerge/>
          </w:tcPr>
          <w:p w:rsidR="00157D32" w:rsidRDefault="00157D32"/>
        </w:tc>
        <w:tc>
          <w:tcPr>
            <w:tcW w:w="624" w:type="dxa"/>
          </w:tcPr>
          <w:p w:rsidR="00157D32" w:rsidRDefault="00157D32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624" w:type="dxa"/>
          </w:tcPr>
          <w:p w:rsidR="00157D32" w:rsidRDefault="00157D32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737" w:type="dxa"/>
          </w:tcPr>
          <w:p w:rsidR="00157D32" w:rsidRDefault="00157D32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624" w:type="dxa"/>
          </w:tcPr>
          <w:p w:rsidR="00157D32" w:rsidRDefault="00157D32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907" w:type="dxa"/>
            <w:vMerge/>
            <w:tcBorders>
              <w:right w:val="single" w:sz="4" w:space="0" w:color="auto"/>
            </w:tcBorders>
          </w:tcPr>
          <w:p w:rsidR="00157D32" w:rsidRDefault="00157D32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32" w:rsidRPr="007D34B8" w:rsidRDefault="00157D32" w:rsidP="00157D32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рублях (рублевом эквиваленте)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32" w:rsidRPr="007D34B8" w:rsidRDefault="00157D32" w:rsidP="00157D32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валюте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32" w:rsidRPr="007D34B8" w:rsidRDefault="00157D32" w:rsidP="00157D32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валюты по ОКВ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32" w:rsidRPr="007D34B8" w:rsidRDefault="00157D32" w:rsidP="00157D32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рублях (рублевом эквиваленте)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32" w:rsidRPr="007D34B8" w:rsidRDefault="00157D32" w:rsidP="00157D32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валюте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32" w:rsidRPr="007D34B8" w:rsidRDefault="00157D32" w:rsidP="00157D32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валюты по ОКВ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32" w:rsidRPr="007D34B8" w:rsidRDefault="00157D32" w:rsidP="00157D32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рублях (рублевом эквиваленте)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32" w:rsidRPr="007D34B8" w:rsidRDefault="00157D32" w:rsidP="00157D32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валюте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32" w:rsidRPr="007D34B8" w:rsidRDefault="00157D32" w:rsidP="00157D32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валюты по ОКВ</w:t>
            </w:r>
          </w:p>
        </w:tc>
      </w:tr>
      <w:tr w:rsidR="00C01BB0" w:rsidTr="00157D32">
        <w:tc>
          <w:tcPr>
            <w:tcW w:w="1814" w:type="dxa"/>
            <w:tcBorders>
              <w:left w:val="single" w:sz="4" w:space="0" w:color="auto"/>
            </w:tcBorders>
          </w:tcPr>
          <w:p w:rsidR="00C01BB0" w:rsidRDefault="00C01B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C01BB0" w:rsidRDefault="00C01B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C01BB0" w:rsidRDefault="00C01B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C01BB0" w:rsidRDefault="00C01BB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C01BB0" w:rsidRDefault="00C01BB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:rsidR="00C01BB0" w:rsidRDefault="00C01BB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auto"/>
              <w:right w:val="single" w:sz="4" w:space="0" w:color="auto"/>
            </w:tcBorders>
          </w:tcPr>
          <w:p w:rsidR="00C01BB0" w:rsidRDefault="00C01BB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B0" w:rsidRDefault="00157D3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B0" w:rsidRDefault="00157D3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B0" w:rsidRDefault="00157D3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B0" w:rsidRDefault="00157D3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B0" w:rsidRDefault="00157D3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B0" w:rsidRDefault="00157D3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B0" w:rsidRDefault="00157D3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B0" w:rsidRDefault="00A10317" w:rsidP="00157D32">
            <w:pPr>
              <w:pStyle w:val="ConsPlusNormal"/>
              <w:jc w:val="center"/>
            </w:pPr>
            <w:r>
              <w:t>1</w:t>
            </w:r>
            <w:r w:rsidR="00157D32"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B0" w:rsidRDefault="00157D32">
            <w:pPr>
              <w:pStyle w:val="ConsPlusNormal"/>
              <w:jc w:val="center"/>
            </w:pPr>
            <w:r>
              <w:t>16</w:t>
            </w:r>
          </w:p>
        </w:tc>
      </w:tr>
      <w:tr w:rsidR="00C01BB0" w:rsidTr="00157D32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single" w:sz="4" w:space="0" w:color="auto"/>
            </w:tcBorders>
          </w:tcPr>
          <w:p w:rsidR="00C01BB0" w:rsidRDefault="00C01BB0">
            <w:pPr>
              <w:pStyle w:val="ConsPlusNormal"/>
            </w:pPr>
          </w:p>
        </w:tc>
        <w:tc>
          <w:tcPr>
            <w:tcW w:w="624" w:type="dxa"/>
          </w:tcPr>
          <w:p w:rsidR="00C01BB0" w:rsidRDefault="00C01BB0">
            <w:pPr>
              <w:pStyle w:val="ConsPlusNormal"/>
            </w:pPr>
          </w:p>
        </w:tc>
        <w:tc>
          <w:tcPr>
            <w:tcW w:w="624" w:type="dxa"/>
          </w:tcPr>
          <w:p w:rsidR="00C01BB0" w:rsidRDefault="00C01BB0">
            <w:pPr>
              <w:pStyle w:val="ConsPlusNormal"/>
            </w:pPr>
          </w:p>
        </w:tc>
        <w:tc>
          <w:tcPr>
            <w:tcW w:w="624" w:type="dxa"/>
          </w:tcPr>
          <w:p w:rsidR="00C01BB0" w:rsidRDefault="00C01BB0">
            <w:pPr>
              <w:pStyle w:val="ConsPlusNormal"/>
            </w:pPr>
          </w:p>
        </w:tc>
        <w:tc>
          <w:tcPr>
            <w:tcW w:w="737" w:type="dxa"/>
          </w:tcPr>
          <w:p w:rsidR="00C01BB0" w:rsidRDefault="00C01BB0">
            <w:pPr>
              <w:pStyle w:val="ConsPlusNormal"/>
            </w:pPr>
          </w:p>
        </w:tc>
        <w:tc>
          <w:tcPr>
            <w:tcW w:w="624" w:type="dxa"/>
          </w:tcPr>
          <w:p w:rsidR="00C01BB0" w:rsidRDefault="00C01BB0">
            <w:pPr>
              <w:pStyle w:val="ConsPlusNormal"/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C01BB0" w:rsidRDefault="00C01BB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B0" w:rsidRDefault="00C01BB0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B0" w:rsidRDefault="00C01BB0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B0" w:rsidRDefault="00C01BB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B0" w:rsidRDefault="00C01BB0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B0" w:rsidRDefault="00C01BB0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B0" w:rsidRDefault="00C01BB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B0" w:rsidRDefault="00C01BB0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B0" w:rsidRDefault="00C01BB0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B0" w:rsidRDefault="00C01BB0">
            <w:pPr>
              <w:pStyle w:val="ConsPlusNormal"/>
            </w:pPr>
          </w:p>
        </w:tc>
      </w:tr>
      <w:tr w:rsidR="00C01BB0" w:rsidTr="00157D32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single" w:sz="4" w:space="0" w:color="auto"/>
            </w:tcBorders>
          </w:tcPr>
          <w:p w:rsidR="00C01BB0" w:rsidRDefault="00C01BB0">
            <w:pPr>
              <w:pStyle w:val="ConsPlusNormal"/>
            </w:pPr>
          </w:p>
        </w:tc>
        <w:tc>
          <w:tcPr>
            <w:tcW w:w="624" w:type="dxa"/>
          </w:tcPr>
          <w:p w:rsidR="00C01BB0" w:rsidRDefault="00C01BB0">
            <w:pPr>
              <w:pStyle w:val="ConsPlusNormal"/>
            </w:pPr>
          </w:p>
        </w:tc>
        <w:tc>
          <w:tcPr>
            <w:tcW w:w="624" w:type="dxa"/>
          </w:tcPr>
          <w:p w:rsidR="00C01BB0" w:rsidRDefault="00C01BB0">
            <w:pPr>
              <w:pStyle w:val="ConsPlusNormal"/>
            </w:pPr>
          </w:p>
        </w:tc>
        <w:tc>
          <w:tcPr>
            <w:tcW w:w="624" w:type="dxa"/>
          </w:tcPr>
          <w:p w:rsidR="00C01BB0" w:rsidRDefault="00C01BB0">
            <w:pPr>
              <w:pStyle w:val="ConsPlusNormal"/>
            </w:pPr>
          </w:p>
        </w:tc>
        <w:tc>
          <w:tcPr>
            <w:tcW w:w="737" w:type="dxa"/>
          </w:tcPr>
          <w:p w:rsidR="00C01BB0" w:rsidRDefault="00C01BB0">
            <w:pPr>
              <w:pStyle w:val="ConsPlusNormal"/>
            </w:pPr>
          </w:p>
        </w:tc>
        <w:tc>
          <w:tcPr>
            <w:tcW w:w="624" w:type="dxa"/>
          </w:tcPr>
          <w:p w:rsidR="00C01BB0" w:rsidRDefault="00C01BB0">
            <w:pPr>
              <w:pStyle w:val="ConsPlusNormal"/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C01BB0" w:rsidRDefault="00C01BB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B0" w:rsidRDefault="00C01BB0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B0" w:rsidRDefault="00C01BB0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B0" w:rsidRDefault="00C01BB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B0" w:rsidRDefault="00C01BB0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B0" w:rsidRDefault="00C01BB0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B0" w:rsidRDefault="00C01BB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B0" w:rsidRDefault="00C01BB0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B0" w:rsidRDefault="00C01BB0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B0" w:rsidRDefault="00C01BB0">
            <w:pPr>
              <w:pStyle w:val="ConsPlusNormal"/>
            </w:pPr>
          </w:p>
        </w:tc>
      </w:tr>
      <w:tr w:rsidR="00C01BB0" w:rsidTr="00157D32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C01BB0" w:rsidRDefault="00C01BB0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624" w:type="dxa"/>
          </w:tcPr>
          <w:p w:rsidR="00C01BB0" w:rsidRDefault="00C01BB0">
            <w:pPr>
              <w:pStyle w:val="ConsPlusNormal"/>
            </w:pPr>
          </w:p>
        </w:tc>
        <w:tc>
          <w:tcPr>
            <w:tcW w:w="624" w:type="dxa"/>
          </w:tcPr>
          <w:p w:rsidR="00C01BB0" w:rsidRDefault="00C01BB0">
            <w:pPr>
              <w:pStyle w:val="ConsPlusNormal"/>
            </w:pPr>
          </w:p>
        </w:tc>
        <w:tc>
          <w:tcPr>
            <w:tcW w:w="737" w:type="dxa"/>
          </w:tcPr>
          <w:p w:rsidR="00C01BB0" w:rsidRDefault="00C01BB0">
            <w:pPr>
              <w:pStyle w:val="ConsPlusNormal"/>
            </w:pPr>
          </w:p>
        </w:tc>
        <w:tc>
          <w:tcPr>
            <w:tcW w:w="624" w:type="dxa"/>
          </w:tcPr>
          <w:p w:rsidR="00C01BB0" w:rsidRDefault="00C01BB0">
            <w:pPr>
              <w:pStyle w:val="ConsPlusNormal"/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C01BB0" w:rsidRDefault="00C01BB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B0" w:rsidRDefault="00C01BB0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BB0" w:rsidRDefault="00C01BB0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BB0" w:rsidRDefault="00C01BB0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BB0" w:rsidRDefault="00C01BB0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BB0" w:rsidRDefault="00C01BB0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BB0" w:rsidRDefault="00C01BB0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BB0" w:rsidRDefault="00C01BB0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BB0" w:rsidRDefault="00C01BB0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BB0" w:rsidRDefault="00C01BB0">
            <w:pPr>
              <w:pStyle w:val="ConsPlusNormal"/>
              <w:jc w:val="center"/>
            </w:pPr>
          </w:p>
        </w:tc>
      </w:tr>
      <w:tr w:rsidR="00C01BB0" w:rsidTr="00157D32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BB0" w:rsidRDefault="00C01BB0">
            <w:pPr>
              <w:pStyle w:val="ConsPlusNormal"/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  <w:right w:val="single" w:sz="4" w:space="0" w:color="auto"/>
            </w:tcBorders>
          </w:tcPr>
          <w:p w:rsidR="00C01BB0" w:rsidRDefault="00C01BB0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B0" w:rsidRDefault="00C01BB0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BB0" w:rsidRDefault="00C01BB0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BB0" w:rsidRDefault="00C01BB0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BB0" w:rsidRDefault="00C01BB0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BB0" w:rsidRDefault="00C01BB0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BB0" w:rsidRDefault="00C01BB0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BB0" w:rsidRDefault="00C01BB0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BB0" w:rsidRDefault="00C01BB0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BB0" w:rsidRDefault="00C01BB0">
            <w:pPr>
              <w:pStyle w:val="ConsPlusNormal"/>
              <w:jc w:val="center"/>
            </w:pPr>
          </w:p>
        </w:tc>
      </w:tr>
    </w:tbl>
    <w:p w:rsidR="00C01BB0" w:rsidRDefault="00C01BB0">
      <w:pPr>
        <w:pStyle w:val="ConsPlusNormal"/>
        <w:jc w:val="both"/>
      </w:pPr>
    </w:p>
    <w:p w:rsidR="003D2394" w:rsidRDefault="00C01BB0">
      <w:pPr>
        <w:pStyle w:val="ConsPlusNonformat"/>
        <w:jc w:val="both"/>
      </w:pPr>
      <w:r>
        <w:t xml:space="preserve">           </w:t>
      </w:r>
    </w:p>
    <w:p w:rsidR="003D2394" w:rsidRDefault="003D2394">
      <w:pPr>
        <w:pStyle w:val="ConsPlusNonformat"/>
        <w:jc w:val="both"/>
      </w:pPr>
    </w:p>
    <w:p w:rsidR="003D2394" w:rsidRDefault="003D2394">
      <w:pPr>
        <w:pStyle w:val="ConsPlusNonformat"/>
        <w:jc w:val="both"/>
      </w:pPr>
    </w:p>
    <w:p w:rsidR="003D2394" w:rsidRDefault="003D2394">
      <w:pPr>
        <w:pStyle w:val="ConsPlusNonformat"/>
        <w:jc w:val="both"/>
      </w:pPr>
    </w:p>
    <w:p w:rsidR="003D2394" w:rsidRDefault="003D2394">
      <w:pPr>
        <w:pStyle w:val="ConsPlusNonformat"/>
        <w:jc w:val="both"/>
      </w:pPr>
    </w:p>
    <w:p w:rsidR="003D2394" w:rsidRDefault="003D2394">
      <w:pPr>
        <w:pStyle w:val="ConsPlusNonformat"/>
        <w:jc w:val="both"/>
      </w:pPr>
    </w:p>
    <w:p w:rsidR="00157D32" w:rsidRDefault="00157D32">
      <w:pPr>
        <w:pStyle w:val="ConsPlusNonformat"/>
        <w:jc w:val="both"/>
      </w:pPr>
    </w:p>
    <w:p w:rsidR="00157D32" w:rsidRDefault="00157D32">
      <w:pPr>
        <w:pStyle w:val="ConsPlusNonformat"/>
        <w:jc w:val="both"/>
      </w:pPr>
    </w:p>
    <w:p w:rsidR="00157D32" w:rsidRDefault="00157D32">
      <w:pPr>
        <w:pStyle w:val="ConsPlusNonformat"/>
        <w:jc w:val="both"/>
      </w:pPr>
    </w:p>
    <w:p w:rsidR="00157D32" w:rsidRDefault="00157D32">
      <w:pPr>
        <w:pStyle w:val="ConsPlusNonformat"/>
        <w:jc w:val="both"/>
      </w:pPr>
    </w:p>
    <w:p w:rsidR="003D2394" w:rsidRDefault="003D2394">
      <w:pPr>
        <w:pStyle w:val="ConsPlusNonformat"/>
        <w:jc w:val="both"/>
      </w:pPr>
    </w:p>
    <w:p w:rsidR="003D2394" w:rsidRDefault="003D2394">
      <w:pPr>
        <w:pStyle w:val="ConsPlusNonformat"/>
        <w:jc w:val="both"/>
      </w:pPr>
    </w:p>
    <w:p w:rsidR="003D2394" w:rsidRDefault="003D2394">
      <w:pPr>
        <w:pStyle w:val="ConsPlusNonformat"/>
        <w:jc w:val="both"/>
      </w:pPr>
    </w:p>
    <w:p w:rsidR="003D2394" w:rsidRDefault="003D2394">
      <w:pPr>
        <w:pStyle w:val="ConsPlusNonformat"/>
        <w:jc w:val="both"/>
      </w:pPr>
    </w:p>
    <w:p w:rsidR="00C01BB0" w:rsidRDefault="00C01BB0">
      <w:pPr>
        <w:pStyle w:val="ConsPlusNonformat"/>
        <w:jc w:val="both"/>
      </w:pPr>
      <w:r>
        <w:lastRenderedPageBreak/>
        <w:t xml:space="preserve"> Раздел 3. Лимиты бюджетных обязательств по расходам</w:t>
      </w:r>
    </w:p>
    <w:p w:rsidR="00C01BB0" w:rsidRDefault="00C01BB0">
      <w:pPr>
        <w:pStyle w:val="ConsPlusNonformat"/>
        <w:jc w:val="both"/>
      </w:pPr>
      <w:r>
        <w:t xml:space="preserve">         на предоставление бюджетных инвестиций юридическим лицам,</w:t>
      </w:r>
    </w:p>
    <w:p w:rsidR="00C01BB0" w:rsidRDefault="00C01BB0">
      <w:pPr>
        <w:pStyle w:val="ConsPlusNonformat"/>
        <w:jc w:val="both"/>
      </w:pPr>
      <w:r>
        <w:t xml:space="preserve">             субсидий бюджетным и автономным учреждениям, иным</w:t>
      </w:r>
    </w:p>
    <w:p w:rsidR="00C01BB0" w:rsidRDefault="00C01BB0">
      <w:pPr>
        <w:pStyle w:val="ConsPlusNonformat"/>
        <w:jc w:val="both"/>
      </w:pPr>
      <w:r>
        <w:t xml:space="preserve">          некоммерческим организациям, межбюджетных трансфертов,</w:t>
      </w:r>
    </w:p>
    <w:p w:rsidR="00C01BB0" w:rsidRDefault="00C01BB0">
      <w:pPr>
        <w:pStyle w:val="ConsPlusNonformat"/>
        <w:jc w:val="both"/>
      </w:pPr>
      <w:r>
        <w:t xml:space="preserve">                субсидий юридическим лицам, индивидуальным</w:t>
      </w:r>
    </w:p>
    <w:p w:rsidR="00C01BB0" w:rsidRDefault="00C01BB0">
      <w:pPr>
        <w:pStyle w:val="ConsPlusNonformat"/>
        <w:jc w:val="both"/>
      </w:pPr>
      <w:r>
        <w:t xml:space="preserve">            предпринимателям, физическим лицам - производителям</w:t>
      </w:r>
    </w:p>
    <w:p w:rsidR="00C01BB0" w:rsidRDefault="00C01BB0">
      <w:pPr>
        <w:pStyle w:val="ConsPlusNonformat"/>
        <w:jc w:val="both"/>
      </w:pPr>
      <w:r>
        <w:t xml:space="preserve">              товаров, работ, услуг, субсидий </w:t>
      </w:r>
      <w:proofErr w:type="gramStart"/>
      <w:r>
        <w:t>государственным</w:t>
      </w:r>
      <w:proofErr w:type="gramEnd"/>
    </w:p>
    <w:p w:rsidR="00C01BB0" w:rsidRDefault="00C01BB0">
      <w:pPr>
        <w:pStyle w:val="ConsPlusNonformat"/>
        <w:jc w:val="both"/>
      </w:pPr>
      <w:r>
        <w:t xml:space="preserve">           корпорациям, компаниям, публично-правовым компаниям;</w:t>
      </w:r>
    </w:p>
    <w:p w:rsidR="00C01BB0" w:rsidRDefault="00C01BB0">
      <w:pPr>
        <w:pStyle w:val="ConsPlusNonformat"/>
        <w:jc w:val="both"/>
      </w:pPr>
      <w:r>
        <w:t xml:space="preserve">        осуществление платежей, взносов, безвозмездных перечислений</w:t>
      </w:r>
    </w:p>
    <w:p w:rsidR="00C01BB0" w:rsidRDefault="00C01BB0">
      <w:pPr>
        <w:pStyle w:val="ConsPlusNonformat"/>
        <w:jc w:val="both"/>
      </w:pPr>
      <w:r>
        <w:t xml:space="preserve">               субъектам международного права; обслуживание</w:t>
      </w:r>
    </w:p>
    <w:p w:rsidR="00C01BB0" w:rsidRDefault="00C01BB0">
      <w:pPr>
        <w:pStyle w:val="ConsPlusNonformat"/>
        <w:jc w:val="both"/>
      </w:pPr>
      <w:r>
        <w:t xml:space="preserve">            государственного долга, исполнение судебных актов,</w:t>
      </w:r>
    </w:p>
    <w:p w:rsidR="00C01BB0" w:rsidRDefault="00C01BB0">
      <w:pPr>
        <w:pStyle w:val="ConsPlusNonformat"/>
        <w:jc w:val="both"/>
      </w:pPr>
      <w:r>
        <w:t xml:space="preserve">              государственных гарантий Российской Федерации,</w:t>
      </w:r>
    </w:p>
    <w:p w:rsidR="00C01BB0" w:rsidRDefault="00C01BB0">
      <w:pPr>
        <w:pStyle w:val="ConsPlusNonformat"/>
        <w:jc w:val="both"/>
      </w:pPr>
      <w:r>
        <w:t xml:space="preserve">                       а также по резервным расходам</w:t>
      </w:r>
    </w:p>
    <w:p w:rsidR="00C01BB0" w:rsidRDefault="00C01B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304"/>
        <w:gridCol w:w="624"/>
        <w:gridCol w:w="680"/>
        <w:gridCol w:w="1304"/>
        <w:gridCol w:w="567"/>
        <w:gridCol w:w="737"/>
        <w:gridCol w:w="1247"/>
        <w:gridCol w:w="680"/>
        <w:gridCol w:w="737"/>
      </w:tblGrid>
      <w:tr w:rsidR="00C01BB0" w:rsidTr="00157D32">
        <w:tc>
          <w:tcPr>
            <w:tcW w:w="1814" w:type="dxa"/>
            <w:vMerge w:val="restart"/>
            <w:tcBorders>
              <w:left w:val="single" w:sz="4" w:space="0" w:color="auto"/>
            </w:tcBorders>
          </w:tcPr>
          <w:p w:rsidR="00C01BB0" w:rsidRDefault="00C01BB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C01BB0" w:rsidRDefault="00C01BB0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C01BB0" w:rsidRDefault="00C01BB0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C01BB0" w:rsidRDefault="00C01BB0" w:rsidP="00D04343">
            <w:pPr>
              <w:pStyle w:val="ConsPlusNormal"/>
              <w:jc w:val="center"/>
            </w:pPr>
            <w:r>
              <w:t xml:space="preserve">Код аналитического показателя </w:t>
            </w:r>
            <w:hyperlink w:anchor="P753" w:history="1">
              <w:r w:rsidRPr="00D04343">
                <w:t>&lt;***&gt;</w:t>
              </w:r>
            </w:hyperlink>
          </w:p>
        </w:tc>
        <w:tc>
          <w:tcPr>
            <w:tcW w:w="7880" w:type="dxa"/>
            <w:gridSpan w:val="9"/>
            <w:tcBorders>
              <w:bottom w:val="single" w:sz="4" w:space="0" w:color="auto"/>
              <w:right w:val="nil"/>
            </w:tcBorders>
          </w:tcPr>
          <w:p w:rsidR="00C01BB0" w:rsidRDefault="00C01BB0">
            <w:pPr>
              <w:pStyle w:val="ConsPlusNormal"/>
              <w:jc w:val="center"/>
            </w:pPr>
            <w:r>
              <w:t>Сумма</w:t>
            </w:r>
          </w:p>
        </w:tc>
      </w:tr>
      <w:tr w:rsidR="00D04343" w:rsidTr="00157D32">
        <w:tc>
          <w:tcPr>
            <w:tcW w:w="1814" w:type="dxa"/>
            <w:vMerge/>
            <w:tcBorders>
              <w:left w:val="single" w:sz="4" w:space="0" w:color="auto"/>
            </w:tcBorders>
          </w:tcPr>
          <w:p w:rsidR="00D04343" w:rsidRDefault="00D04343"/>
        </w:tc>
        <w:tc>
          <w:tcPr>
            <w:tcW w:w="624" w:type="dxa"/>
            <w:vMerge/>
          </w:tcPr>
          <w:p w:rsidR="00D04343" w:rsidRDefault="00D04343"/>
        </w:tc>
        <w:tc>
          <w:tcPr>
            <w:tcW w:w="2609" w:type="dxa"/>
            <w:gridSpan w:val="4"/>
            <w:vMerge/>
          </w:tcPr>
          <w:p w:rsidR="00D04343" w:rsidRDefault="00D04343"/>
        </w:tc>
        <w:tc>
          <w:tcPr>
            <w:tcW w:w="907" w:type="dxa"/>
            <w:vMerge/>
            <w:tcBorders>
              <w:right w:val="single" w:sz="4" w:space="0" w:color="auto"/>
            </w:tcBorders>
          </w:tcPr>
          <w:p w:rsidR="00D04343" w:rsidRDefault="00D04343"/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3" w:rsidRDefault="00D04343" w:rsidP="00157D32">
            <w:pPr>
              <w:pStyle w:val="ConsPlusNormal"/>
              <w:jc w:val="center"/>
            </w:pPr>
            <w:r>
              <w:t>на 20__ год</w:t>
            </w:r>
          </w:p>
          <w:p w:rsidR="00D04343" w:rsidRDefault="00D04343" w:rsidP="00157D32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3" w:rsidRDefault="00D04343" w:rsidP="00157D32">
            <w:pPr>
              <w:pStyle w:val="ConsPlusNormal"/>
              <w:jc w:val="center"/>
            </w:pPr>
            <w:r>
              <w:t>на 20__ год</w:t>
            </w:r>
          </w:p>
          <w:p w:rsidR="00D04343" w:rsidRDefault="00D04343" w:rsidP="00157D32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3" w:rsidRDefault="00D04343" w:rsidP="00157D32">
            <w:pPr>
              <w:pStyle w:val="ConsPlusNormal"/>
              <w:jc w:val="center"/>
            </w:pPr>
            <w:r>
              <w:t>на 20__ год</w:t>
            </w:r>
          </w:p>
          <w:p w:rsidR="00D04343" w:rsidRDefault="00D04343" w:rsidP="00157D32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157D32" w:rsidTr="00157D32">
        <w:tc>
          <w:tcPr>
            <w:tcW w:w="1814" w:type="dxa"/>
            <w:vMerge/>
            <w:tcBorders>
              <w:left w:val="single" w:sz="4" w:space="0" w:color="auto"/>
            </w:tcBorders>
          </w:tcPr>
          <w:p w:rsidR="00157D32" w:rsidRDefault="00157D32"/>
        </w:tc>
        <w:tc>
          <w:tcPr>
            <w:tcW w:w="624" w:type="dxa"/>
            <w:vMerge/>
          </w:tcPr>
          <w:p w:rsidR="00157D32" w:rsidRDefault="00157D32"/>
        </w:tc>
        <w:tc>
          <w:tcPr>
            <w:tcW w:w="624" w:type="dxa"/>
          </w:tcPr>
          <w:p w:rsidR="00157D32" w:rsidRDefault="00157D32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624" w:type="dxa"/>
          </w:tcPr>
          <w:p w:rsidR="00157D32" w:rsidRDefault="00157D32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737" w:type="dxa"/>
          </w:tcPr>
          <w:p w:rsidR="00157D32" w:rsidRDefault="00157D32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624" w:type="dxa"/>
          </w:tcPr>
          <w:p w:rsidR="00157D32" w:rsidRDefault="00157D32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907" w:type="dxa"/>
            <w:vMerge/>
            <w:tcBorders>
              <w:right w:val="single" w:sz="4" w:space="0" w:color="auto"/>
            </w:tcBorders>
          </w:tcPr>
          <w:p w:rsidR="00157D32" w:rsidRDefault="00157D32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32" w:rsidRPr="007D34B8" w:rsidRDefault="00157D32" w:rsidP="00157D32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рублях (рублевом эквиваленте)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32" w:rsidRPr="007D34B8" w:rsidRDefault="00157D32" w:rsidP="00157D32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валюте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32" w:rsidRPr="007D34B8" w:rsidRDefault="00157D32" w:rsidP="00157D32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валюты по ОКВ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32" w:rsidRPr="007D34B8" w:rsidRDefault="00157D32" w:rsidP="00157D32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рублях (рублевом эквиваленте)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32" w:rsidRPr="007D34B8" w:rsidRDefault="00157D32" w:rsidP="00157D32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валюте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32" w:rsidRPr="007D34B8" w:rsidRDefault="00157D32" w:rsidP="00157D32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валюты по ОКВ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32" w:rsidRPr="007D34B8" w:rsidRDefault="00157D32" w:rsidP="00157D32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рублях (рублевом эквиваленте)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32" w:rsidRPr="007D34B8" w:rsidRDefault="00157D32" w:rsidP="00157D32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валюте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32" w:rsidRPr="007D34B8" w:rsidRDefault="00157D32" w:rsidP="00157D32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валюты по ОКВ</w:t>
            </w:r>
          </w:p>
        </w:tc>
      </w:tr>
      <w:tr w:rsidR="00D04343" w:rsidTr="00157D32">
        <w:tc>
          <w:tcPr>
            <w:tcW w:w="1814" w:type="dxa"/>
            <w:tcBorders>
              <w:left w:val="single" w:sz="4" w:space="0" w:color="auto"/>
            </w:tcBorders>
          </w:tcPr>
          <w:p w:rsidR="00D04343" w:rsidRDefault="00D0434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D04343" w:rsidRDefault="00D0434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D04343" w:rsidRDefault="00D0434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D04343" w:rsidRDefault="00D0434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D04343" w:rsidRDefault="00D0434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D04343" w:rsidRDefault="00D0434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D04343" w:rsidRDefault="00D0434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3" w:rsidRDefault="00157D3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3" w:rsidRDefault="00157D3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3" w:rsidRDefault="00157D3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3" w:rsidRDefault="00157D3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3" w:rsidRDefault="00157D3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3" w:rsidRDefault="00157D3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3" w:rsidRDefault="00157D3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3" w:rsidRDefault="00746379" w:rsidP="00157D32">
            <w:pPr>
              <w:pStyle w:val="ConsPlusNormal"/>
              <w:jc w:val="center"/>
            </w:pPr>
            <w:r>
              <w:t>1</w:t>
            </w:r>
            <w:r w:rsidR="00157D32"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3" w:rsidRDefault="00157D32">
            <w:pPr>
              <w:pStyle w:val="ConsPlusNormal"/>
              <w:jc w:val="center"/>
            </w:pPr>
            <w:r>
              <w:t>16</w:t>
            </w:r>
          </w:p>
        </w:tc>
      </w:tr>
      <w:tr w:rsidR="00D04343" w:rsidTr="00157D32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single" w:sz="4" w:space="0" w:color="auto"/>
            </w:tcBorders>
          </w:tcPr>
          <w:p w:rsidR="00D04343" w:rsidRDefault="00D04343">
            <w:pPr>
              <w:pStyle w:val="ConsPlusNormal"/>
            </w:pPr>
          </w:p>
        </w:tc>
        <w:tc>
          <w:tcPr>
            <w:tcW w:w="624" w:type="dxa"/>
          </w:tcPr>
          <w:p w:rsidR="00D04343" w:rsidRDefault="00D04343">
            <w:pPr>
              <w:pStyle w:val="ConsPlusNormal"/>
            </w:pPr>
          </w:p>
        </w:tc>
        <w:tc>
          <w:tcPr>
            <w:tcW w:w="624" w:type="dxa"/>
          </w:tcPr>
          <w:p w:rsidR="00D04343" w:rsidRDefault="00D04343">
            <w:pPr>
              <w:pStyle w:val="ConsPlusNormal"/>
            </w:pPr>
          </w:p>
        </w:tc>
        <w:tc>
          <w:tcPr>
            <w:tcW w:w="624" w:type="dxa"/>
          </w:tcPr>
          <w:p w:rsidR="00D04343" w:rsidRDefault="00D04343">
            <w:pPr>
              <w:pStyle w:val="ConsPlusNormal"/>
            </w:pPr>
          </w:p>
        </w:tc>
        <w:tc>
          <w:tcPr>
            <w:tcW w:w="737" w:type="dxa"/>
          </w:tcPr>
          <w:p w:rsidR="00D04343" w:rsidRDefault="00D04343">
            <w:pPr>
              <w:pStyle w:val="ConsPlusNormal"/>
            </w:pPr>
          </w:p>
        </w:tc>
        <w:tc>
          <w:tcPr>
            <w:tcW w:w="624" w:type="dxa"/>
          </w:tcPr>
          <w:p w:rsidR="00D04343" w:rsidRDefault="00D04343">
            <w:pPr>
              <w:pStyle w:val="ConsPlusNormal"/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D04343" w:rsidRDefault="00D04343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3" w:rsidRDefault="00D04343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3" w:rsidRDefault="00D04343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3" w:rsidRDefault="00D04343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3" w:rsidRDefault="00D04343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3" w:rsidRDefault="00D04343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3" w:rsidRDefault="00D04343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3" w:rsidRDefault="00D04343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3" w:rsidRDefault="00D04343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3" w:rsidRDefault="00D04343">
            <w:pPr>
              <w:pStyle w:val="ConsPlusNormal"/>
            </w:pPr>
          </w:p>
        </w:tc>
      </w:tr>
      <w:tr w:rsidR="00D04343" w:rsidTr="00157D32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single" w:sz="4" w:space="0" w:color="auto"/>
            </w:tcBorders>
          </w:tcPr>
          <w:p w:rsidR="00D04343" w:rsidRDefault="00D04343">
            <w:pPr>
              <w:pStyle w:val="ConsPlusNormal"/>
            </w:pPr>
          </w:p>
        </w:tc>
        <w:tc>
          <w:tcPr>
            <w:tcW w:w="624" w:type="dxa"/>
          </w:tcPr>
          <w:p w:rsidR="00D04343" w:rsidRDefault="00D04343">
            <w:pPr>
              <w:pStyle w:val="ConsPlusNormal"/>
            </w:pPr>
          </w:p>
        </w:tc>
        <w:tc>
          <w:tcPr>
            <w:tcW w:w="624" w:type="dxa"/>
          </w:tcPr>
          <w:p w:rsidR="00D04343" w:rsidRDefault="00D04343">
            <w:pPr>
              <w:pStyle w:val="ConsPlusNormal"/>
            </w:pPr>
          </w:p>
        </w:tc>
        <w:tc>
          <w:tcPr>
            <w:tcW w:w="624" w:type="dxa"/>
          </w:tcPr>
          <w:p w:rsidR="00D04343" w:rsidRDefault="00D04343">
            <w:pPr>
              <w:pStyle w:val="ConsPlusNormal"/>
            </w:pPr>
          </w:p>
        </w:tc>
        <w:tc>
          <w:tcPr>
            <w:tcW w:w="737" w:type="dxa"/>
          </w:tcPr>
          <w:p w:rsidR="00D04343" w:rsidRDefault="00D04343">
            <w:pPr>
              <w:pStyle w:val="ConsPlusNormal"/>
            </w:pPr>
          </w:p>
        </w:tc>
        <w:tc>
          <w:tcPr>
            <w:tcW w:w="624" w:type="dxa"/>
          </w:tcPr>
          <w:p w:rsidR="00D04343" w:rsidRDefault="00D04343">
            <w:pPr>
              <w:pStyle w:val="ConsPlusNormal"/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D04343" w:rsidRDefault="00D04343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3" w:rsidRDefault="00D04343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3" w:rsidRDefault="00D04343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3" w:rsidRDefault="00D04343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3" w:rsidRDefault="00D04343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3" w:rsidRDefault="00D04343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3" w:rsidRDefault="00D04343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3" w:rsidRDefault="00D04343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3" w:rsidRDefault="00D04343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3" w:rsidRDefault="00D04343">
            <w:pPr>
              <w:pStyle w:val="ConsPlusNormal"/>
            </w:pPr>
          </w:p>
        </w:tc>
      </w:tr>
      <w:tr w:rsidR="00D04343" w:rsidTr="00157D32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D04343" w:rsidRDefault="00D04343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624" w:type="dxa"/>
          </w:tcPr>
          <w:p w:rsidR="00D04343" w:rsidRDefault="00D04343">
            <w:pPr>
              <w:pStyle w:val="ConsPlusNormal"/>
            </w:pPr>
          </w:p>
        </w:tc>
        <w:tc>
          <w:tcPr>
            <w:tcW w:w="624" w:type="dxa"/>
          </w:tcPr>
          <w:p w:rsidR="00D04343" w:rsidRDefault="00D04343">
            <w:pPr>
              <w:pStyle w:val="ConsPlusNormal"/>
            </w:pPr>
          </w:p>
        </w:tc>
        <w:tc>
          <w:tcPr>
            <w:tcW w:w="737" w:type="dxa"/>
          </w:tcPr>
          <w:p w:rsidR="00D04343" w:rsidRDefault="00D04343">
            <w:pPr>
              <w:pStyle w:val="ConsPlusNormal"/>
            </w:pPr>
          </w:p>
        </w:tc>
        <w:tc>
          <w:tcPr>
            <w:tcW w:w="624" w:type="dxa"/>
          </w:tcPr>
          <w:p w:rsidR="00D04343" w:rsidRDefault="00D04343">
            <w:pPr>
              <w:pStyle w:val="ConsPlusNormal"/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D04343" w:rsidRDefault="00D04343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3" w:rsidRDefault="00D04343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3" w:rsidRDefault="00D04343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3" w:rsidRDefault="00D0434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3" w:rsidRDefault="00D04343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3" w:rsidRDefault="00D04343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3" w:rsidRDefault="00D04343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3" w:rsidRDefault="00D04343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3" w:rsidRDefault="00D04343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3" w:rsidRDefault="00D04343">
            <w:pPr>
              <w:pStyle w:val="ConsPlusNormal"/>
              <w:jc w:val="center"/>
            </w:pPr>
          </w:p>
        </w:tc>
      </w:tr>
      <w:tr w:rsidR="00D04343" w:rsidTr="00157D32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4343" w:rsidRDefault="00D04343">
            <w:pPr>
              <w:pStyle w:val="ConsPlusNormal"/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  <w:right w:val="single" w:sz="4" w:space="0" w:color="auto"/>
            </w:tcBorders>
          </w:tcPr>
          <w:p w:rsidR="00D04343" w:rsidRDefault="00D04343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3" w:rsidRDefault="00D04343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3" w:rsidRDefault="00D04343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3" w:rsidRDefault="00D04343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3" w:rsidRDefault="00D04343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3" w:rsidRDefault="00D04343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3" w:rsidRDefault="00D04343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3" w:rsidRDefault="00D04343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3" w:rsidRDefault="00D04343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43" w:rsidRDefault="00D04343">
            <w:pPr>
              <w:pStyle w:val="ConsPlusNormal"/>
              <w:jc w:val="center"/>
            </w:pPr>
          </w:p>
        </w:tc>
      </w:tr>
    </w:tbl>
    <w:p w:rsidR="00C01BB0" w:rsidRDefault="00C01BB0">
      <w:pPr>
        <w:pStyle w:val="ConsPlusNormal"/>
        <w:jc w:val="both"/>
      </w:pPr>
    </w:p>
    <w:p w:rsidR="00746379" w:rsidRDefault="00C01BB0">
      <w:pPr>
        <w:pStyle w:val="ConsPlusNonformat"/>
        <w:jc w:val="both"/>
      </w:pPr>
      <w:r>
        <w:t xml:space="preserve">           </w:t>
      </w:r>
    </w:p>
    <w:p w:rsidR="00746379" w:rsidRDefault="00746379">
      <w:pPr>
        <w:pStyle w:val="ConsPlusNonformat"/>
        <w:jc w:val="both"/>
      </w:pPr>
    </w:p>
    <w:p w:rsidR="00157D32" w:rsidRDefault="00157D32">
      <w:pPr>
        <w:pStyle w:val="ConsPlusNonformat"/>
        <w:jc w:val="both"/>
      </w:pPr>
    </w:p>
    <w:p w:rsidR="00157D32" w:rsidRDefault="00157D32">
      <w:pPr>
        <w:pStyle w:val="ConsPlusNonformat"/>
        <w:jc w:val="both"/>
      </w:pPr>
    </w:p>
    <w:p w:rsidR="00157D32" w:rsidRDefault="00157D32">
      <w:pPr>
        <w:pStyle w:val="ConsPlusNonformat"/>
        <w:jc w:val="both"/>
      </w:pPr>
    </w:p>
    <w:p w:rsidR="00157D32" w:rsidRDefault="00157D32">
      <w:pPr>
        <w:pStyle w:val="ConsPlusNonformat"/>
        <w:jc w:val="both"/>
      </w:pPr>
    </w:p>
    <w:p w:rsidR="00746379" w:rsidRDefault="00746379">
      <w:pPr>
        <w:pStyle w:val="ConsPlusNonformat"/>
        <w:jc w:val="both"/>
      </w:pPr>
    </w:p>
    <w:p w:rsidR="00746379" w:rsidRDefault="00746379">
      <w:pPr>
        <w:pStyle w:val="ConsPlusNonformat"/>
        <w:jc w:val="both"/>
      </w:pPr>
    </w:p>
    <w:p w:rsidR="00C01BB0" w:rsidRDefault="00C01BB0">
      <w:pPr>
        <w:pStyle w:val="ConsPlusNonformat"/>
        <w:jc w:val="both"/>
      </w:pPr>
      <w:r>
        <w:t xml:space="preserve"> Раздел 4. Лимиты бюджетных обязательств по расходам</w:t>
      </w:r>
    </w:p>
    <w:p w:rsidR="00C01BB0" w:rsidRDefault="00C01BB0">
      <w:pPr>
        <w:pStyle w:val="ConsPlusNonformat"/>
        <w:jc w:val="both"/>
      </w:pPr>
      <w:r>
        <w:t xml:space="preserve">             на закупки товаров, работ, услуг, осуществляемые</w:t>
      </w:r>
    </w:p>
    <w:p w:rsidR="00C01BB0" w:rsidRDefault="00C01BB0">
      <w:pPr>
        <w:pStyle w:val="ConsPlusNonformat"/>
        <w:jc w:val="both"/>
      </w:pPr>
      <w:r>
        <w:t xml:space="preserve">            получателем бюджетных сре</w:t>
      </w:r>
      <w:proofErr w:type="gramStart"/>
      <w:r>
        <w:t>дств в п</w:t>
      </w:r>
      <w:proofErr w:type="gramEnd"/>
      <w:r>
        <w:t>ользу третьих лиц</w:t>
      </w:r>
    </w:p>
    <w:p w:rsidR="00C01BB0" w:rsidRDefault="00C01B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304"/>
        <w:gridCol w:w="624"/>
        <w:gridCol w:w="680"/>
        <w:gridCol w:w="1304"/>
        <w:gridCol w:w="567"/>
        <w:gridCol w:w="737"/>
        <w:gridCol w:w="1247"/>
        <w:gridCol w:w="680"/>
        <w:gridCol w:w="737"/>
      </w:tblGrid>
      <w:tr w:rsidR="00C01BB0" w:rsidTr="002740FA">
        <w:tc>
          <w:tcPr>
            <w:tcW w:w="1814" w:type="dxa"/>
            <w:vMerge w:val="restart"/>
            <w:tcBorders>
              <w:left w:val="single" w:sz="4" w:space="0" w:color="auto"/>
            </w:tcBorders>
          </w:tcPr>
          <w:p w:rsidR="00C01BB0" w:rsidRDefault="00C01BB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C01BB0" w:rsidRDefault="00C01BB0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C01BB0" w:rsidRDefault="00C01BB0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C01BB0" w:rsidRDefault="00C01BB0" w:rsidP="00746379">
            <w:pPr>
              <w:pStyle w:val="ConsPlusNormal"/>
              <w:jc w:val="center"/>
            </w:pPr>
            <w:r>
              <w:t xml:space="preserve">Код аналитического показателя </w:t>
            </w:r>
            <w:hyperlink w:anchor="P753" w:history="1">
              <w:r w:rsidRPr="00746379">
                <w:t>&lt;***&gt;</w:t>
              </w:r>
            </w:hyperlink>
          </w:p>
        </w:tc>
        <w:tc>
          <w:tcPr>
            <w:tcW w:w="7880" w:type="dxa"/>
            <w:gridSpan w:val="9"/>
            <w:tcBorders>
              <w:bottom w:val="nil"/>
              <w:right w:val="single" w:sz="4" w:space="0" w:color="auto"/>
            </w:tcBorders>
          </w:tcPr>
          <w:p w:rsidR="00C01BB0" w:rsidRDefault="00C01BB0">
            <w:pPr>
              <w:pStyle w:val="ConsPlusNormal"/>
              <w:jc w:val="center"/>
            </w:pPr>
            <w:r>
              <w:t>Сумма</w:t>
            </w:r>
          </w:p>
        </w:tc>
      </w:tr>
      <w:tr w:rsidR="00C01BB0" w:rsidTr="00157D32">
        <w:tc>
          <w:tcPr>
            <w:tcW w:w="1814" w:type="dxa"/>
            <w:vMerge/>
            <w:tcBorders>
              <w:left w:val="single" w:sz="4" w:space="0" w:color="auto"/>
            </w:tcBorders>
          </w:tcPr>
          <w:p w:rsidR="00C01BB0" w:rsidRDefault="00C01BB0"/>
        </w:tc>
        <w:tc>
          <w:tcPr>
            <w:tcW w:w="624" w:type="dxa"/>
            <w:vMerge/>
          </w:tcPr>
          <w:p w:rsidR="00C01BB0" w:rsidRDefault="00C01BB0"/>
        </w:tc>
        <w:tc>
          <w:tcPr>
            <w:tcW w:w="2609" w:type="dxa"/>
            <w:gridSpan w:val="4"/>
            <w:vMerge/>
          </w:tcPr>
          <w:p w:rsidR="00C01BB0" w:rsidRDefault="00C01BB0"/>
        </w:tc>
        <w:tc>
          <w:tcPr>
            <w:tcW w:w="907" w:type="dxa"/>
            <w:vMerge/>
            <w:tcBorders>
              <w:right w:val="single" w:sz="4" w:space="0" w:color="auto"/>
            </w:tcBorders>
          </w:tcPr>
          <w:p w:rsidR="00C01BB0" w:rsidRDefault="00C01BB0"/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B0" w:rsidRDefault="00C01BB0">
            <w:pPr>
              <w:pStyle w:val="ConsPlusNormal"/>
              <w:jc w:val="center"/>
            </w:pPr>
            <w:r>
              <w:t>на 20__ год</w:t>
            </w:r>
          </w:p>
          <w:p w:rsidR="00C01BB0" w:rsidRDefault="00C01BB0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B0" w:rsidRDefault="00C01BB0">
            <w:pPr>
              <w:pStyle w:val="ConsPlusNormal"/>
              <w:jc w:val="center"/>
            </w:pPr>
            <w:r>
              <w:t>на 20__ год</w:t>
            </w:r>
          </w:p>
          <w:p w:rsidR="00C01BB0" w:rsidRDefault="00C01BB0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B0" w:rsidRDefault="00C01BB0">
            <w:pPr>
              <w:pStyle w:val="ConsPlusNormal"/>
              <w:jc w:val="center"/>
            </w:pPr>
            <w:r>
              <w:t>на 20__ год</w:t>
            </w:r>
          </w:p>
          <w:p w:rsidR="00C01BB0" w:rsidRDefault="00C01BB0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157D32" w:rsidTr="00157D32">
        <w:tc>
          <w:tcPr>
            <w:tcW w:w="1814" w:type="dxa"/>
            <w:vMerge/>
            <w:tcBorders>
              <w:left w:val="single" w:sz="4" w:space="0" w:color="auto"/>
            </w:tcBorders>
          </w:tcPr>
          <w:p w:rsidR="00157D32" w:rsidRDefault="00157D32"/>
        </w:tc>
        <w:tc>
          <w:tcPr>
            <w:tcW w:w="624" w:type="dxa"/>
            <w:vMerge/>
          </w:tcPr>
          <w:p w:rsidR="00157D32" w:rsidRDefault="00157D32"/>
        </w:tc>
        <w:tc>
          <w:tcPr>
            <w:tcW w:w="624" w:type="dxa"/>
          </w:tcPr>
          <w:p w:rsidR="00157D32" w:rsidRDefault="00157D32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624" w:type="dxa"/>
          </w:tcPr>
          <w:p w:rsidR="00157D32" w:rsidRDefault="00157D32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737" w:type="dxa"/>
          </w:tcPr>
          <w:p w:rsidR="00157D32" w:rsidRDefault="00157D32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624" w:type="dxa"/>
          </w:tcPr>
          <w:p w:rsidR="00157D32" w:rsidRDefault="00157D32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907" w:type="dxa"/>
            <w:vMerge/>
            <w:tcBorders>
              <w:right w:val="single" w:sz="4" w:space="0" w:color="auto"/>
            </w:tcBorders>
          </w:tcPr>
          <w:p w:rsidR="00157D32" w:rsidRDefault="00157D32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32" w:rsidRPr="007D34B8" w:rsidRDefault="00157D32" w:rsidP="00157D32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рублях (рублевом эквиваленте)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32" w:rsidRPr="007D34B8" w:rsidRDefault="00157D32" w:rsidP="00157D32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валюте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32" w:rsidRPr="007D34B8" w:rsidRDefault="00157D32" w:rsidP="00157D32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валюты по ОКВ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32" w:rsidRPr="007D34B8" w:rsidRDefault="00157D32" w:rsidP="00157D32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рублях (рублевом эквиваленте)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32" w:rsidRPr="007D34B8" w:rsidRDefault="00157D32" w:rsidP="00157D32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валюте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32" w:rsidRPr="007D34B8" w:rsidRDefault="00157D32" w:rsidP="00157D32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валюты по ОКВ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32" w:rsidRPr="007D34B8" w:rsidRDefault="00157D32" w:rsidP="00157D32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рублях (рублевом эквиваленте)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32" w:rsidRPr="007D34B8" w:rsidRDefault="00157D32" w:rsidP="00157D32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валюте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32" w:rsidRPr="007D34B8" w:rsidRDefault="00157D32" w:rsidP="00157D32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валюты по ОКВ</w:t>
            </w:r>
          </w:p>
        </w:tc>
      </w:tr>
      <w:tr w:rsidR="00157D32" w:rsidTr="00157D32">
        <w:tc>
          <w:tcPr>
            <w:tcW w:w="1814" w:type="dxa"/>
            <w:tcBorders>
              <w:left w:val="single" w:sz="4" w:space="0" w:color="auto"/>
            </w:tcBorders>
          </w:tcPr>
          <w:p w:rsidR="00157D32" w:rsidRDefault="00157D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157D32" w:rsidRDefault="00157D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157D32" w:rsidRDefault="00157D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157D32" w:rsidRDefault="00157D3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157D32" w:rsidRDefault="00157D3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:rsidR="00157D32" w:rsidRDefault="00157D3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auto"/>
              <w:right w:val="single" w:sz="4" w:space="0" w:color="auto"/>
            </w:tcBorders>
          </w:tcPr>
          <w:p w:rsidR="00157D32" w:rsidRDefault="00157D3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32" w:rsidRDefault="00157D32" w:rsidP="00157D3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32" w:rsidRDefault="00157D32" w:rsidP="00157D3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32" w:rsidRDefault="00157D32" w:rsidP="00157D3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32" w:rsidRDefault="00157D32" w:rsidP="00157D3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32" w:rsidRDefault="00157D32" w:rsidP="00157D3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32" w:rsidRDefault="00157D32" w:rsidP="00157D3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32" w:rsidRDefault="00157D32" w:rsidP="00157D3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32" w:rsidRDefault="00157D32" w:rsidP="00157D3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32" w:rsidRDefault="00157D32" w:rsidP="00157D32">
            <w:pPr>
              <w:pStyle w:val="ConsPlusNormal"/>
              <w:jc w:val="center"/>
            </w:pPr>
            <w:r>
              <w:t>16</w:t>
            </w:r>
          </w:p>
        </w:tc>
      </w:tr>
      <w:tr w:rsidR="00C01BB0" w:rsidTr="00157D32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single" w:sz="4" w:space="0" w:color="auto"/>
            </w:tcBorders>
          </w:tcPr>
          <w:p w:rsidR="00C01BB0" w:rsidRDefault="00C01BB0">
            <w:pPr>
              <w:pStyle w:val="ConsPlusNormal"/>
            </w:pPr>
          </w:p>
        </w:tc>
        <w:tc>
          <w:tcPr>
            <w:tcW w:w="624" w:type="dxa"/>
          </w:tcPr>
          <w:p w:rsidR="00C01BB0" w:rsidRDefault="00C01BB0">
            <w:pPr>
              <w:pStyle w:val="ConsPlusNormal"/>
            </w:pPr>
          </w:p>
        </w:tc>
        <w:tc>
          <w:tcPr>
            <w:tcW w:w="624" w:type="dxa"/>
          </w:tcPr>
          <w:p w:rsidR="00C01BB0" w:rsidRDefault="00C01BB0">
            <w:pPr>
              <w:pStyle w:val="ConsPlusNormal"/>
            </w:pPr>
          </w:p>
        </w:tc>
        <w:tc>
          <w:tcPr>
            <w:tcW w:w="624" w:type="dxa"/>
          </w:tcPr>
          <w:p w:rsidR="00C01BB0" w:rsidRDefault="00C01BB0">
            <w:pPr>
              <w:pStyle w:val="ConsPlusNormal"/>
            </w:pPr>
          </w:p>
        </w:tc>
        <w:tc>
          <w:tcPr>
            <w:tcW w:w="737" w:type="dxa"/>
          </w:tcPr>
          <w:p w:rsidR="00C01BB0" w:rsidRDefault="00C01BB0">
            <w:pPr>
              <w:pStyle w:val="ConsPlusNormal"/>
            </w:pPr>
          </w:p>
        </w:tc>
        <w:tc>
          <w:tcPr>
            <w:tcW w:w="624" w:type="dxa"/>
          </w:tcPr>
          <w:p w:rsidR="00C01BB0" w:rsidRDefault="00C01BB0">
            <w:pPr>
              <w:pStyle w:val="ConsPlusNormal"/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C01BB0" w:rsidRDefault="00C01BB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B0" w:rsidRDefault="00C01BB0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B0" w:rsidRDefault="00C01BB0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B0" w:rsidRDefault="00C01BB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B0" w:rsidRDefault="00C01BB0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B0" w:rsidRDefault="00C01BB0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B0" w:rsidRDefault="00C01BB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B0" w:rsidRDefault="00C01BB0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B0" w:rsidRDefault="00C01BB0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B0" w:rsidRDefault="00C01BB0">
            <w:pPr>
              <w:pStyle w:val="ConsPlusNormal"/>
            </w:pPr>
          </w:p>
        </w:tc>
      </w:tr>
      <w:tr w:rsidR="00C01BB0" w:rsidTr="00157D32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single" w:sz="4" w:space="0" w:color="auto"/>
            </w:tcBorders>
          </w:tcPr>
          <w:p w:rsidR="00C01BB0" w:rsidRDefault="00C01BB0">
            <w:pPr>
              <w:pStyle w:val="ConsPlusNormal"/>
            </w:pPr>
          </w:p>
        </w:tc>
        <w:tc>
          <w:tcPr>
            <w:tcW w:w="624" w:type="dxa"/>
          </w:tcPr>
          <w:p w:rsidR="00C01BB0" w:rsidRDefault="00C01BB0">
            <w:pPr>
              <w:pStyle w:val="ConsPlusNormal"/>
            </w:pPr>
          </w:p>
        </w:tc>
        <w:tc>
          <w:tcPr>
            <w:tcW w:w="624" w:type="dxa"/>
          </w:tcPr>
          <w:p w:rsidR="00C01BB0" w:rsidRDefault="00C01BB0">
            <w:pPr>
              <w:pStyle w:val="ConsPlusNormal"/>
            </w:pPr>
          </w:p>
        </w:tc>
        <w:tc>
          <w:tcPr>
            <w:tcW w:w="624" w:type="dxa"/>
          </w:tcPr>
          <w:p w:rsidR="00C01BB0" w:rsidRDefault="00C01BB0">
            <w:pPr>
              <w:pStyle w:val="ConsPlusNormal"/>
            </w:pPr>
          </w:p>
        </w:tc>
        <w:tc>
          <w:tcPr>
            <w:tcW w:w="737" w:type="dxa"/>
          </w:tcPr>
          <w:p w:rsidR="00C01BB0" w:rsidRDefault="00C01BB0">
            <w:pPr>
              <w:pStyle w:val="ConsPlusNormal"/>
            </w:pPr>
          </w:p>
        </w:tc>
        <w:tc>
          <w:tcPr>
            <w:tcW w:w="624" w:type="dxa"/>
          </w:tcPr>
          <w:p w:rsidR="00C01BB0" w:rsidRDefault="00C01BB0">
            <w:pPr>
              <w:pStyle w:val="ConsPlusNormal"/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C01BB0" w:rsidRDefault="00C01BB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B0" w:rsidRDefault="00C01BB0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B0" w:rsidRDefault="00C01BB0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B0" w:rsidRDefault="00C01BB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B0" w:rsidRDefault="00C01BB0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B0" w:rsidRDefault="00C01BB0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B0" w:rsidRDefault="00C01BB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B0" w:rsidRDefault="00C01BB0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B0" w:rsidRDefault="00C01BB0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B0" w:rsidRDefault="00C01BB0">
            <w:pPr>
              <w:pStyle w:val="ConsPlusNormal"/>
            </w:pPr>
          </w:p>
        </w:tc>
      </w:tr>
      <w:tr w:rsidR="00C01BB0" w:rsidTr="00157D32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C01BB0" w:rsidRDefault="00C01BB0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624" w:type="dxa"/>
          </w:tcPr>
          <w:p w:rsidR="00C01BB0" w:rsidRDefault="00C01BB0">
            <w:pPr>
              <w:pStyle w:val="ConsPlusNormal"/>
            </w:pPr>
          </w:p>
        </w:tc>
        <w:tc>
          <w:tcPr>
            <w:tcW w:w="624" w:type="dxa"/>
          </w:tcPr>
          <w:p w:rsidR="00C01BB0" w:rsidRDefault="00C01BB0">
            <w:pPr>
              <w:pStyle w:val="ConsPlusNormal"/>
            </w:pPr>
          </w:p>
        </w:tc>
        <w:tc>
          <w:tcPr>
            <w:tcW w:w="737" w:type="dxa"/>
          </w:tcPr>
          <w:p w:rsidR="00C01BB0" w:rsidRDefault="00C01BB0">
            <w:pPr>
              <w:pStyle w:val="ConsPlusNormal"/>
            </w:pPr>
          </w:p>
        </w:tc>
        <w:tc>
          <w:tcPr>
            <w:tcW w:w="624" w:type="dxa"/>
          </w:tcPr>
          <w:p w:rsidR="00C01BB0" w:rsidRDefault="00C01BB0">
            <w:pPr>
              <w:pStyle w:val="ConsPlusNormal"/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C01BB0" w:rsidRDefault="00C01BB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B0" w:rsidRDefault="00C01BB0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BB0" w:rsidRDefault="00C01BB0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BB0" w:rsidRDefault="00C01BB0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BB0" w:rsidRDefault="00C01BB0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BB0" w:rsidRDefault="00C01BB0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BB0" w:rsidRDefault="00C01BB0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BB0" w:rsidRDefault="00C01BB0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BB0" w:rsidRDefault="00C01BB0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BB0" w:rsidRDefault="00C01BB0">
            <w:pPr>
              <w:pStyle w:val="ConsPlusNormal"/>
              <w:jc w:val="center"/>
            </w:pPr>
          </w:p>
        </w:tc>
      </w:tr>
      <w:tr w:rsidR="00C01BB0" w:rsidTr="00157D32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BB0" w:rsidRDefault="00C01BB0">
            <w:pPr>
              <w:pStyle w:val="ConsPlusNormal"/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  <w:right w:val="single" w:sz="4" w:space="0" w:color="auto"/>
            </w:tcBorders>
          </w:tcPr>
          <w:p w:rsidR="00C01BB0" w:rsidRDefault="00C01BB0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B0" w:rsidRDefault="00C01BB0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BB0" w:rsidRDefault="00C01BB0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BB0" w:rsidRDefault="00C01BB0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BB0" w:rsidRDefault="00C01BB0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BB0" w:rsidRDefault="00C01BB0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BB0" w:rsidRDefault="00C01BB0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BB0" w:rsidRDefault="00C01BB0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BB0" w:rsidRDefault="00C01BB0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BB0" w:rsidRDefault="00C01BB0">
            <w:pPr>
              <w:pStyle w:val="ConsPlusNormal"/>
              <w:jc w:val="center"/>
            </w:pPr>
          </w:p>
        </w:tc>
      </w:tr>
    </w:tbl>
    <w:p w:rsidR="00C01BB0" w:rsidRDefault="00C01BB0">
      <w:pPr>
        <w:pStyle w:val="ConsPlusNormal"/>
        <w:jc w:val="both"/>
      </w:pPr>
    </w:p>
    <w:p w:rsidR="00746379" w:rsidRDefault="00C01BB0">
      <w:pPr>
        <w:pStyle w:val="ConsPlusNonformat"/>
        <w:jc w:val="both"/>
      </w:pPr>
      <w:r>
        <w:t xml:space="preserve">         </w:t>
      </w:r>
    </w:p>
    <w:p w:rsidR="00746379" w:rsidRDefault="00746379">
      <w:pPr>
        <w:pStyle w:val="ConsPlusNonformat"/>
        <w:jc w:val="both"/>
      </w:pPr>
    </w:p>
    <w:p w:rsidR="00746379" w:rsidRDefault="00746379">
      <w:pPr>
        <w:pStyle w:val="ConsPlusNonformat"/>
        <w:jc w:val="both"/>
      </w:pPr>
    </w:p>
    <w:p w:rsidR="00746379" w:rsidRDefault="00746379">
      <w:pPr>
        <w:pStyle w:val="ConsPlusNonformat"/>
        <w:jc w:val="both"/>
      </w:pPr>
    </w:p>
    <w:p w:rsidR="00746379" w:rsidRDefault="00746379">
      <w:pPr>
        <w:pStyle w:val="ConsPlusNonformat"/>
        <w:jc w:val="both"/>
      </w:pPr>
    </w:p>
    <w:p w:rsidR="00746379" w:rsidRDefault="00746379">
      <w:pPr>
        <w:pStyle w:val="ConsPlusNonformat"/>
        <w:jc w:val="both"/>
      </w:pPr>
    </w:p>
    <w:p w:rsidR="00746379" w:rsidRDefault="00746379">
      <w:pPr>
        <w:pStyle w:val="ConsPlusNonformat"/>
        <w:jc w:val="both"/>
      </w:pPr>
    </w:p>
    <w:p w:rsidR="00746379" w:rsidRDefault="00746379">
      <w:pPr>
        <w:pStyle w:val="ConsPlusNonformat"/>
        <w:jc w:val="both"/>
      </w:pPr>
    </w:p>
    <w:p w:rsidR="00746379" w:rsidRDefault="00746379">
      <w:pPr>
        <w:pStyle w:val="ConsPlusNonformat"/>
        <w:jc w:val="both"/>
      </w:pPr>
    </w:p>
    <w:p w:rsidR="002740FA" w:rsidRDefault="002740FA">
      <w:pPr>
        <w:pStyle w:val="ConsPlusNonformat"/>
        <w:jc w:val="both"/>
      </w:pPr>
    </w:p>
    <w:p w:rsidR="002740FA" w:rsidRDefault="002740FA">
      <w:pPr>
        <w:pStyle w:val="ConsPlusNonformat"/>
        <w:jc w:val="both"/>
      </w:pPr>
    </w:p>
    <w:p w:rsidR="00746379" w:rsidRDefault="00746379">
      <w:pPr>
        <w:pStyle w:val="ConsPlusNonformat"/>
        <w:jc w:val="both"/>
      </w:pPr>
    </w:p>
    <w:p w:rsidR="00746379" w:rsidRDefault="00746379">
      <w:pPr>
        <w:pStyle w:val="ConsPlusNonformat"/>
        <w:jc w:val="both"/>
      </w:pPr>
    </w:p>
    <w:p w:rsidR="00746379" w:rsidRDefault="00746379">
      <w:pPr>
        <w:pStyle w:val="ConsPlusNonformat"/>
        <w:jc w:val="both"/>
      </w:pPr>
    </w:p>
    <w:p w:rsidR="00C01BB0" w:rsidRDefault="00C01BB0">
      <w:pPr>
        <w:pStyle w:val="ConsPlusNonformat"/>
        <w:jc w:val="both"/>
      </w:pPr>
      <w:r>
        <w:t>Раздел 5. СПРАВОЧНО: Бюджетные ассигнования на исполнение</w:t>
      </w:r>
    </w:p>
    <w:p w:rsidR="00C01BB0" w:rsidRDefault="00C01BB0">
      <w:pPr>
        <w:pStyle w:val="ConsPlusNonformat"/>
        <w:jc w:val="both"/>
      </w:pPr>
      <w:r>
        <w:t xml:space="preserve">                    публичных нормативных обязательств</w:t>
      </w:r>
    </w:p>
    <w:p w:rsidR="00C01BB0" w:rsidRDefault="00C01B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191"/>
        <w:gridCol w:w="624"/>
        <w:gridCol w:w="680"/>
        <w:gridCol w:w="1191"/>
        <w:gridCol w:w="567"/>
        <w:gridCol w:w="737"/>
        <w:gridCol w:w="1134"/>
        <w:gridCol w:w="680"/>
        <w:gridCol w:w="737"/>
      </w:tblGrid>
      <w:tr w:rsidR="00C01BB0" w:rsidTr="00157D32">
        <w:tc>
          <w:tcPr>
            <w:tcW w:w="1814" w:type="dxa"/>
            <w:vMerge w:val="restart"/>
            <w:tcBorders>
              <w:left w:val="single" w:sz="4" w:space="0" w:color="auto"/>
            </w:tcBorders>
          </w:tcPr>
          <w:p w:rsidR="00C01BB0" w:rsidRDefault="00C01BB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C01BB0" w:rsidRDefault="00C01BB0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C01BB0" w:rsidRDefault="00C01BB0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C01BB0" w:rsidRDefault="00C01BB0" w:rsidP="00D0228A">
            <w:pPr>
              <w:pStyle w:val="ConsPlusNormal"/>
              <w:jc w:val="center"/>
            </w:pPr>
            <w:r>
              <w:t>Код аналитического показател</w:t>
            </w:r>
            <w:r w:rsidRPr="00D0228A">
              <w:t xml:space="preserve">я </w:t>
            </w:r>
            <w:hyperlink w:anchor="P753" w:history="1">
              <w:r w:rsidRPr="00D0228A">
                <w:t>&lt;***&gt;</w:t>
              </w:r>
            </w:hyperlink>
          </w:p>
        </w:tc>
        <w:tc>
          <w:tcPr>
            <w:tcW w:w="7541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C01BB0" w:rsidRDefault="00C01BB0">
            <w:pPr>
              <w:pStyle w:val="ConsPlusNormal"/>
              <w:jc w:val="center"/>
            </w:pPr>
            <w:r>
              <w:t>Сумма</w:t>
            </w:r>
          </w:p>
        </w:tc>
      </w:tr>
      <w:tr w:rsidR="00C01BB0" w:rsidTr="00157D32">
        <w:tc>
          <w:tcPr>
            <w:tcW w:w="1814" w:type="dxa"/>
            <w:vMerge/>
            <w:tcBorders>
              <w:left w:val="single" w:sz="4" w:space="0" w:color="auto"/>
            </w:tcBorders>
          </w:tcPr>
          <w:p w:rsidR="00C01BB0" w:rsidRDefault="00C01BB0"/>
        </w:tc>
        <w:tc>
          <w:tcPr>
            <w:tcW w:w="624" w:type="dxa"/>
            <w:vMerge/>
          </w:tcPr>
          <w:p w:rsidR="00C01BB0" w:rsidRDefault="00C01BB0"/>
        </w:tc>
        <w:tc>
          <w:tcPr>
            <w:tcW w:w="2609" w:type="dxa"/>
            <w:gridSpan w:val="4"/>
            <w:vMerge/>
          </w:tcPr>
          <w:p w:rsidR="00C01BB0" w:rsidRDefault="00C01BB0"/>
        </w:tc>
        <w:tc>
          <w:tcPr>
            <w:tcW w:w="907" w:type="dxa"/>
            <w:vMerge/>
            <w:tcBorders>
              <w:right w:val="single" w:sz="4" w:space="0" w:color="auto"/>
            </w:tcBorders>
          </w:tcPr>
          <w:p w:rsidR="00C01BB0" w:rsidRDefault="00C01BB0"/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B0" w:rsidRDefault="00C01BB0">
            <w:pPr>
              <w:pStyle w:val="ConsPlusNormal"/>
              <w:jc w:val="center"/>
            </w:pPr>
            <w:r>
              <w:t>на 20__ год</w:t>
            </w:r>
          </w:p>
          <w:p w:rsidR="00C01BB0" w:rsidRDefault="00C01BB0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B0" w:rsidRDefault="00C01BB0">
            <w:pPr>
              <w:pStyle w:val="ConsPlusNormal"/>
              <w:jc w:val="center"/>
            </w:pPr>
            <w:r>
              <w:t>на 20__ год</w:t>
            </w:r>
          </w:p>
          <w:p w:rsidR="00C01BB0" w:rsidRDefault="00C01BB0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B0" w:rsidRDefault="00C01BB0">
            <w:pPr>
              <w:pStyle w:val="ConsPlusNormal"/>
              <w:jc w:val="center"/>
            </w:pPr>
            <w:r>
              <w:t>на 20__ год</w:t>
            </w:r>
          </w:p>
          <w:p w:rsidR="00C01BB0" w:rsidRDefault="00C01BB0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157D32" w:rsidTr="00157D32">
        <w:tc>
          <w:tcPr>
            <w:tcW w:w="1814" w:type="dxa"/>
            <w:vMerge/>
            <w:tcBorders>
              <w:left w:val="single" w:sz="4" w:space="0" w:color="auto"/>
            </w:tcBorders>
          </w:tcPr>
          <w:p w:rsidR="00157D32" w:rsidRDefault="00157D32"/>
        </w:tc>
        <w:tc>
          <w:tcPr>
            <w:tcW w:w="624" w:type="dxa"/>
            <w:vMerge/>
          </w:tcPr>
          <w:p w:rsidR="00157D32" w:rsidRDefault="00157D32"/>
        </w:tc>
        <w:tc>
          <w:tcPr>
            <w:tcW w:w="624" w:type="dxa"/>
          </w:tcPr>
          <w:p w:rsidR="00157D32" w:rsidRDefault="00157D32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624" w:type="dxa"/>
          </w:tcPr>
          <w:p w:rsidR="00157D32" w:rsidRDefault="00157D32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737" w:type="dxa"/>
          </w:tcPr>
          <w:p w:rsidR="00157D32" w:rsidRDefault="00157D32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624" w:type="dxa"/>
          </w:tcPr>
          <w:p w:rsidR="00157D32" w:rsidRDefault="00157D32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907" w:type="dxa"/>
            <w:vMerge/>
            <w:tcBorders>
              <w:right w:val="single" w:sz="4" w:space="0" w:color="auto"/>
            </w:tcBorders>
          </w:tcPr>
          <w:p w:rsidR="00157D32" w:rsidRDefault="00157D32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32" w:rsidRPr="007D34B8" w:rsidRDefault="00157D32" w:rsidP="00157D32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рублях (рублевом эквиваленте)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32" w:rsidRPr="007D34B8" w:rsidRDefault="00157D32" w:rsidP="00157D32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валюте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32" w:rsidRPr="007D34B8" w:rsidRDefault="00157D32" w:rsidP="00157D32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валюты по ОКВ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32" w:rsidRPr="007D34B8" w:rsidRDefault="00157D32" w:rsidP="00157D32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рублях (рублевом эквиваленте)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32" w:rsidRPr="007D34B8" w:rsidRDefault="00157D32" w:rsidP="00157D32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валюте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32" w:rsidRPr="007D34B8" w:rsidRDefault="00157D32" w:rsidP="00157D32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валюты по ОКВ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32" w:rsidRPr="007D34B8" w:rsidRDefault="00157D32" w:rsidP="00157D32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рублях (рублевом эквиваленте)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32" w:rsidRPr="007D34B8" w:rsidRDefault="00157D32" w:rsidP="00157D32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валюте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32" w:rsidRPr="007D34B8" w:rsidRDefault="00157D32" w:rsidP="00157D32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валюты по ОКВ</w:t>
            </w:r>
          </w:p>
        </w:tc>
      </w:tr>
      <w:tr w:rsidR="000872F5" w:rsidTr="00157D32">
        <w:tc>
          <w:tcPr>
            <w:tcW w:w="1814" w:type="dxa"/>
            <w:tcBorders>
              <w:left w:val="single" w:sz="4" w:space="0" w:color="auto"/>
            </w:tcBorders>
          </w:tcPr>
          <w:p w:rsidR="000872F5" w:rsidRDefault="000872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0872F5" w:rsidRDefault="000872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0872F5" w:rsidRDefault="000872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0872F5" w:rsidRDefault="000872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0872F5" w:rsidRDefault="000872F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0872F5" w:rsidRDefault="000872F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0872F5" w:rsidRDefault="000872F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F5" w:rsidRDefault="000872F5" w:rsidP="00BE05F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F5" w:rsidRDefault="000872F5" w:rsidP="00BE05F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F5" w:rsidRDefault="000872F5" w:rsidP="00BE05F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F5" w:rsidRDefault="000872F5" w:rsidP="00BE05F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F5" w:rsidRDefault="000872F5" w:rsidP="00BE05F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F5" w:rsidRDefault="000872F5" w:rsidP="00BE05F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F5" w:rsidRDefault="000872F5" w:rsidP="00BE05F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F5" w:rsidRDefault="000872F5" w:rsidP="00BE05F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F5" w:rsidRDefault="000872F5" w:rsidP="00BE05F6">
            <w:pPr>
              <w:pStyle w:val="ConsPlusNormal"/>
              <w:jc w:val="center"/>
            </w:pPr>
            <w:r>
              <w:t>16</w:t>
            </w:r>
          </w:p>
        </w:tc>
      </w:tr>
      <w:tr w:rsidR="00C01BB0" w:rsidTr="00157D32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single" w:sz="4" w:space="0" w:color="auto"/>
            </w:tcBorders>
          </w:tcPr>
          <w:p w:rsidR="00C01BB0" w:rsidRDefault="00C01BB0">
            <w:pPr>
              <w:pStyle w:val="ConsPlusNormal"/>
            </w:pPr>
          </w:p>
        </w:tc>
        <w:tc>
          <w:tcPr>
            <w:tcW w:w="624" w:type="dxa"/>
          </w:tcPr>
          <w:p w:rsidR="00C01BB0" w:rsidRDefault="00C01BB0">
            <w:pPr>
              <w:pStyle w:val="ConsPlusNormal"/>
            </w:pPr>
          </w:p>
        </w:tc>
        <w:tc>
          <w:tcPr>
            <w:tcW w:w="624" w:type="dxa"/>
          </w:tcPr>
          <w:p w:rsidR="00C01BB0" w:rsidRDefault="00C01BB0">
            <w:pPr>
              <w:pStyle w:val="ConsPlusNormal"/>
            </w:pPr>
          </w:p>
        </w:tc>
        <w:tc>
          <w:tcPr>
            <w:tcW w:w="624" w:type="dxa"/>
          </w:tcPr>
          <w:p w:rsidR="00C01BB0" w:rsidRDefault="00C01BB0">
            <w:pPr>
              <w:pStyle w:val="ConsPlusNormal"/>
            </w:pPr>
          </w:p>
        </w:tc>
        <w:tc>
          <w:tcPr>
            <w:tcW w:w="737" w:type="dxa"/>
          </w:tcPr>
          <w:p w:rsidR="00C01BB0" w:rsidRDefault="00C01BB0">
            <w:pPr>
              <w:pStyle w:val="ConsPlusNormal"/>
            </w:pPr>
          </w:p>
        </w:tc>
        <w:tc>
          <w:tcPr>
            <w:tcW w:w="624" w:type="dxa"/>
          </w:tcPr>
          <w:p w:rsidR="00C01BB0" w:rsidRDefault="00C01BB0">
            <w:pPr>
              <w:pStyle w:val="ConsPlusNormal"/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C01BB0" w:rsidRDefault="00C01BB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B0" w:rsidRDefault="00C01BB0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B0" w:rsidRDefault="00C01BB0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B0" w:rsidRDefault="00C01BB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B0" w:rsidRDefault="00C01BB0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B0" w:rsidRDefault="00C01BB0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B0" w:rsidRDefault="00C01BB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B0" w:rsidRDefault="00C01BB0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B0" w:rsidRDefault="00C01BB0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B0" w:rsidRDefault="00C01BB0">
            <w:pPr>
              <w:pStyle w:val="ConsPlusNormal"/>
            </w:pPr>
          </w:p>
        </w:tc>
      </w:tr>
      <w:tr w:rsidR="00C01BB0" w:rsidTr="00157D32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single" w:sz="4" w:space="0" w:color="auto"/>
            </w:tcBorders>
          </w:tcPr>
          <w:p w:rsidR="00C01BB0" w:rsidRDefault="00C01BB0">
            <w:pPr>
              <w:pStyle w:val="ConsPlusNormal"/>
            </w:pPr>
          </w:p>
        </w:tc>
        <w:tc>
          <w:tcPr>
            <w:tcW w:w="624" w:type="dxa"/>
          </w:tcPr>
          <w:p w:rsidR="00C01BB0" w:rsidRDefault="00C01BB0">
            <w:pPr>
              <w:pStyle w:val="ConsPlusNormal"/>
            </w:pPr>
          </w:p>
        </w:tc>
        <w:tc>
          <w:tcPr>
            <w:tcW w:w="624" w:type="dxa"/>
          </w:tcPr>
          <w:p w:rsidR="00C01BB0" w:rsidRDefault="00C01BB0">
            <w:pPr>
              <w:pStyle w:val="ConsPlusNormal"/>
            </w:pPr>
          </w:p>
        </w:tc>
        <w:tc>
          <w:tcPr>
            <w:tcW w:w="624" w:type="dxa"/>
          </w:tcPr>
          <w:p w:rsidR="00C01BB0" w:rsidRDefault="00C01BB0">
            <w:pPr>
              <w:pStyle w:val="ConsPlusNormal"/>
            </w:pPr>
          </w:p>
        </w:tc>
        <w:tc>
          <w:tcPr>
            <w:tcW w:w="737" w:type="dxa"/>
          </w:tcPr>
          <w:p w:rsidR="00C01BB0" w:rsidRDefault="00C01BB0">
            <w:pPr>
              <w:pStyle w:val="ConsPlusNormal"/>
            </w:pPr>
          </w:p>
        </w:tc>
        <w:tc>
          <w:tcPr>
            <w:tcW w:w="624" w:type="dxa"/>
          </w:tcPr>
          <w:p w:rsidR="00C01BB0" w:rsidRDefault="00C01BB0">
            <w:pPr>
              <w:pStyle w:val="ConsPlusNormal"/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C01BB0" w:rsidRDefault="00C01BB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B0" w:rsidRDefault="00C01BB0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B0" w:rsidRDefault="00C01BB0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B0" w:rsidRDefault="00C01BB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B0" w:rsidRDefault="00C01BB0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B0" w:rsidRDefault="00C01BB0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B0" w:rsidRDefault="00C01BB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B0" w:rsidRDefault="00C01BB0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B0" w:rsidRDefault="00C01BB0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B0" w:rsidRDefault="00C01BB0">
            <w:pPr>
              <w:pStyle w:val="ConsPlusNormal"/>
            </w:pPr>
          </w:p>
        </w:tc>
      </w:tr>
      <w:tr w:rsidR="00C01BB0" w:rsidTr="00157D32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C01BB0" w:rsidRDefault="00C01BB0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624" w:type="dxa"/>
          </w:tcPr>
          <w:p w:rsidR="00C01BB0" w:rsidRDefault="00C01BB0">
            <w:pPr>
              <w:pStyle w:val="ConsPlusNormal"/>
            </w:pPr>
          </w:p>
        </w:tc>
        <w:tc>
          <w:tcPr>
            <w:tcW w:w="624" w:type="dxa"/>
          </w:tcPr>
          <w:p w:rsidR="00C01BB0" w:rsidRDefault="00C01BB0">
            <w:pPr>
              <w:pStyle w:val="ConsPlusNormal"/>
            </w:pPr>
          </w:p>
        </w:tc>
        <w:tc>
          <w:tcPr>
            <w:tcW w:w="737" w:type="dxa"/>
          </w:tcPr>
          <w:p w:rsidR="00C01BB0" w:rsidRDefault="00C01BB0">
            <w:pPr>
              <w:pStyle w:val="ConsPlusNormal"/>
            </w:pPr>
          </w:p>
        </w:tc>
        <w:tc>
          <w:tcPr>
            <w:tcW w:w="624" w:type="dxa"/>
          </w:tcPr>
          <w:p w:rsidR="00C01BB0" w:rsidRDefault="00C01BB0">
            <w:pPr>
              <w:pStyle w:val="ConsPlusNormal"/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C01BB0" w:rsidRDefault="00C01BB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B0" w:rsidRDefault="00C01BB0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BB0" w:rsidRDefault="00C01BB0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BB0" w:rsidRDefault="00C01BB0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BB0" w:rsidRDefault="00C01BB0">
            <w:pPr>
              <w:pStyle w:val="ConsPlusNormal"/>
            </w:pPr>
          </w:p>
          <w:p w:rsidR="00E65459" w:rsidRDefault="00E65459">
            <w:pPr>
              <w:pStyle w:val="ConsPlusNormal"/>
            </w:pPr>
          </w:p>
          <w:p w:rsidR="00E65459" w:rsidRDefault="00E65459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BB0" w:rsidRDefault="00C01BB0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BB0" w:rsidRDefault="00C01BB0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BB0" w:rsidRDefault="00C01BB0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BB0" w:rsidRDefault="00C01BB0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BB0" w:rsidRDefault="00C01BB0">
            <w:pPr>
              <w:pStyle w:val="ConsPlusNormal"/>
              <w:jc w:val="center"/>
            </w:pPr>
          </w:p>
        </w:tc>
      </w:tr>
      <w:tr w:rsidR="00C01BB0" w:rsidTr="00157D32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BB0" w:rsidRDefault="00C01BB0">
            <w:pPr>
              <w:pStyle w:val="ConsPlusNormal"/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  <w:right w:val="single" w:sz="4" w:space="0" w:color="auto"/>
            </w:tcBorders>
          </w:tcPr>
          <w:p w:rsidR="00C01BB0" w:rsidRDefault="00C01BB0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B0" w:rsidRDefault="00C01BB0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BB0" w:rsidRDefault="00C01BB0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BB0" w:rsidRDefault="00C01BB0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BB0" w:rsidRDefault="00C01BB0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BB0" w:rsidRDefault="00C01BB0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BB0" w:rsidRDefault="00C01BB0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BB0" w:rsidRDefault="00C01BB0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BB0" w:rsidRDefault="00C01BB0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BB0" w:rsidRDefault="00C01BB0">
            <w:pPr>
              <w:pStyle w:val="ConsPlusNormal"/>
              <w:jc w:val="center"/>
            </w:pPr>
          </w:p>
        </w:tc>
      </w:tr>
    </w:tbl>
    <w:p w:rsidR="00C01BB0" w:rsidRDefault="00C01BB0">
      <w:pPr>
        <w:sectPr w:rsidR="00C01BB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01BB0" w:rsidRDefault="00C01BB0">
      <w:pPr>
        <w:pStyle w:val="ConsPlusNormal"/>
        <w:jc w:val="both"/>
      </w:pPr>
    </w:p>
    <w:p w:rsidR="00C01BB0" w:rsidRDefault="00C01BB0" w:rsidP="00CE3A61">
      <w:pPr>
        <w:pStyle w:val="ConsPlusNonformat"/>
        <w:jc w:val="both"/>
      </w:pPr>
      <w:r>
        <w:t xml:space="preserve">           </w:t>
      </w:r>
    </w:p>
    <w:p w:rsidR="00C01BB0" w:rsidRDefault="00C01BB0">
      <w:pPr>
        <w:pStyle w:val="ConsPlusNonformat"/>
        <w:jc w:val="both"/>
      </w:pPr>
      <w:r>
        <w:t>Руководитель учреждения</w:t>
      </w:r>
    </w:p>
    <w:p w:rsidR="00C01BB0" w:rsidRDefault="00C01BB0">
      <w:pPr>
        <w:pStyle w:val="ConsPlusNonformat"/>
        <w:jc w:val="both"/>
      </w:pPr>
      <w:r>
        <w:t>(уполномоченное лицо)     _____________ ___________ ___________________</w:t>
      </w:r>
    </w:p>
    <w:p w:rsidR="00C01BB0" w:rsidRDefault="00C01BB0">
      <w:pPr>
        <w:pStyle w:val="ConsPlusNonformat"/>
        <w:jc w:val="both"/>
      </w:pPr>
      <w:r>
        <w:t xml:space="preserve">                           (должность)   (подпись)  (фамилия, инициалы)</w:t>
      </w:r>
    </w:p>
    <w:p w:rsidR="00C01BB0" w:rsidRDefault="00C01BB0">
      <w:pPr>
        <w:pStyle w:val="ConsPlusNonformat"/>
        <w:jc w:val="both"/>
      </w:pPr>
    </w:p>
    <w:p w:rsidR="00C01BB0" w:rsidRDefault="00C01BB0">
      <w:pPr>
        <w:pStyle w:val="ConsPlusNonformat"/>
        <w:jc w:val="both"/>
      </w:pPr>
      <w:r>
        <w:t>Исполнитель               _____________ ________________________ __________</w:t>
      </w:r>
    </w:p>
    <w:p w:rsidR="00C01BB0" w:rsidRDefault="00C01BB0">
      <w:pPr>
        <w:pStyle w:val="ConsPlusNonformat"/>
        <w:jc w:val="both"/>
      </w:pPr>
      <w:r>
        <w:t xml:space="preserve">                           (должность)     (фамилия, инициалы)    (телефон)</w:t>
      </w:r>
    </w:p>
    <w:p w:rsidR="00C01BB0" w:rsidRDefault="00C01BB0">
      <w:pPr>
        <w:pStyle w:val="ConsPlusNonformat"/>
        <w:jc w:val="both"/>
      </w:pPr>
    </w:p>
    <w:p w:rsidR="00C01BB0" w:rsidRDefault="00C01BB0">
      <w:pPr>
        <w:pStyle w:val="ConsPlusNonformat"/>
        <w:jc w:val="both"/>
      </w:pPr>
      <w:r>
        <w:t>"__" _________ 20__ г.</w:t>
      </w:r>
    </w:p>
    <w:p w:rsidR="00C01BB0" w:rsidRDefault="00C01BB0">
      <w:pPr>
        <w:pStyle w:val="ConsPlusNonformat"/>
        <w:jc w:val="both"/>
      </w:pPr>
    </w:p>
    <w:p w:rsidR="00C01BB0" w:rsidRDefault="00C01BB0">
      <w:pPr>
        <w:pStyle w:val="ConsPlusNormal"/>
        <w:spacing w:before="220"/>
        <w:ind w:firstLine="540"/>
        <w:jc w:val="both"/>
      </w:pPr>
      <w:bookmarkStart w:id="8" w:name="P750"/>
      <w:bookmarkStart w:id="9" w:name="P751"/>
      <w:bookmarkEnd w:id="8"/>
      <w:bookmarkEnd w:id="9"/>
      <w:r>
        <w:t>&lt;*&gt; Указывается дата подписания сметы, в случае утверждения сметы руководителем учреждения - дата утверждения сметы.</w:t>
      </w:r>
    </w:p>
    <w:p w:rsidR="00C01BB0" w:rsidRDefault="00C01BB0">
      <w:pPr>
        <w:pStyle w:val="ConsPlusNormal"/>
        <w:spacing w:before="220"/>
        <w:ind w:firstLine="540"/>
        <w:jc w:val="both"/>
      </w:pPr>
      <w:bookmarkStart w:id="10" w:name="P752"/>
      <w:bookmarkEnd w:id="10"/>
      <w:r>
        <w:t xml:space="preserve">&lt;**&gt; Расходы, осуществляемые в целях обеспечения выполнения функций учреждения, установленные </w:t>
      </w:r>
      <w:hyperlink r:id="rId18" w:history="1">
        <w:r w:rsidRPr="00A2643F">
          <w:t>статьей 70</w:t>
        </w:r>
      </w:hyperlink>
      <w:r w:rsidRPr="00A2643F">
        <w:t xml:space="preserve"> Бюджетного кодекса Российской Федерации</w:t>
      </w:r>
      <w:r>
        <w:t>.</w:t>
      </w:r>
    </w:p>
    <w:p w:rsidR="00C01BB0" w:rsidRDefault="00C01BB0">
      <w:pPr>
        <w:pStyle w:val="ConsPlusNormal"/>
        <w:spacing w:before="220"/>
        <w:ind w:firstLine="540"/>
        <w:jc w:val="both"/>
      </w:pPr>
      <w:bookmarkStart w:id="11" w:name="P753"/>
      <w:bookmarkEnd w:id="11"/>
      <w:r>
        <w:t>&lt;***&gt; Указывается код классификации операций сектора государственного управления или код аналитического показателя в случае, если Порядком ведения сметы предусмотрена дополнительная детализация показателей сметы по кодам статей (подстатей) соответствующих групп (статей) классификации операций сектора государственного управления (кодам аналитических показателей).</w:t>
      </w:r>
    </w:p>
    <w:p w:rsidR="00C01BB0" w:rsidRDefault="00C01BB0">
      <w:pPr>
        <w:pStyle w:val="ConsPlusNormal"/>
        <w:jc w:val="both"/>
      </w:pPr>
    </w:p>
    <w:p w:rsidR="00C01BB0" w:rsidRDefault="00C01BB0">
      <w:pPr>
        <w:pStyle w:val="ConsPlusNormal"/>
        <w:jc w:val="both"/>
      </w:pPr>
    </w:p>
    <w:p w:rsidR="00C01BB0" w:rsidRDefault="00C01BB0">
      <w:pPr>
        <w:pStyle w:val="ConsPlusNormal"/>
        <w:jc w:val="both"/>
      </w:pPr>
    </w:p>
    <w:p w:rsidR="00C01BB0" w:rsidRDefault="00C01BB0">
      <w:pPr>
        <w:pStyle w:val="ConsPlusNormal"/>
        <w:jc w:val="both"/>
      </w:pPr>
    </w:p>
    <w:p w:rsidR="00C01BB0" w:rsidRDefault="00C01BB0">
      <w:pPr>
        <w:pStyle w:val="ConsPlusNormal"/>
        <w:jc w:val="both"/>
      </w:pPr>
    </w:p>
    <w:p w:rsidR="00AF2CEC" w:rsidRDefault="00AF2CEC">
      <w:pPr>
        <w:pStyle w:val="ConsPlusNormal"/>
        <w:jc w:val="right"/>
        <w:outlineLvl w:val="1"/>
      </w:pPr>
    </w:p>
    <w:p w:rsidR="00AF2CEC" w:rsidRDefault="00AF2CEC">
      <w:pPr>
        <w:pStyle w:val="ConsPlusNormal"/>
        <w:jc w:val="right"/>
        <w:outlineLvl w:val="1"/>
      </w:pPr>
    </w:p>
    <w:p w:rsidR="00AF2CEC" w:rsidRDefault="00AF2CEC">
      <w:pPr>
        <w:pStyle w:val="ConsPlusNormal"/>
        <w:jc w:val="right"/>
        <w:outlineLvl w:val="1"/>
      </w:pPr>
    </w:p>
    <w:p w:rsidR="00AF2CEC" w:rsidRDefault="00AF2CEC">
      <w:pPr>
        <w:pStyle w:val="ConsPlusNormal"/>
        <w:jc w:val="right"/>
        <w:outlineLvl w:val="1"/>
      </w:pPr>
    </w:p>
    <w:p w:rsidR="00AF2CEC" w:rsidRDefault="00AF2CEC">
      <w:pPr>
        <w:pStyle w:val="ConsPlusNormal"/>
        <w:jc w:val="right"/>
        <w:outlineLvl w:val="1"/>
      </w:pPr>
    </w:p>
    <w:p w:rsidR="00AF2CEC" w:rsidRDefault="00AF2CEC">
      <w:pPr>
        <w:pStyle w:val="ConsPlusNormal"/>
        <w:jc w:val="right"/>
        <w:outlineLvl w:val="1"/>
      </w:pPr>
    </w:p>
    <w:p w:rsidR="00AF2CEC" w:rsidRDefault="00AF2CEC">
      <w:pPr>
        <w:pStyle w:val="ConsPlusNormal"/>
        <w:jc w:val="right"/>
        <w:outlineLvl w:val="1"/>
      </w:pPr>
    </w:p>
    <w:p w:rsidR="00AF2CEC" w:rsidRDefault="00AF2CEC">
      <w:pPr>
        <w:pStyle w:val="ConsPlusNormal"/>
        <w:jc w:val="right"/>
        <w:outlineLvl w:val="1"/>
      </w:pPr>
    </w:p>
    <w:p w:rsidR="00AF2CEC" w:rsidRDefault="00AF2CEC">
      <w:pPr>
        <w:pStyle w:val="ConsPlusNormal"/>
        <w:jc w:val="right"/>
        <w:outlineLvl w:val="1"/>
      </w:pPr>
    </w:p>
    <w:p w:rsidR="00AF2CEC" w:rsidRDefault="00AF2CEC">
      <w:pPr>
        <w:pStyle w:val="ConsPlusNormal"/>
        <w:jc w:val="right"/>
        <w:outlineLvl w:val="1"/>
      </w:pPr>
    </w:p>
    <w:p w:rsidR="00AF2CEC" w:rsidRDefault="00AF2CEC">
      <w:pPr>
        <w:pStyle w:val="ConsPlusNormal"/>
        <w:jc w:val="right"/>
        <w:outlineLvl w:val="1"/>
      </w:pPr>
    </w:p>
    <w:p w:rsidR="00AF2CEC" w:rsidRDefault="00AF2CEC">
      <w:pPr>
        <w:pStyle w:val="ConsPlusNormal"/>
        <w:jc w:val="right"/>
        <w:outlineLvl w:val="1"/>
      </w:pPr>
    </w:p>
    <w:p w:rsidR="00AF2CEC" w:rsidRDefault="00AF2CEC">
      <w:pPr>
        <w:pStyle w:val="ConsPlusNormal"/>
        <w:jc w:val="right"/>
        <w:outlineLvl w:val="1"/>
      </w:pPr>
    </w:p>
    <w:p w:rsidR="00AF2CEC" w:rsidRDefault="00AF2CEC">
      <w:pPr>
        <w:pStyle w:val="ConsPlusNormal"/>
        <w:jc w:val="right"/>
        <w:outlineLvl w:val="1"/>
      </w:pPr>
    </w:p>
    <w:p w:rsidR="00AF2CEC" w:rsidRDefault="00AF2CEC">
      <w:pPr>
        <w:pStyle w:val="ConsPlusNormal"/>
        <w:jc w:val="right"/>
        <w:outlineLvl w:val="1"/>
      </w:pPr>
    </w:p>
    <w:p w:rsidR="00AF2CEC" w:rsidRDefault="00AF2CEC">
      <w:pPr>
        <w:pStyle w:val="ConsPlusNormal"/>
        <w:jc w:val="right"/>
        <w:outlineLvl w:val="1"/>
      </w:pPr>
    </w:p>
    <w:p w:rsidR="00AF2CEC" w:rsidRDefault="00AF2CEC">
      <w:pPr>
        <w:pStyle w:val="ConsPlusNormal"/>
        <w:jc w:val="right"/>
        <w:outlineLvl w:val="1"/>
      </w:pPr>
    </w:p>
    <w:p w:rsidR="00AF2CEC" w:rsidRDefault="00AF2CEC">
      <w:pPr>
        <w:pStyle w:val="ConsPlusNormal"/>
        <w:jc w:val="right"/>
        <w:outlineLvl w:val="1"/>
      </w:pPr>
    </w:p>
    <w:p w:rsidR="00AF2CEC" w:rsidRDefault="00AF2CEC">
      <w:pPr>
        <w:pStyle w:val="ConsPlusNormal"/>
        <w:jc w:val="right"/>
        <w:outlineLvl w:val="1"/>
      </w:pPr>
    </w:p>
    <w:p w:rsidR="00AF2CEC" w:rsidRDefault="00AF2CEC">
      <w:pPr>
        <w:pStyle w:val="ConsPlusNormal"/>
        <w:jc w:val="right"/>
        <w:outlineLvl w:val="1"/>
      </w:pPr>
    </w:p>
    <w:p w:rsidR="00AF2CEC" w:rsidRDefault="00AF2CEC">
      <w:pPr>
        <w:pStyle w:val="ConsPlusNormal"/>
        <w:jc w:val="right"/>
        <w:outlineLvl w:val="1"/>
      </w:pPr>
    </w:p>
    <w:p w:rsidR="00AF2CEC" w:rsidRDefault="00AF2CEC">
      <w:pPr>
        <w:pStyle w:val="ConsPlusNormal"/>
        <w:jc w:val="right"/>
        <w:outlineLvl w:val="1"/>
      </w:pPr>
    </w:p>
    <w:p w:rsidR="00AF2CEC" w:rsidRDefault="00AF2CEC">
      <w:pPr>
        <w:pStyle w:val="ConsPlusNormal"/>
        <w:jc w:val="right"/>
        <w:outlineLvl w:val="1"/>
      </w:pPr>
    </w:p>
    <w:p w:rsidR="00AF2CEC" w:rsidRDefault="00AF2CEC">
      <w:pPr>
        <w:pStyle w:val="ConsPlusNormal"/>
        <w:jc w:val="right"/>
        <w:outlineLvl w:val="1"/>
      </w:pPr>
    </w:p>
    <w:p w:rsidR="00AF2CEC" w:rsidRDefault="00AF2CEC">
      <w:pPr>
        <w:pStyle w:val="ConsPlusNormal"/>
        <w:jc w:val="right"/>
        <w:outlineLvl w:val="1"/>
      </w:pPr>
    </w:p>
    <w:p w:rsidR="00AF2CEC" w:rsidRDefault="00AF2CEC">
      <w:pPr>
        <w:pStyle w:val="ConsPlusNormal"/>
        <w:jc w:val="right"/>
        <w:outlineLvl w:val="1"/>
      </w:pPr>
    </w:p>
    <w:p w:rsidR="00AF2CEC" w:rsidRDefault="00AF2CEC">
      <w:pPr>
        <w:pStyle w:val="ConsPlusNormal"/>
        <w:jc w:val="right"/>
        <w:outlineLvl w:val="1"/>
      </w:pPr>
    </w:p>
    <w:p w:rsidR="00AF2CEC" w:rsidRDefault="00AF2CEC">
      <w:pPr>
        <w:pStyle w:val="ConsPlusNormal"/>
        <w:jc w:val="right"/>
        <w:outlineLvl w:val="1"/>
      </w:pPr>
    </w:p>
    <w:p w:rsidR="003F1F88" w:rsidRPr="00A2643F" w:rsidRDefault="003F1F88" w:rsidP="003F1F8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N 2</w:t>
      </w:r>
    </w:p>
    <w:p w:rsidR="003F1F88" w:rsidRPr="00A2643F" w:rsidRDefault="003F1F88" w:rsidP="003F1F88">
      <w:pPr>
        <w:pStyle w:val="ConsPlusNormal"/>
        <w:jc w:val="right"/>
        <w:rPr>
          <w:rFonts w:ascii="Times New Roman" w:hAnsi="Times New Roman" w:cs="Times New Roman"/>
        </w:rPr>
      </w:pPr>
      <w:r w:rsidRPr="00A2643F">
        <w:rPr>
          <w:rFonts w:ascii="Times New Roman" w:hAnsi="Times New Roman" w:cs="Times New Roman"/>
        </w:rPr>
        <w:t>к Порядку составления, утверждения и ведения</w:t>
      </w:r>
    </w:p>
    <w:p w:rsidR="003F1F88" w:rsidRPr="00A2643F" w:rsidRDefault="003F1F88" w:rsidP="003F1F88">
      <w:pPr>
        <w:pStyle w:val="ConsPlusNormal"/>
        <w:jc w:val="right"/>
        <w:rPr>
          <w:rFonts w:ascii="Times New Roman" w:hAnsi="Times New Roman" w:cs="Times New Roman"/>
        </w:rPr>
      </w:pPr>
      <w:r w:rsidRPr="00A2643F">
        <w:rPr>
          <w:rFonts w:ascii="Times New Roman" w:hAnsi="Times New Roman" w:cs="Times New Roman"/>
        </w:rPr>
        <w:t>бюджетных смет казенных учреждений,</w:t>
      </w:r>
    </w:p>
    <w:p w:rsidR="003F1F88" w:rsidRPr="00A2643F" w:rsidRDefault="003F1F88" w:rsidP="003F1F88">
      <w:pPr>
        <w:pStyle w:val="ConsPlusNormal"/>
        <w:jc w:val="right"/>
        <w:rPr>
          <w:rFonts w:ascii="Times New Roman" w:hAnsi="Times New Roman" w:cs="Times New Roman"/>
        </w:rPr>
      </w:pPr>
      <w:r w:rsidRPr="00A2643F">
        <w:rPr>
          <w:rFonts w:ascii="Times New Roman" w:hAnsi="Times New Roman" w:cs="Times New Roman"/>
        </w:rPr>
        <w:t>утвержденным приказом</w:t>
      </w:r>
    </w:p>
    <w:p w:rsidR="003F1F88" w:rsidRPr="00A2643F" w:rsidRDefault="003F1F88" w:rsidP="003F1F88">
      <w:pPr>
        <w:pStyle w:val="ConsPlusNormal"/>
        <w:jc w:val="right"/>
        <w:rPr>
          <w:rFonts w:ascii="Times New Roman" w:hAnsi="Times New Roman" w:cs="Times New Roman"/>
        </w:rPr>
      </w:pPr>
      <w:r w:rsidRPr="00A2643F">
        <w:rPr>
          <w:rFonts w:ascii="Times New Roman" w:hAnsi="Times New Roman" w:cs="Times New Roman"/>
        </w:rPr>
        <w:t>финансового управления</w:t>
      </w:r>
    </w:p>
    <w:p w:rsidR="003F1F88" w:rsidRPr="00A2643F" w:rsidRDefault="003F1F88" w:rsidP="003F1F88">
      <w:pPr>
        <w:pStyle w:val="ConsPlusNormal"/>
        <w:jc w:val="right"/>
        <w:rPr>
          <w:rFonts w:ascii="Times New Roman" w:hAnsi="Times New Roman" w:cs="Times New Roman"/>
        </w:rPr>
      </w:pPr>
      <w:r w:rsidRPr="00A2643F">
        <w:rPr>
          <w:rFonts w:ascii="Times New Roman" w:hAnsi="Times New Roman" w:cs="Times New Roman"/>
        </w:rPr>
        <w:t>администрации города</w:t>
      </w:r>
    </w:p>
    <w:p w:rsidR="003F1F88" w:rsidRDefault="003F1F88" w:rsidP="003F1F88">
      <w:pPr>
        <w:pStyle w:val="ConsPlusNormal"/>
        <w:jc w:val="right"/>
      </w:pPr>
      <w:r w:rsidRPr="00A2643F">
        <w:rPr>
          <w:rFonts w:ascii="Times New Roman" w:hAnsi="Times New Roman" w:cs="Times New Roman"/>
        </w:rPr>
        <w:t xml:space="preserve">от 31 июля 2018 г. N    </w:t>
      </w:r>
      <w:r w:rsidRPr="00A2643F">
        <w:rPr>
          <w:rFonts w:ascii="Times New Roman" w:hAnsi="Times New Roman" w:cs="Times New Roman"/>
          <w:sz w:val="6"/>
          <w:szCs w:val="6"/>
        </w:rPr>
        <w:t>.</w:t>
      </w:r>
    </w:p>
    <w:p w:rsidR="00C01BB0" w:rsidRDefault="00C01BB0">
      <w:pPr>
        <w:pStyle w:val="ConsPlusNormal"/>
        <w:jc w:val="both"/>
      </w:pPr>
    </w:p>
    <w:p w:rsidR="00C01BB0" w:rsidRDefault="00C01BB0">
      <w:pPr>
        <w:pStyle w:val="ConsPlusNonformat"/>
        <w:jc w:val="both"/>
      </w:pPr>
      <w:r>
        <w:t xml:space="preserve">                                                     УТВЕРЖДАЮ</w:t>
      </w:r>
    </w:p>
    <w:p w:rsidR="00C01BB0" w:rsidRDefault="00C01BB0">
      <w:pPr>
        <w:pStyle w:val="ConsPlusNonformat"/>
        <w:jc w:val="both"/>
      </w:pPr>
      <w:r>
        <w:t xml:space="preserve">                                       ____________________________________</w:t>
      </w:r>
    </w:p>
    <w:p w:rsidR="00C01BB0" w:rsidRDefault="00C01BB0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(наименование должности лица,</w:t>
      </w:r>
      <w:proofErr w:type="gramEnd"/>
    </w:p>
    <w:p w:rsidR="00C01BB0" w:rsidRDefault="00C01BB0">
      <w:pPr>
        <w:pStyle w:val="ConsPlusNonformat"/>
        <w:jc w:val="both"/>
      </w:pPr>
      <w:r>
        <w:t xml:space="preserve">                                              утверждающего изменения</w:t>
      </w:r>
    </w:p>
    <w:p w:rsidR="00C01BB0" w:rsidRDefault="00C01BB0">
      <w:pPr>
        <w:pStyle w:val="ConsPlusNonformat"/>
        <w:jc w:val="both"/>
      </w:pPr>
      <w:r>
        <w:t xml:space="preserve">                                                 показателей сметы;</w:t>
      </w:r>
    </w:p>
    <w:p w:rsidR="00C01BB0" w:rsidRDefault="00C01BB0">
      <w:pPr>
        <w:pStyle w:val="ConsPlusNonformat"/>
        <w:jc w:val="both"/>
      </w:pPr>
      <w:r>
        <w:t xml:space="preserve">                                       ____________________________________</w:t>
      </w:r>
    </w:p>
    <w:p w:rsidR="00C01BB0" w:rsidRDefault="00C01BB0">
      <w:pPr>
        <w:pStyle w:val="ConsPlusNonformat"/>
        <w:jc w:val="both"/>
      </w:pPr>
      <w:r>
        <w:t xml:space="preserve">                                        наименование распорядителя</w:t>
      </w:r>
    </w:p>
    <w:p w:rsidR="00C01BB0" w:rsidRDefault="00C01BB0">
      <w:pPr>
        <w:pStyle w:val="ConsPlusNonformat"/>
        <w:jc w:val="both"/>
      </w:pPr>
      <w:r>
        <w:t xml:space="preserve">                                        бюджетных средств;</w:t>
      </w:r>
    </w:p>
    <w:p w:rsidR="00C01BB0" w:rsidRDefault="00C01BB0">
      <w:pPr>
        <w:pStyle w:val="ConsPlusNonformat"/>
        <w:jc w:val="both"/>
      </w:pPr>
      <w:r>
        <w:t xml:space="preserve">                                                    учреждения)</w:t>
      </w:r>
    </w:p>
    <w:p w:rsidR="00C01BB0" w:rsidRDefault="00C01BB0">
      <w:pPr>
        <w:pStyle w:val="ConsPlusNonformat"/>
        <w:jc w:val="both"/>
      </w:pPr>
      <w:r>
        <w:t xml:space="preserve">                                       _________ _______________________</w:t>
      </w:r>
    </w:p>
    <w:p w:rsidR="00C01BB0" w:rsidRDefault="00C01BB0">
      <w:pPr>
        <w:pStyle w:val="ConsPlusNonformat"/>
        <w:jc w:val="both"/>
      </w:pPr>
      <w:r>
        <w:t xml:space="preserve">                                       (подпись)  (расшифровка подписи)</w:t>
      </w:r>
    </w:p>
    <w:p w:rsidR="00C01BB0" w:rsidRDefault="00C01BB0">
      <w:pPr>
        <w:pStyle w:val="ConsPlusNonformat"/>
        <w:jc w:val="both"/>
      </w:pPr>
      <w:r>
        <w:t xml:space="preserve">                                       "__" _____________ 20__ г.</w:t>
      </w:r>
    </w:p>
    <w:p w:rsidR="00C01BB0" w:rsidRDefault="00C01BB0">
      <w:pPr>
        <w:pStyle w:val="ConsPlusNonformat"/>
        <w:jc w:val="both"/>
      </w:pPr>
    </w:p>
    <w:p w:rsidR="00C01BB0" w:rsidRDefault="00C01BB0">
      <w:pPr>
        <w:pStyle w:val="ConsPlusNonformat"/>
        <w:jc w:val="both"/>
      </w:pPr>
      <w:bookmarkStart w:id="12" w:name="P783"/>
      <w:bookmarkEnd w:id="12"/>
      <w:r>
        <w:t xml:space="preserve">                   ИЗМЕНЕНИЕ ПОКАЗАТЕЛЕЙ БЮДЖЕТНОЙ СМЕТЫ</w:t>
      </w:r>
    </w:p>
    <w:p w:rsidR="00C01BB0" w:rsidRDefault="00C01BB0">
      <w:pPr>
        <w:pStyle w:val="ConsPlusNonformat"/>
        <w:jc w:val="both"/>
      </w:pPr>
      <w:r>
        <w:t xml:space="preserve">              </w:t>
      </w:r>
      <w:proofErr w:type="gramStart"/>
      <w:r>
        <w:t>НА 20__ ФИНАНСОВЫЙ ГОД (НА 20__ ФИНАНСОВЫЙ ГОД</w:t>
      </w:r>
      <w:proofErr w:type="gramEnd"/>
    </w:p>
    <w:p w:rsidR="00C01BB0" w:rsidRDefault="00C01BB0">
      <w:pPr>
        <w:pStyle w:val="ConsPlusNonformat"/>
        <w:jc w:val="both"/>
      </w:pPr>
      <w:r>
        <w:t xml:space="preserve">                  </w:t>
      </w:r>
      <w:proofErr w:type="gramStart"/>
      <w:r>
        <w:t xml:space="preserve">И ПЛАНОВЫЙ ПЕРИОД 20__ и 20__ ГОДОВ) </w:t>
      </w:r>
      <w:proofErr w:type="gramEnd"/>
    </w:p>
    <w:p w:rsidR="00C01BB0" w:rsidRDefault="00C01BB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3402"/>
        <w:gridCol w:w="340"/>
        <w:gridCol w:w="1474"/>
        <w:gridCol w:w="964"/>
      </w:tblGrid>
      <w:tr w:rsidR="00C01BB0">
        <w:tc>
          <w:tcPr>
            <w:tcW w:w="62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1BB0" w:rsidRDefault="00C01BB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1BB0" w:rsidRDefault="00C01BB0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1BB0" w:rsidRDefault="00C01BB0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B0" w:rsidRDefault="00C01BB0">
            <w:pPr>
              <w:pStyle w:val="ConsPlusNormal"/>
              <w:jc w:val="center"/>
            </w:pPr>
            <w:r>
              <w:t>КОДЫ</w:t>
            </w:r>
          </w:p>
        </w:tc>
      </w:tr>
      <w:tr w:rsidR="00C01BB0">
        <w:tc>
          <w:tcPr>
            <w:tcW w:w="62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1BB0" w:rsidRDefault="00C01BB0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1BB0" w:rsidRPr="00C55A69" w:rsidRDefault="00C01BB0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1BB0" w:rsidRPr="00C55A69" w:rsidRDefault="00C01BB0">
            <w:pPr>
              <w:pStyle w:val="ConsPlusNormal"/>
              <w:jc w:val="right"/>
            </w:pPr>
            <w:r w:rsidRPr="00C55A69">
              <w:t xml:space="preserve">Форма по </w:t>
            </w:r>
            <w:hyperlink r:id="rId19" w:history="1">
              <w:r w:rsidRPr="00C55A69"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BB0" w:rsidRDefault="00C01BB0">
            <w:pPr>
              <w:pStyle w:val="ConsPlusNormal"/>
              <w:jc w:val="center"/>
            </w:pPr>
            <w:r>
              <w:t>0501013</w:t>
            </w:r>
          </w:p>
        </w:tc>
      </w:tr>
      <w:tr w:rsidR="00C01BB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01BB0" w:rsidRDefault="00C01BB0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BB0" w:rsidRDefault="00C01BB0" w:rsidP="00C55A69">
            <w:pPr>
              <w:pStyle w:val="ConsPlusNormal"/>
              <w:jc w:val="center"/>
            </w:pPr>
            <w:r>
              <w:t>от "__" ______ 20__ г</w:t>
            </w:r>
            <w:r w:rsidRPr="00C55A69">
              <w:t xml:space="preserve">. </w:t>
            </w:r>
            <w:hyperlink w:anchor="P1408" w:history="1">
              <w:r w:rsidRPr="00C55A69">
                <w:t>&lt;*&gt;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1BB0" w:rsidRPr="00C55A69" w:rsidRDefault="00C01BB0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1BB0" w:rsidRPr="00C55A69" w:rsidRDefault="00C01BB0">
            <w:pPr>
              <w:pStyle w:val="ConsPlusNormal"/>
              <w:jc w:val="right"/>
            </w:pPr>
            <w:r w:rsidRPr="00C55A69"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BB0" w:rsidRDefault="00C01BB0">
            <w:pPr>
              <w:pStyle w:val="ConsPlusNormal"/>
            </w:pPr>
          </w:p>
        </w:tc>
      </w:tr>
      <w:tr w:rsidR="00C01BB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01BB0" w:rsidRDefault="00C01BB0">
            <w:pPr>
              <w:pStyle w:val="ConsPlusNormal"/>
            </w:pPr>
            <w:r>
              <w:t>Получатель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BB0" w:rsidRDefault="00C01BB0">
            <w:pPr>
              <w:pStyle w:val="ConsPlusNormal"/>
              <w:jc w:val="center"/>
            </w:pPr>
            <w: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1BB0" w:rsidRPr="00C55A69" w:rsidRDefault="00C01BB0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1BB0" w:rsidRPr="00C55A69" w:rsidRDefault="00C01BB0">
            <w:pPr>
              <w:pStyle w:val="ConsPlusNormal"/>
              <w:jc w:val="right"/>
            </w:pPr>
            <w:r w:rsidRPr="00C55A69"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BB0" w:rsidRDefault="00C01BB0">
            <w:pPr>
              <w:pStyle w:val="ConsPlusNormal"/>
            </w:pPr>
          </w:p>
        </w:tc>
      </w:tr>
      <w:tr w:rsidR="00C01BB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01BB0" w:rsidRDefault="00C01BB0">
            <w:pPr>
              <w:pStyle w:val="ConsPlusNormal"/>
            </w:pPr>
            <w:r>
              <w:t>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BB0" w:rsidRDefault="00C01BB0">
            <w:pPr>
              <w:pStyle w:val="ConsPlusNormal"/>
              <w:jc w:val="center"/>
            </w:pPr>
            <w: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1BB0" w:rsidRPr="00C55A69" w:rsidRDefault="00C01BB0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1BB0" w:rsidRPr="00C55A69" w:rsidRDefault="00C01BB0">
            <w:pPr>
              <w:pStyle w:val="ConsPlusNormal"/>
              <w:jc w:val="right"/>
            </w:pPr>
            <w:r w:rsidRPr="00C55A69"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BB0" w:rsidRDefault="00C01BB0">
            <w:pPr>
              <w:pStyle w:val="ConsPlusNormal"/>
            </w:pPr>
          </w:p>
        </w:tc>
      </w:tr>
      <w:tr w:rsidR="00C01BB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01BB0" w:rsidRDefault="00C01BB0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BB0" w:rsidRDefault="00C01BB0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1BB0" w:rsidRPr="00C55A69" w:rsidRDefault="00C01BB0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1BB0" w:rsidRPr="00C55A69" w:rsidRDefault="00C01BB0">
            <w:pPr>
              <w:pStyle w:val="ConsPlusNormal"/>
              <w:jc w:val="right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BB0" w:rsidRDefault="00C01BB0">
            <w:pPr>
              <w:pStyle w:val="ConsPlusNormal"/>
            </w:pPr>
          </w:p>
        </w:tc>
      </w:tr>
      <w:tr w:rsidR="00C01BB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01BB0" w:rsidRDefault="00C01BB0">
            <w:pPr>
              <w:pStyle w:val="ConsPlusNormal"/>
            </w:pPr>
            <w:r>
              <w:t>Наименование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BB0" w:rsidRDefault="00C01BB0">
            <w:pPr>
              <w:pStyle w:val="ConsPlusNormal"/>
              <w:jc w:val="center"/>
            </w:pPr>
            <w: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1BB0" w:rsidRPr="00C55A69" w:rsidRDefault="00C01BB0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1BB0" w:rsidRPr="00C55A69" w:rsidRDefault="00C01BB0">
            <w:pPr>
              <w:pStyle w:val="ConsPlusNormal"/>
              <w:jc w:val="right"/>
            </w:pPr>
            <w:r w:rsidRPr="00C55A69">
              <w:t xml:space="preserve">по </w:t>
            </w:r>
            <w:hyperlink r:id="rId20" w:history="1">
              <w:r w:rsidRPr="00C55A69">
                <w:t>ОКТМО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BB0" w:rsidRDefault="00C01BB0">
            <w:pPr>
              <w:pStyle w:val="ConsPlusNormal"/>
            </w:pPr>
          </w:p>
        </w:tc>
      </w:tr>
      <w:tr w:rsidR="00C01BB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01BB0" w:rsidRDefault="00C01BB0">
            <w:pPr>
              <w:pStyle w:val="ConsPlusNormal"/>
            </w:pPr>
            <w:r>
              <w:t>Единица измерения: руб</w:t>
            </w:r>
            <w:r w:rsidR="00B01B4F"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BB0" w:rsidRDefault="00C01BB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1BB0" w:rsidRPr="00C55A69" w:rsidRDefault="00C01BB0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1BB0" w:rsidRPr="00C55A69" w:rsidRDefault="00C01BB0">
            <w:pPr>
              <w:pStyle w:val="ConsPlusNormal"/>
              <w:jc w:val="right"/>
            </w:pPr>
            <w:r w:rsidRPr="00C55A69">
              <w:t xml:space="preserve">по </w:t>
            </w:r>
            <w:hyperlink r:id="rId21" w:history="1">
              <w:r w:rsidRPr="00C55A69">
                <w:t>ОКЕИ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BB0" w:rsidRDefault="00C01BB0">
            <w:pPr>
              <w:pStyle w:val="ConsPlusNormal"/>
              <w:jc w:val="center"/>
            </w:pPr>
            <w:r>
              <w:t>383</w:t>
            </w:r>
          </w:p>
        </w:tc>
      </w:tr>
    </w:tbl>
    <w:p w:rsidR="00C01BB0" w:rsidRDefault="00C01BB0">
      <w:pPr>
        <w:pStyle w:val="ConsPlusNormal"/>
        <w:jc w:val="both"/>
      </w:pPr>
    </w:p>
    <w:p w:rsidR="00C01BB0" w:rsidRDefault="00C01BB0">
      <w:pPr>
        <w:sectPr w:rsidR="00C01BB0">
          <w:pgSz w:w="11905" w:h="16838"/>
          <w:pgMar w:top="1134" w:right="850" w:bottom="1134" w:left="1701" w:header="0" w:footer="0" w:gutter="0"/>
          <w:cols w:space="720"/>
        </w:sectPr>
      </w:pPr>
    </w:p>
    <w:p w:rsidR="00C01BB0" w:rsidRDefault="00C01BB0">
      <w:pPr>
        <w:pStyle w:val="ConsPlusNonformat"/>
        <w:jc w:val="both"/>
      </w:pPr>
      <w:r>
        <w:lastRenderedPageBreak/>
        <w:t xml:space="preserve">         Раздел 1. Итоговые изменения показателей бюджетной сметы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1253"/>
        <w:gridCol w:w="1276"/>
        <w:gridCol w:w="1275"/>
        <w:gridCol w:w="1701"/>
        <w:gridCol w:w="1077"/>
        <w:gridCol w:w="624"/>
        <w:gridCol w:w="737"/>
        <w:gridCol w:w="1020"/>
        <w:gridCol w:w="680"/>
        <w:gridCol w:w="850"/>
        <w:gridCol w:w="1020"/>
        <w:gridCol w:w="680"/>
        <w:gridCol w:w="794"/>
      </w:tblGrid>
      <w:tr w:rsidR="00B01B4F" w:rsidTr="00157D32">
        <w:tc>
          <w:tcPr>
            <w:tcW w:w="4598" w:type="dxa"/>
            <w:gridSpan w:val="4"/>
            <w:vMerge w:val="restart"/>
            <w:tcBorders>
              <w:left w:val="single" w:sz="4" w:space="0" w:color="auto"/>
            </w:tcBorders>
          </w:tcPr>
          <w:p w:rsidR="00B01B4F" w:rsidRDefault="00B01B4F" w:rsidP="00157D32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1701" w:type="dxa"/>
            <w:vMerge w:val="restart"/>
          </w:tcPr>
          <w:p w:rsidR="00B01B4F" w:rsidRDefault="00B01B4F" w:rsidP="00157D32">
            <w:pPr>
              <w:pStyle w:val="ConsPlusNormal"/>
              <w:jc w:val="center"/>
            </w:pPr>
            <w:r>
              <w:t>Код аналитического показат</w:t>
            </w:r>
            <w:r w:rsidRPr="004D57D8">
              <w:t xml:space="preserve">еля </w:t>
            </w:r>
            <w:hyperlink w:anchor="P753" w:history="1">
              <w:r w:rsidRPr="004D57D8">
                <w:t>&lt;***&gt;</w:t>
              </w:r>
            </w:hyperlink>
          </w:p>
        </w:tc>
        <w:tc>
          <w:tcPr>
            <w:tcW w:w="7482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B01B4F" w:rsidRDefault="00B01B4F" w:rsidP="00157D32">
            <w:pPr>
              <w:pStyle w:val="ConsPlusNormal"/>
              <w:jc w:val="center"/>
            </w:pPr>
            <w:r>
              <w:t>Сумма</w:t>
            </w:r>
            <w:proofErr w:type="gramStart"/>
            <w:r>
              <w:t xml:space="preserve"> (+, -)</w:t>
            </w:r>
            <w:proofErr w:type="gramEnd"/>
          </w:p>
        </w:tc>
      </w:tr>
      <w:tr w:rsidR="00B01B4F" w:rsidTr="00E65459">
        <w:tc>
          <w:tcPr>
            <w:tcW w:w="4598" w:type="dxa"/>
            <w:gridSpan w:val="4"/>
            <w:vMerge/>
            <w:tcBorders>
              <w:left w:val="single" w:sz="4" w:space="0" w:color="auto"/>
            </w:tcBorders>
          </w:tcPr>
          <w:p w:rsidR="00B01B4F" w:rsidRDefault="00B01B4F" w:rsidP="00157D32"/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B01B4F" w:rsidRDefault="00B01B4F" w:rsidP="00157D32"/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4F" w:rsidRDefault="00B01B4F" w:rsidP="00157D32">
            <w:pPr>
              <w:pStyle w:val="ConsPlusNormal"/>
              <w:jc w:val="center"/>
            </w:pPr>
            <w:r>
              <w:t>на 20__ год</w:t>
            </w:r>
          </w:p>
          <w:p w:rsidR="00B01B4F" w:rsidRDefault="00B01B4F" w:rsidP="00157D32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4F" w:rsidRDefault="00B01B4F" w:rsidP="00157D32">
            <w:pPr>
              <w:pStyle w:val="ConsPlusNormal"/>
              <w:jc w:val="center"/>
            </w:pPr>
            <w:r>
              <w:t>на 20__ год</w:t>
            </w:r>
          </w:p>
          <w:p w:rsidR="00B01B4F" w:rsidRDefault="00B01B4F" w:rsidP="00157D32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4F" w:rsidRDefault="00B01B4F" w:rsidP="00157D32">
            <w:pPr>
              <w:pStyle w:val="ConsPlusNormal"/>
              <w:jc w:val="center"/>
            </w:pPr>
            <w:r>
              <w:t>на 20__ год</w:t>
            </w:r>
          </w:p>
          <w:p w:rsidR="00B01B4F" w:rsidRDefault="00B01B4F" w:rsidP="00157D32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E65459" w:rsidTr="00E65459">
        <w:tc>
          <w:tcPr>
            <w:tcW w:w="794" w:type="dxa"/>
            <w:tcBorders>
              <w:left w:val="single" w:sz="4" w:space="0" w:color="auto"/>
              <w:bottom w:val="single" w:sz="4" w:space="0" w:color="auto"/>
            </w:tcBorders>
          </w:tcPr>
          <w:p w:rsidR="00E65459" w:rsidRDefault="00E65459" w:rsidP="00157D32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1253" w:type="dxa"/>
          </w:tcPr>
          <w:p w:rsidR="00E65459" w:rsidRDefault="00E65459" w:rsidP="00157D32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276" w:type="dxa"/>
          </w:tcPr>
          <w:p w:rsidR="00E65459" w:rsidRDefault="00E65459" w:rsidP="00157D32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1275" w:type="dxa"/>
          </w:tcPr>
          <w:p w:rsidR="00E65459" w:rsidRDefault="00E65459" w:rsidP="00157D32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65459" w:rsidRDefault="00E65459" w:rsidP="00157D32"/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Pr="007D34B8" w:rsidRDefault="00E65459" w:rsidP="00BE05F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рублях (рублевом эквиваленте)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Pr="007D34B8" w:rsidRDefault="00E65459" w:rsidP="00BE05F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валюте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Pr="007D34B8" w:rsidRDefault="00E65459" w:rsidP="00BE05F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валюты по ОКВ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Pr="007D34B8" w:rsidRDefault="00E65459" w:rsidP="00BE05F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рублях (рублевом эквиваленте)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Pr="007D34B8" w:rsidRDefault="00E65459" w:rsidP="00BE05F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валюте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Pr="007D34B8" w:rsidRDefault="00E65459" w:rsidP="00BE05F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валюты по ОКВ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Pr="007D34B8" w:rsidRDefault="00E65459" w:rsidP="00BE05F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рублях (рублевом эквиваленте)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Pr="007D34B8" w:rsidRDefault="00E65459" w:rsidP="00BE05F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валюте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Pr="007D34B8" w:rsidRDefault="00E65459" w:rsidP="00BE05F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валюты по ОКВ</w:t>
            </w:r>
          </w:p>
        </w:tc>
      </w:tr>
      <w:tr w:rsidR="00B01B4F" w:rsidTr="00E65459">
        <w:tc>
          <w:tcPr>
            <w:tcW w:w="794" w:type="dxa"/>
            <w:tcBorders>
              <w:left w:val="single" w:sz="4" w:space="0" w:color="auto"/>
            </w:tcBorders>
          </w:tcPr>
          <w:p w:rsidR="00B01B4F" w:rsidRDefault="00B01B4F" w:rsidP="00157D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3" w:type="dxa"/>
          </w:tcPr>
          <w:p w:rsidR="00B01B4F" w:rsidRDefault="00B01B4F" w:rsidP="00157D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B01B4F" w:rsidRDefault="00B01B4F" w:rsidP="00157D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B01B4F" w:rsidRDefault="00B01B4F" w:rsidP="00157D3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1B4F" w:rsidRDefault="00B01B4F" w:rsidP="00157D3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4F" w:rsidRDefault="00E65459" w:rsidP="00157D3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4F" w:rsidRDefault="00E65459" w:rsidP="00157D3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4F" w:rsidRDefault="00E65459" w:rsidP="00157D3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4F" w:rsidRDefault="00E65459" w:rsidP="00157D3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4F" w:rsidRDefault="00E65459" w:rsidP="00157D3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4F" w:rsidRDefault="00E65459" w:rsidP="00157D3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4F" w:rsidRDefault="00E65459" w:rsidP="00157D3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4F" w:rsidRDefault="00E65459" w:rsidP="00157D3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4F" w:rsidRDefault="00E65459" w:rsidP="00157D32">
            <w:pPr>
              <w:pStyle w:val="ConsPlusNormal"/>
              <w:jc w:val="center"/>
            </w:pPr>
            <w:r>
              <w:t>14</w:t>
            </w:r>
          </w:p>
        </w:tc>
      </w:tr>
      <w:tr w:rsidR="00B01B4F" w:rsidTr="00E654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B01B4F" w:rsidRDefault="00B01B4F" w:rsidP="00157D32">
            <w:pPr>
              <w:pStyle w:val="ConsPlusNormal"/>
            </w:pPr>
          </w:p>
        </w:tc>
        <w:tc>
          <w:tcPr>
            <w:tcW w:w="1253" w:type="dxa"/>
          </w:tcPr>
          <w:p w:rsidR="00B01B4F" w:rsidRDefault="00B01B4F" w:rsidP="00157D32">
            <w:pPr>
              <w:pStyle w:val="ConsPlusNormal"/>
            </w:pPr>
          </w:p>
        </w:tc>
        <w:tc>
          <w:tcPr>
            <w:tcW w:w="1276" w:type="dxa"/>
          </w:tcPr>
          <w:p w:rsidR="00B01B4F" w:rsidRDefault="00B01B4F" w:rsidP="00157D32">
            <w:pPr>
              <w:pStyle w:val="ConsPlusNormal"/>
            </w:pPr>
          </w:p>
        </w:tc>
        <w:tc>
          <w:tcPr>
            <w:tcW w:w="1275" w:type="dxa"/>
          </w:tcPr>
          <w:p w:rsidR="00B01B4F" w:rsidRDefault="00B01B4F" w:rsidP="00157D32">
            <w:pPr>
              <w:pStyle w:val="ConsPlusNormal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1B4F" w:rsidRDefault="00B01B4F" w:rsidP="00157D32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4F" w:rsidRDefault="00B01B4F" w:rsidP="00157D32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4F" w:rsidRDefault="00B01B4F" w:rsidP="00157D3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4F" w:rsidRDefault="00B01B4F" w:rsidP="00157D32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4F" w:rsidRDefault="00B01B4F" w:rsidP="00157D3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4F" w:rsidRDefault="00B01B4F" w:rsidP="00157D3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4F" w:rsidRDefault="00B01B4F" w:rsidP="00157D32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4F" w:rsidRDefault="00B01B4F" w:rsidP="00157D3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4F" w:rsidRDefault="00B01B4F" w:rsidP="00157D3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4F" w:rsidRDefault="00B01B4F" w:rsidP="00157D32">
            <w:pPr>
              <w:pStyle w:val="ConsPlusNormal"/>
            </w:pPr>
          </w:p>
        </w:tc>
      </w:tr>
      <w:tr w:rsidR="00B01B4F" w:rsidTr="00E654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B01B4F" w:rsidRDefault="00B01B4F" w:rsidP="00157D32">
            <w:pPr>
              <w:pStyle w:val="ConsPlusNormal"/>
            </w:pPr>
          </w:p>
        </w:tc>
        <w:tc>
          <w:tcPr>
            <w:tcW w:w="1253" w:type="dxa"/>
          </w:tcPr>
          <w:p w:rsidR="00B01B4F" w:rsidRDefault="00B01B4F" w:rsidP="00157D32">
            <w:pPr>
              <w:pStyle w:val="ConsPlusNormal"/>
            </w:pPr>
          </w:p>
        </w:tc>
        <w:tc>
          <w:tcPr>
            <w:tcW w:w="1276" w:type="dxa"/>
          </w:tcPr>
          <w:p w:rsidR="00B01B4F" w:rsidRDefault="00B01B4F" w:rsidP="00157D32">
            <w:pPr>
              <w:pStyle w:val="ConsPlusNormal"/>
            </w:pPr>
          </w:p>
        </w:tc>
        <w:tc>
          <w:tcPr>
            <w:tcW w:w="1275" w:type="dxa"/>
          </w:tcPr>
          <w:p w:rsidR="00B01B4F" w:rsidRDefault="00B01B4F" w:rsidP="00157D32">
            <w:pPr>
              <w:pStyle w:val="ConsPlusNormal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1B4F" w:rsidRDefault="00B01B4F" w:rsidP="00157D32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4F" w:rsidRDefault="00B01B4F" w:rsidP="00157D32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4F" w:rsidRDefault="00B01B4F" w:rsidP="00157D3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4F" w:rsidRDefault="00B01B4F" w:rsidP="00157D32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4F" w:rsidRDefault="00B01B4F" w:rsidP="00157D3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4F" w:rsidRDefault="00B01B4F" w:rsidP="00157D3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4F" w:rsidRDefault="00B01B4F" w:rsidP="00157D32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4F" w:rsidRDefault="00B01B4F" w:rsidP="00157D3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4F" w:rsidRDefault="00B01B4F" w:rsidP="00157D3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4F" w:rsidRDefault="00B01B4F" w:rsidP="00157D32">
            <w:pPr>
              <w:pStyle w:val="ConsPlusNormal"/>
            </w:pPr>
          </w:p>
        </w:tc>
      </w:tr>
      <w:tr w:rsidR="00B01B4F" w:rsidTr="00E654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B01B4F" w:rsidRDefault="00B01B4F" w:rsidP="00157D32">
            <w:pPr>
              <w:pStyle w:val="ConsPlusNormal"/>
            </w:pPr>
          </w:p>
        </w:tc>
        <w:tc>
          <w:tcPr>
            <w:tcW w:w="1253" w:type="dxa"/>
          </w:tcPr>
          <w:p w:rsidR="00B01B4F" w:rsidRDefault="00B01B4F" w:rsidP="00157D32">
            <w:pPr>
              <w:pStyle w:val="ConsPlusNormal"/>
            </w:pPr>
          </w:p>
        </w:tc>
        <w:tc>
          <w:tcPr>
            <w:tcW w:w="1276" w:type="dxa"/>
          </w:tcPr>
          <w:p w:rsidR="00B01B4F" w:rsidRDefault="00B01B4F" w:rsidP="00157D32">
            <w:pPr>
              <w:pStyle w:val="ConsPlusNormal"/>
            </w:pPr>
          </w:p>
        </w:tc>
        <w:tc>
          <w:tcPr>
            <w:tcW w:w="1275" w:type="dxa"/>
          </w:tcPr>
          <w:p w:rsidR="00B01B4F" w:rsidRDefault="00B01B4F" w:rsidP="00157D32">
            <w:pPr>
              <w:pStyle w:val="ConsPlusNormal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1B4F" w:rsidRDefault="00B01B4F" w:rsidP="00157D32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4F" w:rsidRDefault="00B01B4F" w:rsidP="00157D32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4F" w:rsidRDefault="00B01B4F" w:rsidP="00157D3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4F" w:rsidRDefault="00B01B4F" w:rsidP="00157D32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4F" w:rsidRDefault="00B01B4F" w:rsidP="00157D3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4F" w:rsidRDefault="00B01B4F" w:rsidP="00157D3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4F" w:rsidRDefault="00B01B4F" w:rsidP="00157D32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4F" w:rsidRDefault="00B01B4F" w:rsidP="00157D3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4F" w:rsidRDefault="00B01B4F" w:rsidP="00157D3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4F" w:rsidRDefault="00B01B4F" w:rsidP="00157D32">
            <w:pPr>
              <w:pStyle w:val="ConsPlusNormal"/>
            </w:pPr>
          </w:p>
        </w:tc>
      </w:tr>
      <w:tr w:rsidR="00B01B4F" w:rsidTr="00E65459">
        <w:tblPrEx>
          <w:tblBorders>
            <w:right w:val="single" w:sz="4" w:space="0" w:color="auto"/>
          </w:tblBorders>
        </w:tblPrEx>
        <w:tc>
          <w:tcPr>
            <w:tcW w:w="4598" w:type="dxa"/>
            <w:gridSpan w:val="4"/>
            <w:tcBorders>
              <w:left w:val="nil"/>
              <w:bottom w:val="nil"/>
            </w:tcBorders>
          </w:tcPr>
          <w:p w:rsidR="00B01B4F" w:rsidRDefault="00B01B4F" w:rsidP="00157D32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1B4F" w:rsidRDefault="00B01B4F" w:rsidP="00157D32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4F" w:rsidRDefault="00B01B4F" w:rsidP="00157D32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B4F" w:rsidRDefault="00B01B4F" w:rsidP="00157D32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B4F" w:rsidRDefault="00B01B4F" w:rsidP="00157D32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B4F" w:rsidRDefault="00B01B4F" w:rsidP="00157D3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B4F" w:rsidRDefault="00B01B4F" w:rsidP="00157D32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B4F" w:rsidRDefault="00B01B4F" w:rsidP="00157D32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B4F" w:rsidRDefault="00B01B4F" w:rsidP="00157D3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B4F" w:rsidRDefault="00B01B4F" w:rsidP="00157D32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B4F" w:rsidRDefault="00B01B4F" w:rsidP="00157D32">
            <w:pPr>
              <w:pStyle w:val="ConsPlusNormal"/>
              <w:jc w:val="center"/>
            </w:pPr>
          </w:p>
        </w:tc>
      </w:tr>
      <w:tr w:rsidR="00B01B4F" w:rsidTr="00E65459">
        <w:tblPrEx>
          <w:tblBorders>
            <w:right w:val="single" w:sz="4" w:space="0" w:color="auto"/>
          </w:tblBorders>
        </w:tblPrEx>
        <w:tc>
          <w:tcPr>
            <w:tcW w:w="45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1B4F" w:rsidRDefault="00B01B4F" w:rsidP="00157D32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single" w:sz="4" w:space="0" w:color="auto"/>
            </w:tcBorders>
          </w:tcPr>
          <w:p w:rsidR="00B01B4F" w:rsidRDefault="00B01B4F" w:rsidP="00157D32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4F" w:rsidRDefault="00B01B4F" w:rsidP="00157D32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B4F" w:rsidRDefault="00B01B4F" w:rsidP="00157D32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B4F" w:rsidRDefault="00B01B4F" w:rsidP="00157D32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B4F" w:rsidRDefault="00B01B4F" w:rsidP="00157D3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B4F" w:rsidRDefault="00B01B4F" w:rsidP="00157D32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B4F" w:rsidRDefault="00B01B4F" w:rsidP="00157D32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B4F" w:rsidRDefault="00B01B4F" w:rsidP="00157D3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B4F" w:rsidRDefault="00B01B4F" w:rsidP="00157D32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B4F" w:rsidRDefault="00B01B4F" w:rsidP="00157D32">
            <w:pPr>
              <w:pStyle w:val="ConsPlusNormal"/>
              <w:jc w:val="center"/>
            </w:pPr>
          </w:p>
        </w:tc>
      </w:tr>
    </w:tbl>
    <w:p w:rsidR="00B01B4F" w:rsidRDefault="00B01B4F" w:rsidP="00B01B4F">
      <w:pPr>
        <w:pStyle w:val="ConsPlusNormal"/>
        <w:jc w:val="both"/>
      </w:pPr>
    </w:p>
    <w:p w:rsidR="00B01B4F" w:rsidRDefault="00B01B4F">
      <w:pPr>
        <w:pStyle w:val="ConsPlusNonformat"/>
        <w:jc w:val="both"/>
      </w:pPr>
    </w:p>
    <w:p w:rsidR="00B01B4F" w:rsidRDefault="00B01B4F">
      <w:pPr>
        <w:pStyle w:val="ConsPlusNonformat"/>
        <w:jc w:val="both"/>
      </w:pPr>
    </w:p>
    <w:p w:rsidR="00B01B4F" w:rsidRDefault="00B01B4F">
      <w:pPr>
        <w:pStyle w:val="ConsPlusNonformat"/>
        <w:jc w:val="both"/>
      </w:pPr>
    </w:p>
    <w:p w:rsidR="00B01B4F" w:rsidRDefault="00B01B4F">
      <w:pPr>
        <w:pStyle w:val="ConsPlusNonformat"/>
        <w:jc w:val="both"/>
      </w:pPr>
    </w:p>
    <w:p w:rsidR="00EA7484" w:rsidRDefault="00C01BB0">
      <w:pPr>
        <w:pStyle w:val="ConsPlusNonformat"/>
        <w:jc w:val="both"/>
      </w:pPr>
      <w:r>
        <w:t xml:space="preserve">            </w:t>
      </w:r>
    </w:p>
    <w:p w:rsidR="00EA7484" w:rsidRDefault="00EA7484">
      <w:pPr>
        <w:pStyle w:val="ConsPlusNonformat"/>
        <w:jc w:val="both"/>
      </w:pPr>
    </w:p>
    <w:p w:rsidR="00EA7484" w:rsidRDefault="00EA7484">
      <w:pPr>
        <w:pStyle w:val="ConsPlusNonformat"/>
        <w:jc w:val="both"/>
      </w:pPr>
    </w:p>
    <w:p w:rsidR="00EA7484" w:rsidRDefault="00EA7484">
      <w:pPr>
        <w:pStyle w:val="ConsPlusNonformat"/>
        <w:jc w:val="both"/>
      </w:pPr>
    </w:p>
    <w:p w:rsidR="00EA7484" w:rsidRDefault="00EA7484">
      <w:pPr>
        <w:pStyle w:val="ConsPlusNonformat"/>
        <w:jc w:val="both"/>
      </w:pPr>
    </w:p>
    <w:p w:rsidR="00EA7484" w:rsidRDefault="00EA7484">
      <w:pPr>
        <w:pStyle w:val="ConsPlusNonformat"/>
        <w:jc w:val="both"/>
      </w:pPr>
    </w:p>
    <w:p w:rsidR="00EA7484" w:rsidRDefault="00EA7484">
      <w:pPr>
        <w:pStyle w:val="ConsPlusNonformat"/>
        <w:jc w:val="both"/>
      </w:pPr>
    </w:p>
    <w:p w:rsidR="00EA7484" w:rsidRDefault="00EA7484">
      <w:pPr>
        <w:pStyle w:val="ConsPlusNonformat"/>
        <w:jc w:val="both"/>
      </w:pPr>
    </w:p>
    <w:p w:rsidR="00EA7484" w:rsidRDefault="00EA7484">
      <w:pPr>
        <w:pStyle w:val="ConsPlusNonformat"/>
        <w:jc w:val="both"/>
      </w:pPr>
    </w:p>
    <w:p w:rsidR="00EA7484" w:rsidRDefault="00EA7484">
      <w:pPr>
        <w:pStyle w:val="ConsPlusNonformat"/>
        <w:jc w:val="both"/>
      </w:pPr>
    </w:p>
    <w:p w:rsidR="00EA7484" w:rsidRDefault="00EA7484">
      <w:pPr>
        <w:pStyle w:val="ConsPlusNonformat"/>
        <w:jc w:val="both"/>
      </w:pPr>
    </w:p>
    <w:p w:rsidR="00EA7484" w:rsidRDefault="00EA7484">
      <w:pPr>
        <w:pStyle w:val="ConsPlusNonformat"/>
        <w:jc w:val="both"/>
      </w:pPr>
    </w:p>
    <w:p w:rsidR="00C01BB0" w:rsidRDefault="00C01BB0">
      <w:pPr>
        <w:pStyle w:val="ConsPlusNonformat"/>
        <w:jc w:val="both"/>
      </w:pPr>
      <w:r>
        <w:t>Раздел 2. Лимиты бюджетных обязательств по расходам</w:t>
      </w:r>
    </w:p>
    <w:p w:rsidR="00C01BB0" w:rsidRDefault="00C01BB0">
      <w:pPr>
        <w:pStyle w:val="ConsPlusNonformat"/>
        <w:jc w:val="both"/>
      </w:pPr>
      <w:r>
        <w:t xml:space="preserve">                    получателя бюджетных средств </w:t>
      </w:r>
      <w:hyperlink w:anchor="P1409" w:history="1">
        <w:r w:rsidRPr="002A12ED">
          <w:t>&lt;**&gt;</w:t>
        </w:r>
      </w:hyperlink>
    </w:p>
    <w:p w:rsidR="00C01BB0" w:rsidRDefault="00C01B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304"/>
        <w:gridCol w:w="624"/>
        <w:gridCol w:w="680"/>
        <w:gridCol w:w="1304"/>
        <w:gridCol w:w="567"/>
        <w:gridCol w:w="737"/>
        <w:gridCol w:w="1247"/>
        <w:gridCol w:w="680"/>
        <w:gridCol w:w="737"/>
      </w:tblGrid>
      <w:tr w:rsidR="00FE6D71" w:rsidTr="00157D32">
        <w:tc>
          <w:tcPr>
            <w:tcW w:w="1814" w:type="dxa"/>
            <w:vMerge w:val="restart"/>
            <w:tcBorders>
              <w:left w:val="single" w:sz="4" w:space="0" w:color="auto"/>
            </w:tcBorders>
          </w:tcPr>
          <w:p w:rsidR="00FE6D71" w:rsidRDefault="00FE6D71" w:rsidP="00157D3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FE6D71" w:rsidRDefault="00FE6D71" w:rsidP="00157D32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FE6D71" w:rsidRDefault="00FE6D71" w:rsidP="00157D32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FE6D71" w:rsidRDefault="00FE6D71" w:rsidP="00157D32">
            <w:pPr>
              <w:pStyle w:val="ConsPlusNormal"/>
              <w:jc w:val="center"/>
            </w:pPr>
            <w:r>
              <w:t xml:space="preserve">Код аналитического показателя </w:t>
            </w:r>
            <w:hyperlink w:anchor="P753" w:history="1">
              <w:r w:rsidRPr="0030618F">
                <w:t>&lt;***&gt;</w:t>
              </w:r>
            </w:hyperlink>
          </w:p>
        </w:tc>
        <w:tc>
          <w:tcPr>
            <w:tcW w:w="7880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FE6D71" w:rsidRDefault="00FE6D71" w:rsidP="00157D32">
            <w:pPr>
              <w:pStyle w:val="ConsPlusNormal"/>
              <w:jc w:val="center"/>
            </w:pPr>
            <w:r>
              <w:t>Сумма</w:t>
            </w:r>
            <w:proofErr w:type="gramStart"/>
            <w:r>
              <w:t xml:space="preserve"> (+, -)</w:t>
            </w:r>
            <w:proofErr w:type="gramEnd"/>
          </w:p>
        </w:tc>
      </w:tr>
      <w:tr w:rsidR="00FE6D71" w:rsidTr="00E65459">
        <w:tc>
          <w:tcPr>
            <w:tcW w:w="1814" w:type="dxa"/>
            <w:vMerge/>
            <w:tcBorders>
              <w:left w:val="single" w:sz="4" w:space="0" w:color="auto"/>
            </w:tcBorders>
          </w:tcPr>
          <w:p w:rsidR="00FE6D71" w:rsidRDefault="00FE6D71" w:rsidP="00157D32"/>
        </w:tc>
        <w:tc>
          <w:tcPr>
            <w:tcW w:w="624" w:type="dxa"/>
            <w:vMerge/>
          </w:tcPr>
          <w:p w:rsidR="00FE6D71" w:rsidRDefault="00FE6D71" w:rsidP="00157D32"/>
        </w:tc>
        <w:tc>
          <w:tcPr>
            <w:tcW w:w="2609" w:type="dxa"/>
            <w:gridSpan w:val="4"/>
            <w:vMerge/>
          </w:tcPr>
          <w:p w:rsidR="00FE6D71" w:rsidRDefault="00FE6D71" w:rsidP="00157D32"/>
        </w:tc>
        <w:tc>
          <w:tcPr>
            <w:tcW w:w="907" w:type="dxa"/>
            <w:vMerge/>
            <w:tcBorders>
              <w:right w:val="single" w:sz="4" w:space="0" w:color="auto"/>
            </w:tcBorders>
          </w:tcPr>
          <w:p w:rsidR="00FE6D71" w:rsidRDefault="00FE6D71" w:rsidP="00157D32"/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1" w:rsidRDefault="00FE6D71" w:rsidP="00157D32">
            <w:pPr>
              <w:pStyle w:val="ConsPlusNormal"/>
              <w:jc w:val="center"/>
            </w:pPr>
            <w:r>
              <w:t>на 20__ год</w:t>
            </w:r>
          </w:p>
          <w:p w:rsidR="00FE6D71" w:rsidRDefault="00FE6D71" w:rsidP="00157D32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1" w:rsidRDefault="00FE6D71" w:rsidP="00157D32">
            <w:pPr>
              <w:pStyle w:val="ConsPlusNormal"/>
              <w:jc w:val="center"/>
            </w:pPr>
            <w:r>
              <w:t>на 20__ год</w:t>
            </w:r>
          </w:p>
          <w:p w:rsidR="00FE6D71" w:rsidRDefault="00FE6D71" w:rsidP="00157D32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1" w:rsidRDefault="00FE6D71" w:rsidP="00157D32">
            <w:pPr>
              <w:pStyle w:val="ConsPlusNormal"/>
              <w:jc w:val="center"/>
            </w:pPr>
            <w:r>
              <w:t>на 20__ год</w:t>
            </w:r>
          </w:p>
          <w:p w:rsidR="00FE6D71" w:rsidRDefault="00FE6D71" w:rsidP="00157D32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E65459" w:rsidTr="00E65459">
        <w:tc>
          <w:tcPr>
            <w:tcW w:w="1814" w:type="dxa"/>
            <w:vMerge/>
            <w:tcBorders>
              <w:left w:val="single" w:sz="4" w:space="0" w:color="auto"/>
            </w:tcBorders>
          </w:tcPr>
          <w:p w:rsidR="00E65459" w:rsidRDefault="00E65459" w:rsidP="00157D32"/>
        </w:tc>
        <w:tc>
          <w:tcPr>
            <w:tcW w:w="624" w:type="dxa"/>
            <w:vMerge/>
          </w:tcPr>
          <w:p w:rsidR="00E65459" w:rsidRDefault="00E65459" w:rsidP="00157D32"/>
        </w:tc>
        <w:tc>
          <w:tcPr>
            <w:tcW w:w="624" w:type="dxa"/>
          </w:tcPr>
          <w:p w:rsidR="00E65459" w:rsidRDefault="00E65459" w:rsidP="00157D32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624" w:type="dxa"/>
          </w:tcPr>
          <w:p w:rsidR="00E65459" w:rsidRDefault="00E65459" w:rsidP="00157D32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737" w:type="dxa"/>
          </w:tcPr>
          <w:p w:rsidR="00E65459" w:rsidRDefault="00E65459" w:rsidP="00157D32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624" w:type="dxa"/>
          </w:tcPr>
          <w:p w:rsidR="00E65459" w:rsidRDefault="00E65459" w:rsidP="00157D32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907" w:type="dxa"/>
            <w:vMerge/>
            <w:tcBorders>
              <w:right w:val="single" w:sz="4" w:space="0" w:color="auto"/>
            </w:tcBorders>
          </w:tcPr>
          <w:p w:rsidR="00E65459" w:rsidRDefault="00E65459" w:rsidP="00157D32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Pr="007D34B8" w:rsidRDefault="00E65459" w:rsidP="00BE05F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рублях (рублевом эквиваленте)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Pr="007D34B8" w:rsidRDefault="00E65459" w:rsidP="00BE05F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валюте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Pr="007D34B8" w:rsidRDefault="00E65459" w:rsidP="00BE05F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валюты по ОКВ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Pr="007D34B8" w:rsidRDefault="00E65459" w:rsidP="00BE05F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рублях (рублевом эквиваленте)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Pr="007D34B8" w:rsidRDefault="00E65459" w:rsidP="00BE05F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валюте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Pr="007D34B8" w:rsidRDefault="00E65459" w:rsidP="00BE05F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валюты по ОКВ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Pr="007D34B8" w:rsidRDefault="00E65459" w:rsidP="00BE05F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рублях (рублевом эквиваленте)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Pr="007D34B8" w:rsidRDefault="00E65459" w:rsidP="00BE05F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валюте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Pr="007D34B8" w:rsidRDefault="00E65459" w:rsidP="00BE05F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валюты по ОКВ</w:t>
            </w:r>
          </w:p>
        </w:tc>
      </w:tr>
      <w:tr w:rsidR="00FE6D71" w:rsidTr="00E65459">
        <w:tc>
          <w:tcPr>
            <w:tcW w:w="1814" w:type="dxa"/>
            <w:tcBorders>
              <w:left w:val="single" w:sz="4" w:space="0" w:color="auto"/>
            </w:tcBorders>
          </w:tcPr>
          <w:p w:rsidR="00FE6D71" w:rsidRDefault="00FE6D71" w:rsidP="00157D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FE6D71" w:rsidRDefault="00FE6D71" w:rsidP="00157D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FE6D71" w:rsidRDefault="00FE6D71" w:rsidP="00157D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FE6D71" w:rsidRDefault="00FE6D71" w:rsidP="00157D3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FE6D71" w:rsidRDefault="00FE6D71" w:rsidP="00157D3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:rsidR="00FE6D71" w:rsidRDefault="00FE6D71" w:rsidP="00157D3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auto"/>
              <w:right w:val="single" w:sz="4" w:space="0" w:color="auto"/>
            </w:tcBorders>
          </w:tcPr>
          <w:p w:rsidR="00FE6D71" w:rsidRDefault="00FE6D71" w:rsidP="00157D3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1" w:rsidRDefault="00E65459" w:rsidP="00157D3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1" w:rsidRDefault="00E65459" w:rsidP="00157D3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1" w:rsidRDefault="00E65459" w:rsidP="00157D3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1" w:rsidRDefault="00E65459" w:rsidP="00157D3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1" w:rsidRDefault="00E65459" w:rsidP="00157D3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1" w:rsidRDefault="00E65459" w:rsidP="00157D3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1" w:rsidRDefault="00E65459" w:rsidP="00157D3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1" w:rsidRDefault="00FE6D71" w:rsidP="00E65459">
            <w:pPr>
              <w:pStyle w:val="ConsPlusNormal"/>
              <w:jc w:val="center"/>
            </w:pPr>
            <w:r>
              <w:t>1</w:t>
            </w:r>
            <w:r w:rsidR="00E65459"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1" w:rsidRDefault="00E65459" w:rsidP="00157D32">
            <w:pPr>
              <w:pStyle w:val="ConsPlusNormal"/>
              <w:jc w:val="center"/>
            </w:pPr>
            <w:r>
              <w:t>16</w:t>
            </w:r>
          </w:p>
        </w:tc>
      </w:tr>
      <w:tr w:rsidR="00FE6D71" w:rsidTr="00E65459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single" w:sz="4" w:space="0" w:color="auto"/>
            </w:tcBorders>
          </w:tcPr>
          <w:p w:rsidR="00FE6D71" w:rsidRDefault="00FE6D71" w:rsidP="00157D32">
            <w:pPr>
              <w:pStyle w:val="ConsPlusNormal"/>
            </w:pPr>
          </w:p>
        </w:tc>
        <w:tc>
          <w:tcPr>
            <w:tcW w:w="624" w:type="dxa"/>
          </w:tcPr>
          <w:p w:rsidR="00FE6D71" w:rsidRDefault="00FE6D71" w:rsidP="00157D32">
            <w:pPr>
              <w:pStyle w:val="ConsPlusNormal"/>
            </w:pPr>
          </w:p>
        </w:tc>
        <w:tc>
          <w:tcPr>
            <w:tcW w:w="624" w:type="dxa"/>
          </w:tcPr>
          <w:p w:rsidR="00FE6D71" w:rsidRDefault="00FE6D71" w:rsidP="00157D32">
            <w:pPr>
              <w:pStyle w:val="ConsPlusNormal"/>
            </w:pPr>
          </w:p>
        </w:tc>
        <w:tc>
          <w:tcPr>
            <w:tcW w:w="624" w:type="dxa"/>
          </w:tcPr>
          <w:p w:rsidR="00FE6D71" w:rsidRDefault="00FE6D71" w:rsidP="00157D32">
            <w:pPr>
              <w:pStyle w:val="ConsPlusNormal"/>
            </w:pPr>
          </w:p>
        </w:tc>
        <w:tc>
          <w:tcPr>
            <w:tcW w:w="737" w:type="dxa"/>
          </w:tcPr>
          <w:p w:rsidR="00FE6D71" w:rsidRDefault="00FE6D71" w:rsidP="00157D32">
            <w:pPr>
              <w:pStyle w:val="ConsPlusNormal"/>
            </w:pPr>
          </w:p>
        </w:tc>
        <w:tc>
          <w:tcPr>
            <w:tcW w:w="624" w:type="dxa"/>
          </w:tcPr>
          <w:p w:rsidR="00FE6D71" w:rsidRDefault="00FE6D71" w:rsidP="00157D32">
            <w:pPr>
              <w:pStyle w:val="ConsPlusNormal"/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FE6D71" w:rsidRDefault="00FE6D71" w:rsidP="00157D32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1" w:rsidRDefault="00FE6D71" w:rsidP="00157D32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1" w:rsidRDefault="00FE6D71" w:rsidP="00157D3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1" w:rsidRDefault="00FE6D71" w:rsidP="00157D32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1" w:rsidRDefault="00FE6D71" w:rsidP="00157D3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1" w:rsidRDefault="00FE6D71" w:rsidP="00157D3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1" w:rsidRDefault="00FE6D71" w:rsidP="00157D3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1" w:rsidRDefault="00FE6D71" w:rsidP="00157D3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1" w:rsidRDefault="00FE6D71" w:rsidP="00157D3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1" w:rsidRDefault="00FE6D71" w:rsidP="00157D32">
            <w:pPr>
              <w:pStyle w:val="ConsPlusNormal"/>
            </w:pPr>
          </w:p>
        </w:tc>
      </w:tr>
      <w:tr w:rsidR="00FE6D71" w:rsidTr="00E65459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single" w:sz="4" w:space="0" w:color="auto"/>
            </w:tcBorders>
          </w:tcPr>
          <w:p w:rsidR="00FE6D71" w:rsidRDefault="00FE6D71" w:rsidP="00157D32">
            <w:pPr>
              <w:pStyle w:val="ConsPlusNormal"/>
            </w:pPr>
          </w:p>
        </w:tc>
        <w:tc>
          <w:tcPr>
            <w:tcW w:w="624" w:type="dxa"/>
          </w:tcPr>
          <w:p w:rsidR="00FE6D71" w:rsidRDefault="00FE6D71" w:rsidP="00157D32">
            <w:pPr>
              <w:pStyle w:val="ConsPlusNormal"/>
            </w:pPr>
          </w:p>
        </w:tc>
        <w:tc>
          <w:tcPr>
            <w:tcW w:w="624" w:type="dxa"/>
          </w:tcPr>
          <w:p w:rsidR="00FE6D71" w:rsidRDefault="00FE6D71" w:rsidP="00157D32">
            <w:pPr>
              <w:pStyle w:val="ConsPlusNormal"/>
            </w:pPr>
          </w:p>
        </w:tc>
        <w:tc>
          <w:tcPr>
            <w:tcW w:w="624" w:type="dxa"/>
          </w:tcPr>
          <w:p w:rsidR="00FE6D71" w:rsidRDefault="00FE6D71" w:rsidP="00157D32">
            <w:pPr>
              <w:pStyle w:val="ConsPlusNormal"/>
            </w:pPr>
          </w:p>
        </w:tc>
        <w:tc>
          <w:tcPr>
            <w:tcW w:w="737" w:type="dxa"/>
          </w:tcPr>
          <w:p w:rsidR="00FE6D71" w:rsidRDefault="00FE6D71" w:rsidP="00157D32">
            <w:pPr>
              <w:pStyle w:val="ConsPlusNormal"/>
            </w:pPr>
          </w:p>
        </w:tc>
        <w:tc>
          <w:tcPr>
            <w:tcW w:w="624" w:type="dxa"/>
          </w:tcPr>
          <w:p w:rsidR="00FE6D71" w:rsidRDefault="00FE6D71" w:rsidP="00157D32">
            <w:pPr>
              <w:pStyle w:val="ConsPlusNormal"/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FE6D71" w:rsidRDefault="00FE6D71" w:rsidP="00157D32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1" w:rsidRDefault="00FE6D71" w:rsidP="00157D32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1" w:rsidRDefault="00FE6D71" w:rsidP="00157D3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1" w:rsidRDefault="00FE6D71" w:rsidP="00157D32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1" w:rsidRDefault="00FE6D71" w:rsidP="00157D3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1" w:rsidRDefault="00FE6D71" w:rsidP="00157D3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1" w:rsidRDefault="00FE6D71" w:rsidP="00157D3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1" w:rsidRDefault="00FE6D71" w:rsidP="00157D3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1" w:rsidRDefault="00FE6D71" w:rsidP="00157D3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1" w:rsidRDefault="00FE6D71" w:rsidP="00157D32">
            <w:pPr>
              <w:pStyle w:val="ConsPlusNormal"/>
            </w:pPr>
          </w:p>
        </w:tc>
      </w:tr>
      <w:tr w:rsidR="00FE6D71" w:rsidTr="00E65459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FE6D71" w:rsidRDefault="00FE6D71" w:rsidP="00157D32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624" w:type="dxa"/>
          </w:tcPr>
          <w:p w:rsidR="00FE6D71" w:rsidRDefault="00FE6D71" w:rsidP="00157D32">
            <w:pPr>
              <w:pStyle w:val="ConsPlusNormal"/>
            </w:pPr>
          </w:p>
        </w:tc>
        <w:tc>
          <w:tcPr>
            <w:tcW w:w="624" w:type="dxa"/>
          </w:tcPr>
          <w:p w:rsidR="00FE6D71" w:rsidRDefault="00FE6D71" w:rsidP="00157D32">
            <w:pPr>
              <w:pStyle w:val="ConsPlusNormal"/>
            </w:pPr>
          </w:p>
        </w:tc>
        <w:tc>
          <w:tcPr>
            <w:tcW w:w="737" w:type="dxa"/>
          </w:tcPr>
          <w:p w:rsidR="00FE6D71" w:rsidRDefault="00FE6D71" w:rsidP="00157D32">
            <w:pPr>
              <w:pStyle w:val="ConsPlusNormal"/>
            </w:pPr>
          </w:p>
        </w:tc>
        <w:tc>
          <w:tcPr>
            <w:tcW w:w="624" w:type="dxa"/>
          </w:tcPr>
          <w:p w:rsidR="00FE6D71" w:rsidRDefault="00FE6D71" w:rsidP="00157D32">
            <w:pPr>
              <w:pStyle w:val="ConsPlusNormal"/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FE6D71" w:rsidRDefault="00FE6D71" w:rsidP="00157D32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1" w:rsidRDefault="00FE6D71" w:rsidP="00157D32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D71" w:rsidRDefault="00FE6D71" w:rsidP="00157D32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D71" w:rsidRDefault="00FE6D71" w:rsidP="00157D32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D71" w:rsidRDefault="00FE6D71" w:rsidP="00157D3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D71" w:rsidRDefault="00FE6D71" w:rsidP="00157D32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D71" w:rsidRDefault="00FE6D71" w:rsidP="00157D32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D71" w:rsidRDefault="00FE6D71" w:rsidP="00157D3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D71" w:rsidRDefault="00FE6D71" w:rsidP="00157D32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D71" w:rsidRDefault="00FE6D71" w:rsidP="00157D32">
            <w:pPr>
              <w:pStyle w:val="ConsPlusNormal"/>
              <w:jc w:val="center"/>
            </w:pPr>
          </w:p>
        </w:tc>
      </w:tr>
      <w:tr w:rsidR="00FE6D71" w:rsidTr="00E65459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6D71" w:rsidRDefault="00FE6D71" w:rsidP="00157D32">
            <w:pPr>
              <w:pStyle w:val="ConsPlusNormal"/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  <w:right w:val="single" w:sz="4" w:space="0" w:color="auto"/>
            </w:tcBorders>
          </w:tcPr>
          <w:p w:rsidR="00FE6D71" w:rsidRDefault="00FE6D71" w:rsidP="00157D32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71" w:rsidRDefault="00FE6D71" w:rsidP="00157D32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D71" w:rsidRDefault="00FE6D71" w:rsidP="00157D32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D71" w:rsidRDefault="00FE6D71" w:rsidP="00157D32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D71" w:rsidRDefault="00FE6D71" w:rsidP="00157D3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D71" w:rsidRDefault="00FE6D71" w:rsidP="00157D32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D71" w:rsidRDefault="00FE6D71" w:rsidP="00157D32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D71" w:rsidRDefault="00FE6D71" w:rsidP="00157D3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D71" w:rsidRDefault="00FE6D71" w:rsidP="00157D32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D71" w:rsidRDefault="00FE6D71" w:rsidP="00157D32">
            <w:pPr>
              <w:pStyle w:val="ConsPlusNormal"/>
              <w:jc w:val="center"/>
            </w:pPr>
          </w:p>
        </w:tc>
      </w:tr>
    </w:tbl>
    <w:p w:rsidR="00FE6D71" w:rsidRDefault="00FE6D71" w:rsidP="00FE6D71">
      <w:pPr>
        <w:pStyle w:val="ConsPlusNormal"/>
        <w:jc w:val="both"/>
      </w:pPr>
    </w:p>
    <w:p w:rsidR="00FE6D71" w:rsidRDefault="00FE6D71">
      <w:pPr>
        <w:pStyle w:val="ConsPlusNormal"/>
        <w:jc w:val="both"/>
      </w:pPr>
    </w:p>
    <w:p w:rsidR="00FE6D71" w:rsidRDefault="00FE6D71">
      <w:pPr>
        <w:pStyle w:val="ConsPlusNormal"/>
        <w:jc w:val="both"/>
      </w:pPr>
    </w:p>
    <w:p w:rsidR="00EA7484" w:rsidRDefault="00EA7484">
      <w:pPr>
        <w:pStyle w:val="ConsPlusNonformat"/>
        <w:jc w:val="both"/>
      </w:pPr>
    </w:p>
    <w:p w:rsidR="00FE6D71" w:rsidRDefault="00FE6D71">
      <w:pPr>
        <w:pStyle w:val="ConsPlusNonformat"/>
        <w:jc w:val="both"/>
      </w:pPr>
    </w:p>
    <w:p w:rsidR="00EA7484" w:rsidRDefault="00EA7484">
      <w:pPr>
        <w:pStyle w:val="ConsPlusNonformat"/>
        <w:jc w:val="both"/>
      </w:pPr>
    </w:p>
    <w:p w:rsidR="00EA7484" w:rsidRDefault="00EA7484">
      <w:pPr>
        <w:pStyle w:val="ConsPlusNonformat"/>
        <w:jc w:val="both"/>
      </w:pPr>
    </w:p>
    <w:p w:rsidR="00EA7484" w:rsidRDefault="00EA7484">
      <w:pPr>
        <w:pStyle w:val="ConsPlusNonformat"/>
        <w:jc w:val="both"/>
      </w:pPr>
    </w:p>
    <w:p w:rsidR="00EA7484" w:rsidRDefault="00EA7484">
      <w:pPr>
        <w:pStyle w:val="ConsPlusNonformat"/>
        <w:jc w:val="both"/>
      </w:pPr>
    </w:p>
    <w:p w:rsidR="00EA7484" w:rsidRDefault="00EA7484">
      <w:pPr>
        <w:pStyle w:val="ConsPlusNonformat"/>
        <w:jc w:val="both"/>
      </w:pPr>
    </w:p>
    <w:p w:rsidR="00EA7484" w:rsidRDefault="00EA7484">
      <w:pPr>
        <w:pStyle w:val="ConsPlusNonformat"/>
        <w:jc w:val="both"/>
      </w:pPr>
    </w:p>
    <w:p w:rsidR="00EA7484" w:rsidRDefault="00EA7484">
      <w:pPr>
        <w:pStyle w:val="ConsPlusNonformat"/>
        <w:jc w:val="both"/>
      </w:pPr>
    </w:p>
    <w:p w:rsidR="00EA7484" w:rsidRDefault="00EA7484">
      <w:pPr>
        <w:pStyle w:val="ConsPlusNonformat"/>
        <w:jc w:val="both"/>
      </w:pPr>
    </w:p>
    <w:p w:rsidR="00EA7484" w:rsidRDefault="00EA7484">
      <w:pPr>
        <w:pStyle w:val="ConsPlusNonformat"/>
        <w:jc w:val="both"/>
      </w:pPr>
    </w:p>
    <w:p w:rsidR="00EA7484" w:rsidRDefault="00EA7484">
      <w:pPr>
        <w:pStyle w:val="ConsPlusNonformat"/>
        <w:jc w:val="both"/>
      </w:pPr>
    </w:p>
    <w:p w:rsidR="00C01BB0" w:rsidRDefault="00C01BB0">
      <w:pPr>
        <w:pStyle w:val="ConsPlusNonformat"/>
        <w:jc w:val="both"/>
      </w:pPr>
      <w:r>
        <w:t xml:space="preserve"> Раздел 3. Лимиты бюджетных обязательств по расходам</w:t>
      </w:r>
    </w:p>
    <w:p w:rsidR="00C01BB0" w:rsidRDefault="00C01BB0">
      <w:pPr>
        <w:pStyle w:val="ConsPlusNonformat"/>
        <w:jc w:val="both"/>
      </w:pPr>
      <w:r>
        <w:t xml:space="preserve">         на предоставление бюджетных инвестиций юридическим лицам,</w:t>
      </w:r>
    </w:p>
    <w:p w:rsidR="00C01BB0" w:rsidRDefault="00C01BB0">
      <w:pPr>
        <w:pStyle w:val="ConsPlusNonformat"/>
        <w:jc w:val="both"/>
      </w:pPr>
      <w:r>
        <w:t xml:space="preserve">             субсидий бюджетным и автономным учреждениям, иным</w:t>
      </w:r>
    </w:p>
    <w:p w:rsidR="00C01BB0" w:rsidRDefault="00C01BB0">
      <w:pPr>
        <w:pStyle w:val="ConsPlusNonformat"/>
        <w:jc w:val="both"/>
      </w:pPr>
      <w:r>
        <w:t xml:space="preserve">          некоммерческим организациям, межбюджетных трансфертов,</w:t>
      </w:r>
    </w:p>
    <w:p w:rsidR="00C01BB0" w:rsidRDefault="00C01BB0">
      <w:pPr>
        <w:pStyle w:val="ConsPlusNonformat"/>
        <w:jc w:val="both"/>
      </w:pPr>
      <w:r>
        <w:t xml:space="preserve">                субсидий юридическим лицам, индивидуальным</w:t>
      </w:r>
    </w:p>
    <w:p w:rsidR="00C01BB0" w:rsidRDefault="00C01BB0">
      <w:pPr>
        <w:pStyle w:val="ConsPlusNonformat"/>
        <w:jc w:val="both"/>
      </w:pPr>
      <w:r>
        <w:t xml:space="preserve">            предпринимателям, физическим лицам - производителям</w:t>
      </w:r>
    </w:p>
    <w:p w:rsidR="00C01BB0" w:rsidRDefault="00C01BB0">
      <w:pPr>
        <w:pStyle w:val="ConsPlusNonformat"/>
        <w:jc w:val="both"/>
      </w:pPr>
      <w:r>
        <w:t xml:space="preserve">              товаров, работ, услуг, субсидий </w:t>
      </w:r>
      <w:proofErr w:type="gramStart"/>
      <w:r>
        <w:t>государственным</w:t>
      </w:r>
      <w:proofErr w:type="gramEnd"/>
    </w:p>
    <w:p w:rsidR="00C01BB0" w:rsidRDefault="00C01BB0">
      <w:pPr>
        <w:pStyle w:val="ConsPlusNonformat"/>
        <w:jc w:val="both"/>
      </w:pPr>
      <w:r>
        <w:t xml:space="preserve">           корпорациям, компаниям, публично-правовым компаниям;</w:t>
      </w:r>
    </w:p>
    <w:p w:rsidR="00C01BB0" w:rsidRDefault="00C01BB0">
      <w:pPr>
        <w:pStyle w:val="ConsPlusNonformat"/>
        <w:jc w:val="both"/>
      </w:pPr>
      <w:r>
        <w:t xml:space="preserve">        осуществление платежей, взносов, безвозмездных перечислений</w:t>
      </w:r>
    </w:p>
    <w:p w:rsidR="00C01BB0" w:rsidRDefault="00C01BB0">
      <w:pPr>
        <w:pStyle w:val="ConsPlusNonformat"/>
        <w:jc w:val="both"/>
      </w:pPr>
      <w:r>
        <w:t xml:space="preserve">               субъектам международного права; обслуживание</w:t>
      </w:r>
    </w:p>
    <w:p w:rsidR="00C01BB0" w:rsidRDefault="00C01BB0">
      <w:pPr>
        <w:pStyle w:val="ConsPlusNonformat"/>
        <w:jc w:val="both"/>
      </w:pPr>
      <w:r>
        <w:t xml:space="preserve">            государственного долга, исполнение судебных актов,</w:t>
      </w:r>
    </w:p>
    <w:p w:rsidR="00C01BB0" w:rsidRDefault="00C01BB0">
      <w:pPr>
        <w:pStyle w:val="ConsPlusNonformat"/>
        <w:jc w:val="both"/>
      </w:pPr>
      <w:r>
        <w:t xml:space="preserve">              государственных гарантий Российской Федерации,</w:t>
      </w:r>
    </w:p>
    <w:p w:rsidR="00C01BB0" w:rsidRDefault="00C01BB0">
      <w:pPr>
        <w:pStyle w:val="ConsPlusNonformat"/>
        <w:jc w:val="both"/>
      </w:pPr>
      <w:r>
        <w:t xml:space="preserve">                       а также по резервным расходам</w:t>
      </w:r>
    </w:p>
    <w:p w:rsidR="002A12ED" w:rsidRDefault="002A12ED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304"/>
        <w:gridCol w:w="624"/>
        <w:gridCol w:w="680"/>
        <w:gridCol w:w="1304"/>
        <w:gridCol w:w="567"/>
        <w:gridCol w:w="737"/>
        <w:gridCol w:w="1247"/>
        <w:gridCol w:w="680"/>
        <w:gridCol w:w="737"/>
      </w:tblGrid>
      <w:tr w:rsidR="002A12ED" w:rsidTr="00157D32">
        <w:tc>
          <w:tcPr>
            <w:tcW w:w="1814" w:type="dxa"/>
            <w:vMerge w:val="restart"/>
            <w:tcBorders>
              <w:left w:val="single" w:sz="4" w:space="0" w:color="auto"/>
            </w:tcBorders>
          </w:tcPr>
          <w:p w:rsidR="002A12ED" w:rsidRDefault="002A12ED" w:rsidP="00157D3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2A12ED" w:rsidRDefault="002A12ED" w:rsidP="00157D32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2A12ED" w:rsidRDefault="002A12ED" w:rsidP="00157D32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2A12ED" w:rsidRDefault="002A12ED" w:rsidP="00157D32">
            <w:pPr>
              <w:pStyle w:val="ConsPlusNormal"/>
              <w:jc w:val="center"/>
            </w:pPr>
            <w:r>
              <w:t xml:space="preserve">Код аналитического показателя </w:t>
            </w:r>
            <w:hyperlink w:anchor="P753" w:history="1">
              <w:r w:rsidRPr="00D04343">
                <w:t>&lt;***&gt;</w:t>
              </w:r>
            </w:hyperlink>
          </w:p>
        </w:tc>
        <w:tc>
          <w:tcPr>
            <w:tcW w:w="7880" w:type="dxa"/>
            <w:gridSpan w:val="9"/>
            <w:tcBorders>
              <w:bottom w:val="nil"/>
              <w:right w:val="nil"/>
            </w:tcBorders>
          </w:tcPr>
          <w:p w:rsidR="002A12ED" w:rsidRDefault="002A12ED" w:rsidP="00157D32">
            <w:pPr>
              <w:pStyle w:val="ConsPlusNormal"/>
              <w:jc w:val="center"/>
            </w:pPr>
            <w:r>
              <w:t>Сумма</w:t>
            </w:r>
            <w:proofErr w:type="gramStart"/>
            <w:r>
              <w:t xml:space="preserve"> (+, -)</w:t>
            </w:r>
            <w:proofErr w:type="gramEnd"/>
          </w:p>
        </w:tc>
      </w:tr>
      <w:tr w:rsidR="002A12ED" w:rsidTr="00E65459">
        <w:tc>
          <w:tcPr>
            <w:tcW w:w="1814" w:type="dxa"/>
            <w:vMerge/>
            <w:tcBorders>
              <w:left w:val="single" w:sz="4" w:space="0" w:color="auto"/>
            </w:tcBorders>
          </w:tcPr>
          <w:p w:rsidR="002A12ED" w:rsidRDefault="002A12ED" w:rsidP="00157D32"/>
        </w:tc>
        <w:tc>
          <w:tcPr>
            <w:tcW w:w="624" w:type="dxa"/>
            <w:vMerge/>
          </w:tcPr>
          <w:p w:rsidR="002A12ED" w:rsidRDefault="002A12ED" w:rsidP="00157D32"/>
        </w:tc>
        <w:tc>
          <w:tcPr>
            <w:tcW w:w="2609" w:type="dxa"/>
            <w:gridSpan w:val="4"/>
            <w:vMerge/>
          </w:tcPr>
          <w:p w:rsidR="002A12ED" w:rsidRDefault="002A12ED" w:rsidP="00157D32"/>
        </w:tc>
        <w:tc>
          <w:tcPr>
            <w:tcW w:w="907" w:type="dxa"/>
            <w:vMerge/>
            <w:tcBorders>
              <w:right w:val="single" w:sz="4" w:space="0" w:color="auto"/>
            </w:tcBorders>
          </w:tcPr>
          <w:p w:rsidR="002A12ED" w:rsidRDefault="002A12ED" w:rsidP="00157D32"/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ED" w:rsidRDefault="002A12ED" w:rsidP="00157D32">
            <w:pPr>
              <w:pStyle w:val="ConsPlusNormal"/>
              <w:jc w:val="center"/>
            </w:pPr>
            <w:r>
              <w:t>на 20__ год</w:t>
            </w:r>
          </w:p>
          <w:p w:rsidR="002A12ED" w:rsidRDefault="002A12ED" w:rsidP="00157D32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ED" w:rsidRDefault="002A12ED" w:rsidP="00157D32">
            <w:pPr>
              <w:pStyle w:val="ConsPlusNormal"/>
              <w:jc w:val="center"/>
            </w:pPr>
            <w:r>
              <w:t>на 20__ год</w:t>
            </w:r>
          </w:p>
          <w:p w:rsidR="002A12ED" w:rsidRDefault="002A12ED" w:rsidP="00157D32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ED" w:rsidRDefault="002A12ED" w:rsidP="00157D32">
            <w:pPr>
              <w:pStyle w:val="ConsPlusNormal"/>
              <w:jc w:val="center"/>
            </w:pPr>
            <w:r>
              <w:t>на 20__ год</w:t>
            </w:r>
          </w:p>
          <w:p w:rsidR="002A12ED" w:rsidRDefault="002A12ED" w:rsidP="00157D32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E65459" w:rsidTr="00E65459">
        <w:tc>
          <w:tcPr>
            <w:tcW w:w="1814" w:type="dxa"/>
            <w:vMerge/>
            <w:tcBorders>
              <w:left w:val="single" w:sz="4" w:space="0" w:color="auto"/>
            </w:tcBorders>
          </w:tcPr>
          <w:p w:rsidR="00E65459" w:rsidRDefault="00E65459" w:rsidP="00157D32"/>
        </w:tc>
        <w:tc>
          <w:tcPr>
            <w:tcW w:w="624" w:type="dxa"/>
            <w:vMerge/>
          </w:tcPr>
          <w:p w:rsidR="00E65459" w:rsidRDefault="00E65459" w:rsidP="00157D32"/>
        </w:tc>
        <w:tc>
          <w:tcPr>
            <w:tcW w:w="624" w:type="dxa"/>
          </w:tcPr>
          <w:p w:rsidR="00E65459" w:rsidRDefault="00E65459" w:rsidP="00157D32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624" w:type="dxa"/>
          </w:tcPr>
          <w:p w:rsidR="00E65459" w:rsidRDefault="00E65459" w:rsidP="00157D32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737" w:type="dxa"/>
          </w:tcPr>
          <w:p w:rsidR="00E65459" w:rsidRDefault="00E65459" w:rsidP="00157D32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624" w:type="dxa"/>
          </w:tcPr>
          <w:p w:rsidR="00E65459" w:rsidRDefault="00E65459" w:rsidP="00157D32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907" w:type="dxa"/>
            <w:vMerge/>
            <w:tcBorders>
              <w:right w:val="single" w:sz="4" w:space="0" w:color="auto"/>
            </w:tcBorders>
          </w:tcPr>
          <w:p w:rsidR="00E65459" w:rsidRDefault="00E65459" w:rsidP="00157D32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Pr="007D34B8" w:rsidRDefault="00E65459" w:rsidP="00BE05F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рублях (рублевом эквиваленте)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Pr="007D34B8" w:rsidRDefault="00E65459" w:rsidP="00BE05F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валюте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Pr="007D34B8" w:rsidRDefault="00E65459" w:rsidP="00BE05F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валюты по ОКВ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Pr="007D34B8" w:rsidRDefault="00E65459" w:rsidP="00BE05F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рублях (рублевом эквиваленте)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Pr="007D34B8" w:rsidRDefault="00E65459" w:rsidP="00BE05F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валюте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Pr="007D34B8" w:rsidRDefault="00E65459" w:rsidP="00BE05F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валюты по ОКВ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Pr="007D34B8" w:rsidRDefault="00E65459" w:rsidP="00BE05F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рублях (рублевом эквиваленте)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Pr="007D34B8" w:rsidRDefault="00E65459" w:rsidP="00BE05F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валюте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Pr="007D34B8" w:rsidRDefault="00E65459" w:rsidP="00BE05F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валюты по ОКВ</w:t>
            </w:r>
          </w:p>
        </w:tc>
      </w:tr>
      <w:tr w:rsidR="00E65459" w:rsidTr="00E65459">
        <w:tc>
          <w:tcPr>
            <w:tcW w:w="1814" w:type="dxa"/>
            <w:tcBorders>
              <w:left w:val="single" w:sz="4" w:space="0" w:color="auto"/>
            </w:tcBorders>
          </w:tcPr>
          <w:p w:rsidR="00E65459" w:rsidRDefault="00E65459" w:rsidP="00157D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E65459" w:rsidRDefault="00E65459" w:rsidP="00157D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E65459" w:rsidRDefault="00E65459" w:rsidP="00157D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E65459" w:rsidRDefault="00E65459" w:rsidP="00157D3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E65459" w:rsidRDefault="00E65459" w:rsidP="00157D3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E65459" w:rsidRDefault="00E65459" w:rsidP="00157D3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E65459" w:rsidRDefault="00E65459" w:rsidP="00157D3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BE05F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BE05F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BE05F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BE05F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BE05F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BE05F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BE05F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BE05F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BE05F6">
            <w:pPr>
              <w:pStyle w:val="ConsPlusNormal"/>
              <w:jc w:val="center"/>
            </w:pPr>
            <w:r>
              <w:t>16</w:t>
            </w:r>
          </w:p>
        </w:tc>
      </w:tr>
      <w:tr w:rsidR="00E65459" w:rsidTr="00E65459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single" w:sz="4" w:space="0" w:color="auto"/>
            </w:tcBorders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624" w:type="dxa"/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624" w:type="dxa"/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624" w:type="dxa"/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737" w:type="dxa"/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624" w:type="dxa"/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157D32">
            <w:pPr>
              <w:pStyle w:val="ConsPlusNormal"/>
            </w:pPr>
          </w:p>
        </w:tc>
      </w:tr>
      <w:tr w:rsidR="00E65459" w:rsidTr="00E65459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single" w:sz="4" w:space="0" w:color="auto"/>
            </w:tcBorders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624" w:type="dxa"/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624" w:type="dxa"/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624" w:type="dxa"/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737" w:type="dxa"/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624" w:type="dxa"/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157D32">
            <w:pPr>
              <w:pStyle w:val="ConsPlusNormal"/>
            </w:pPr>
          </w:p>
        </w:tc>
      </w:tr>
      <w:tr w:rsidR="00E65459" w:rsidTr="00E65459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E65459" w:rsidRDefault="00E65459" w:rsidP="00157D32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624" w:type="dxa"/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624" w:type="dxa"/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737" w:type="dxa"/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624" w:type="dxa"/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157D32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157D32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157D32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157D32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157D32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157D32">
            <w:pPr>
              <w:pStyle w:val="ConsPlusNormal"/>
              <w:jc w:val="center"/>
            </w:pPr>
          </w:p>
        </w:tc>
      </w:tr>
      <w:tr w:rsidR="00E65459" w:rsidTr="00E65459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  <w:right w:val="single" w:sz="4" w:space="0" w:color="auto"/>
            </w:tcBorders>
          </w:tcPr>
          <w:p w:rsidR="00E65459" w:rsidRDefault="00E65459" w:rsidP="00157D32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157D32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157D32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157D32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157D32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157D32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157D32">
            <w:pPr>
              <w:pStyle w:val="ConsPlusNormal"/>
              <w:jc w:val="center"/>
            </w:pPr>
          </w:p>
        </w:tc>
      </w:tr>
    </w:tbl>
    <w:p w:rsidR="002A12ED" w:rsidRDefault="002A12ED">
      <w:pPr>
        <w:pStyle w:val="ConsPlusNonformat"/>
        <w:jc w:val="both"/>
      </w:pPr>
    </w:p>
    <w:p w:rsidR="00C01BB0" w:rsidRDefault="00C01BB0">
      <w:pPr>
        <w:pStyle w:val="ConsPlusNormal"/>
        <w:jc w:val="both"/>
      </w:pPr>
    </w:p>
    <w:p w:rsidR="00C01BB0" w:rsidRDefault="00C01BB0">
      <w:pPr>
        <w:pStyle w:val="ConsPlusNormal"/>
        <w:jc w:val="both"/>
      </w:pPr>
    </w:p>
    <w:p w:rsidR="00EA7484" w:rsidRDefault="00C01BB0">
      <w:pPr>
        <w:pStyle w:val="ConsPlusNonformat"/>
        <w:jc w:val="both"/>
      </w:pPr>
      <w:r>
        <w:t xml:space="preserve">           </w:t>
      </w:r>
    </w:p>
    <w:p w:rsidR="00EA7484" w:rsidRDefault="00EA7484">
      <w:pPr>
        <w:pStyle w:val="ConsPlusNonformat"/>
        <w:jc w:val="both"/>
      </w:pPr>
    </w:p>
    <w:p w:rsidR="00C01BB0" w:rsidRDefault="00C01BB0">
      <w:pPr>
        <w:pStyle w:val="ConsPlusNonformat"/>
        <w:jc w:val="both"/>
      </w:pPr>
      <w:r>
        <w:t xml:space="preserve"> Раздел 4. Лимиты бюджетных обязательств по расходам</w:t>
      </w:r>
    </w:p>
    <w:p w:rsidR="00C01BB0" w:rsidRDefault="00C01BB0">
      <w:pPr>
        <w:pStyle w:val="ConsPlusNonformat"/>
        <w:jc w:val="both"/>
      </w:pPr>
      <w:r>
        <w:t xml:space="preserve">             на закупки товаров, работ, услуг, осуществляемые</w:t>
      </w:r>
    </w:p>
    <w:p w:rsidR="00C01BB0" w:rsidRDefault="00C01BB0">
      <w:pPr>
        <w:pStyle w:val="ConsPlusNonformat"/>
        <w:jc w:val="both"/>
      </w:pPr>
      <w:r>
        <w:t xml:space="preserve">            получателем бюджетных сре</w:t>
      </w:r>
      <w:proofErr w:type="gramStart"/>
      <w:r>
        <w:t>дств в п</w:t>
      </w:r>
      <w:proofErr w:type="gramEnd"/>
      <w:r>
        <w:t>ользу третьих лиц</w:t>
      </w:r>
    </w:p>
    <w:p w:rsidR="00C01BB0" w:rsidRDefault="00C01B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304"/>
        <w:gridCol w:w="624"/>
        <w:gridCol w:w="680"/>
        <w:gridCol w:w="1304"/>
        <w:gridCol w:w="567"/>
        <w:gridCol w:w="737"/>
        <w:gridCol w:w="1247"/>
        <w:gridCol w:w="680"/>
        <w:gridCol w:w="737"/>
      </w:tblGrid>
      <w:tr w:rsidR="006D5477" w:rsidTr="00157D32">
        <w:tc>
          <w:tcPr>
            <w:tcW w:w="1814" w:type="dxa"/>
            <w:vMerge w:val="restart"/>
            <w:tcBorders>
              <w:left w:val="single" w:sz="4" w:space="0" w:color="auto"/>
            </w:tcBorders>
          </w:tcPr>
          <w:p w:rsidR="006D5477" w:rsidRDefault="006D5477" w:rsidP="00157D3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6D5477" w:rsidRDefault="006D5477" w:rsidP="00157D32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6D5477" w:rsidRDefault="006D5477" w:rsidP="00157D32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6D5477" w:rsidRDefault="006D5477" w:rsidP="00157D32">
            <w:pPr>
              <w:pStyle w:val="ConsPlusNormal"/>
              <w:jc w:val="center"/>
            </w:pPr>
            <w:r>
              <w:t xml:space="preserve">Код аналитического показателя </w:t>
            </w:r>
            <w:hyperlink w:anchor="P753" w:history="1">
              <w:r w:rsidRPr="00746379">
                <w:t>&lt;***&gt;</w:t>
              </w:r>
            </w:hyperlink>
          </w:p>
        </w:tc>
        <w:tc>
          <w:tcPr>
            <w:tcW w:w="7880" w:type="dxa"/>
            <w:gridSpan w:val="9"/>
            <w:tcBorders>
              <w:bottom w:val="nil"/>
              <w:right w:val="single" w:sz="4" w:space="0" w:color="auto"/>
            </w:tcBorders>
          </w:tcPr>
          <w:p w:rsidR="006D5477" w:rsidRDefault="006D5477" w:rsidP="00157D32">
            <w:pPr>
              <w:pStyle w:val="ConsPlusNormal"/>
              <w:jc w:val="center"/>
            </w:pPr>
            <w:r>
              <w:t>Сумма</w:t>
            </w:r>
            <w:proofErr w:type="gramStart"/>
            <w:r>
              <w:t xml:space="preserve"> (+, -)</w:t>
            </w:r>
            <w:proofErr w:type="gramEnd"/>
          </w:p>
        </w:tc>
      </w:tr>
      <w:tr w:rsidR="006D5477" w:rsidTr="00E65459">
        <w:tc>
          <w:tcPr>
            <w:tcW w:w="1814" w:type="dxa"/>
            <w:vMerge/>
            <w:tcBorders>
              <w:left w:val="single" w:sz="4" w:space="0" w:color="auto"/>
            </w:tcBorders>
          </w:tcPr>
          <w:p w:rsidR="006D5477" w:rsidRDefault="006D5477" w:rsidP="00157D32"/>
        </w:tc>
        <w:tc>
          <w:tcPr>
            <w:tcW w:w="624" w:type="dxa"/>
            <w:vMerge/>
          </w:tcPr>
          <w:p w:rsidR="006D5477" w:rsidRDefault="006D5477" w:rsidP="00157D32"/>
        </w:tc>
        <w:tc>
          <w:tcPr>
            <w:tcW w:w="2609" w:type="dxa"/>
            <w:gridSpan w:val="4"/>
            <w:vMerge/>
          </w:tcPr>
          <w:p w:rsidR="006D5477" w:rsidRDefault="006D5477" w:rsidP="00157D32"/>
        </w:tc>
        <w:tc>
          <w:tcPr>
            <w:tcW w:w="907" w:type="dxa"/>
            <w:vMerge/>
            <w:tcBorders>
              <w:right w:val="single" w:sz="4" w:space="0" w:color="auto"/>
            </w:tcBorders>
          </w:tcPr>
          <w:p w:rsidR="006D5477" w:rsidRDefault="006D5477" w:rsidP="00157D32"/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77" w:rsidRDefault="006D5477" w:rsidP="00157D32">
            <w:pPr>
              <w:pStyle w:val="ConsPlusNormal"/>
              <w:jc w:val="center"/>
            </w:pPr>
            <w:r>
              <w:t>на 20__ год</w:t>
            </w:r>
          </w:p>
          <w:p w:rsidR="006D5477" w:rsidRDefault="006D5477" w:rsidP="00157D32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77" w:rsidRDefault="006D5477" w:rsidP="00157D32">
            <w:pPr>
              <w:pStyle w:val="ConsPlusNormal"/>
              <w:jc w:val="center"/>
            </w:pPr>
            <w:r>
              <w:t>на 20__ год</w:t>
            </w:r>
          </w:p>
          <w:p w:rsidR="006D5477" w:rsidRDefault="006D5477" w:rsidP="00157D32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77" w:rsidRDefault="006D5477" w:rsidP="00157D32">
            <w:pPr>
              <w:pStyle w:val="ConsPlusNormal"/>
              <w:jc w:val="center"/>
            </w:pPr>
            <w:r>
              <w:t>на 20__ год</w:t>
            </w:r>
          </w:p>
          <w:p w:rsidR="006D5477" w:rsidRDefault="006D5477" w:rsidP="00157D32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E65459" w:rsidTr="00E65459">
        <w:tc>
          <w:tcPr>
            <w:tcW w:w="1814" w:type="dxa"/>
            <w:vMerge/>
            <w:tcBorders>
              <w:left w:val="single" w:sz="4" w:space="0" w:color="auto"/>
            </w:tcBorders>
          </w:tcPr>
          <w:p w:rsidR="00E65459" w:rsidRDefault="00E65459" w:rsidP="00157D32"/>
        </w:tc>
        <w:tc>
          <w:tcPr>
            <w:tcW w:w="624" w:type="dxa"/>
            <w:vMerge/>
          </w:tcPr>
          <w:p w:rsidR="00E65459" w:rsidRDefault="00E65459" w:rsidP="00157D32"/>
        </w:tc>
        <w:tc>
          <w:tcPr>
            <w:tcW w:w="624" w:type="dxa"/>
          </w:tcPr>
          <w:p w:rsidR="00E65459" w:rsidRDefault="00E65459" w:rsidP="00157D32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624" w:type="dxa"/>
          </w:tcPr>
          <w:p w:rsidR="00E65459" w:rsidRDefault="00E65459" w:rsidP="00157D32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737" w:type="dxa"/>
          </w:tcPr>
          <w:p w:rsidR="00E65459" w:rsidRDefault="00E65459" w:rsidP="00157D32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624" w:type="dxa"/>
          </w:tcPr>
          <w:p w:rsidR="00E65459" w:rsidRDefault="00E65459" w:rsidP="00157D32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907" w:type="dxa"/>
            <w:vMerge/>
            <w:tcBorders>
              <w:right w:val="single" w:sz="4" w:space="0" w:color="auto"/>
            </w:tcBorders>
          </w:tcPr>
          <w:p w:rsidR="00E65459" w:rsidRDefault="00E65459" w:rsidP="00157D32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Pr="007D34B8" w:rsidRDefault="00E65459" w:rsidP="00BE05F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рублях (рублевом эквиваленте)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Pr="007D34B8" w:rsidRDefault="00E65459" w:rsidP="00BE05F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валюте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Pr="007D34B8" w:rsidRDefault="00E65459" w:rsidP="00BE05F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валюты по ОКВ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Pr="007D34B8" w:rsidRDefault="00E65459" w:rsidP="00BE05F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рублях (рублевом эквиваленте)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Pr="007D34B8" w:rsidRDefault="00E65459" w:rsidP="00BE05F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валюте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Pr="007D34B8" w:rsidRDefault="00E65459" w:rsidP="00BE05F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валюты по ОКВ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Pr="007D34B8" w:rsidRDefault="00E65459" w:rsidP="00BE05F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рублях (рублевом эквиваленте)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Pr="007D34B8" w:rsidRDefault="00E65459" w:rsidP="00BE05F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валюте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Pr="007D34B8" w:rsidRDefault="00E65459" w:rsidP="00BE05F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валюты по ОКВ</w:t>
            </w:r>
          </w:p>
        </w:tc>
      </w:tr>
      <w:tr w:rsidR="00E65459" w:rsidTr="00E65459">
        <w:tc>
          <w:tcPr>
            <w:tcW w:w="1814" w:type="dxa"/>
            <w:tcBorders>
              <w:left w:val="single" w:sz="4" w:space="0" w:color="auto"/>
            </w:tcBorders>
          </w:tcPr>
          <w:p w:rsidR="00E65459" w:rsidRDefault="00E65459" w:rsidP="00157D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E65459" w:rsidRDefault="00E65459" w:rsidP="00157D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E65459" w:rsidRDefault="00E65459" w:rsidP="00157D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E65459" w:rsidRDefault="00E65459" w:rsidP="00157D3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E65459" w:rsidRDefault="00E65459" w:rsidP="00157D3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:rsidR="00E65459" w:rsidRDefault="00E65459" w:rsidP="00157D3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auto"/>
              <w:right w:val="single" w:sz="4" w:space="0" w:color="auto"/>
            </w:tcBorders>
          </w:tcPr>
          <w:p w:rsidR="00E65459" w:rsidRDefault="00E65459" w:rsidP="00157D3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BE05F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BE05F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BE05F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BE05F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BE05F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BE05F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BE05F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BE05F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BE05F6">
            <w:pPr>
              <w:pStyle w:val="ConsPlusNormal"/>
              <w:jc w:val="center"/>
            </w:pPr>
            <w:r>
              <w:t>16</w:t>
            </w:r>
          </w:p>
        </w:tc>
      </w:tr>
      <w:tr w:rsidR="00E65459" w:rsidTr="00E65459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single" w:sz="4" w:space="0" w:color="auto"/>
            </w:tcBorders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624" w:type="dxa"/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624" w:type="dxa"/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624" w:type="dxa"/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737" w:type="dxa"/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624" w:type="dxa"/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157D32">
            <w:pPr>
              <w:pStyle w:val="ConsPlusNormal"/>
            </w:pPr>
          </w:p>
        </w:tc>
      </w:tr>
      <w:tr w:rsidR="00E65459" w:rsidTr="00E65459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single" w:sz="4" w:space="0" w:color="auto"/>
            </w:tcBorders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624" w:type="dxa"/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624" w:type="dxa"/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624" w:type="dxa"/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737" w:type="dxa"/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624" w:type="dxa"/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157D32">
            <w:pPr>
              <w:pStyle w:val="ConsPlusNormal"/>
            </w:pPr>
          </w:p>
        </w:tc>
      </w:tr>
      <w:tr w:rsidR="00E65459" w:rsidTr="00E65459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E65459" w:rsidRDefault="00E65459" w:rsidP="00157D32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624" w:type="dxa"/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624" w:type="dxa"/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737" w:type="dxa"/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624" w:type="dxa"/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59" w:rsidRDefault="00E65459" w:rsidP="00157D32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59" w:rsidRDefault="00E65459" w:rsidP="00157D32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59" w:rsidRDefault="00E65459" w:rsidP="00157D32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59" w:rsidRDefault="00E65459" w:rsidP="00157D32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59" w:rsidRDefault="00E65459" w:rsidP="00157D32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59" w:rsidRDefault="00E65459" w:rsidP="00157D32">
            <w:pPr>
              <w:pStyle w:val="ConsPlusNormal"/>
              <w:jc w:val="center"/>
            </w:pPr>
          </w:p>
        </w:tc>
      </w:tr>
      <w:tr w:rsidR="00E65459" w:rsidTr="00E65459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  <w:right w:val="single" w:sz="4" w:space="0" w:color="auto"/>
            </w:tcBorders>
          </w:tcPr>
          <w:p w:rsidR="00E65459" w:rsidRDefault="00E65459" w:rsidP="00157D32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59" w:rsidRDefault="00E65459" w:rsidP="00157D32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59" w:rsidRDefault="00E65459" w:rsidP="00157D32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59" w:rsidRDefault="00E65459" w:rsidP="00157D32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59" w:rsidRDefault="00E65459" w:rsidP="00157D32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59" w:rsidRDefault="00E65459" w:rsidP="00157D3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59" w:rsidRDefault="00E65459" w:rsidP="00157D32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459" w:rsidRDefault="00E65459" w:rsidP="00157D32">
            <w:pPr>
              <w:pStyle w:val="ConsPlusNormal"/>
              <w:jc w:val="center"/>
            </w:pPr>
          </w:p>
        </w:tc>
      </w:tr>
    </w:tbl>
    <w:p w:rsidR="006D5477" w:rsidRDefault="006D5477">
      <w:pPr>
        <w:pStyle w:val="ConsPlusNormal"/>
        <w:jc w:val="both"/>
      </w:pPr>
    </w:p>
    <w:p w:rsidR="002A12ED" w:rsidRDefault="002A12ED">
      <w:pPr>
        <w:pStyle w:val="ConsPlusNormal"/>
        <w:jc w:val="both"/>
      </w:pPr>
    </w:p>
    <w:p w:rsidR="00C01BB0" w:rsidRDefault="00C01BB0">
      <w:pPr>
        <w:pStyle w:val="ConsPlusNormal"/>
        <w:jc w:val="both"/>
      </w:pPr>
    </w:p>
    <w:p w:rsidR="00EA7484" w:rsidRDefault="00C01BB0">
      <w:pPr>
        <w:pStyle w:val="ConsPlusNonformat"/>
        <w:jc w:val="both"/>
      </w:pPr>
      <w:r>
        <w:t xml:space="preserve">        </w:t>
      </w:r>
    </w:p>
    <w:p w:rsidR="00EA7484" w:rsidRDefault="00EA7484">
      <w:pPr>
        <w:pStyle w:val="ConsPlusNonformat"/>
        <w:jc w:val="both"/>
      </w:pPr>
    </w:p>
    <w:p w:rsidR="00EA7484" w:rsidRDefault="00EA7484">
      <w:pPr>
        <w:pStyle w:val="ConsPlusNonformat"/>
        <w:jc w:val="both"/>
      </w:pPr>
    </w:p>
    <w:p w:rsidR="00EA7484" w:rsidRDefault="00EA7484">
      <w:pPr>
        <w:pStyle w:val="ConsPlusNonformat"/>
        <w:jc w:val="both"/>
      </w:pPr>
    </w:p>
    <w:p w:rsidR="00EA7484" w:rsidRDefault="00EA7484">
      <w:pPr>
        <w:pStyle w:val="ConsPlusNonformat"/>
        <w:jc w:val="both"/>
      </w:pPr>
    </w:p>
    <w:p w:rsidR="00EA7484" w:rsidRDefault="00EA7484">
      <w:pPr>
        <w:pStyle w:val="ConsPlusNonformat"/>
        <w:jc w:val="both"/>
      </w:pPr>
    </w:p>
    <w:p w:rsidR="00EA7484" w:rsidRDefault="00EA7484">
      <w:pPr>
        <w:pStyle w:val="ConsPlusNonformat"/>
        <w:jc w:val="both"/>
      </w:pPr>
    </w:p>
    <w:p w:rsidR="00EA7484" w:rsidRDefault="00EA7484">
      <w:pPr>
        <w:pStyle w:val="ConsPlusNonformat"/>
        <w:jc w:val="both"/>
      </w:pPr>
    </w:p>
    <w:p w:rsidR="00EA7484" w:rsidRDefault="00EA7484">
      <w:pPr>
        <w:pStyle w:val="ConsPlusNonformat"/>
        <w:jc w:val="both"/>
      </w:pPr>
    </w:p>
    <w:p w:rsidR="00EA7484" w:rsidRDefault="00EA7484">
      <w:pPr>
        <w:pStyle w:val="ConsPlusNonformat"/>
        <w:jc w:val="both"/>
      </w:pPr>
    </w:p>
    <w:p w:rsidR="00EA7484" w:rsidRDefault="00EA7484">
      <w:pPr>
        <w:pStyle w:val="ConsPlusNonformat"/>
        <w:jc w:val="both"/>
      </w:pPr>
    </w:p>
    <w:p w:rsidR="00EA7484" w:rsidRDefault="00EA7484">
      <w:pPr>
        <w:pStyle w:val="ConsPlusNonformat"/>
        <w:jc w:val="both"/>
      </w:pPr>
    </w:p>
    <w:p w:rsidR="00C01BB0" w:rsidRDefault="00C01BB0">
      <w:pPr>
        <w:pStyle w:val="ConsPlusNonformat"/>
        <w:jc w:val="both"/>
      </w:pPr>
      <w:r>
        <w:t xml:space="preserve"> Раздел 5. СПРАВОЧНО: Бюджетные ассигнования на исполнение</w:t>
      </w:r>
    </w:p>
    <w:p w:rsidR="00C01BB0" w:rsidRDefault="00C01BB0">
      <w:pPr>
        <w:pStyle w:val="ConsPlusNonformat"/>
        <w:jc w:val="both"/>
      </w:pPr>
      <w:r>
        <w:t xml:space="preserve">                    публичных нормативных обязательств</w:t>
      </w:r>
    </w:p>
    <w:p w:rsidR="006D5477" w:rsidRDefault="006D5477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191"/>
        <w:gridCol w:w="624"/>
        <w:gridCol w:w="680"/>
        <w:gridCol w:w="1191"/>
        <w:gridCol w:w="567"/>
        <w:gridCol w:w="737"/>
        <w:gridCol w:w="1134"/>
        <w:gridCol w:w="680"/>
        <w:gridCol w:w="737"/>
      </w:tblGrid>
      <w:tr w:rsidR="006D5477" w:rsidTr="00157D32">
        <w:tc>
          <w:tcPr>
            <w:tcW w:w="1814" w:type="dxa"/>
            <w:vMerge w:val="restart"/>
            <w:tcBorders>
              <w:left w:val="single" w:sz="4" w:space="0" w:color="auto"/>
            </w:tcBorders>
          </w:tcPr>
          <w:p w:rsidR="006D5477" w:rsidRDefault="006D5477" w:rsidP="00157D3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6D5477" w:rsidRDefault="006D5477" w:rsidP="00157D32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6D5477" w:rsidRDefault="006D5477" w:rsidP="00157D32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6D5477" w:rsidRDefault="006D5477" w:rsidP="00157D32">
            <w:pPr>
              <w:pStyle w:val="ConsPlusNormal"/>
              <w:jc w:val="center"/>
            </w:pPr>
            <w:r>
              <w:t>Код аналитического показател</w:t>
            </w:r>
            <w:r w:rsidRPr="00D0228A">
              <w:t xml:space="preserve">я </w:t>
            </w:r>
            <w:hyperlink w:anchor="P753" w:history="1">
              <w:r w:rsidRPr="00D0228A">
                <w:t>&lt;***&gt;</w:t>
              </w:r>
            </w:hyperlink>
          </w:p>
        </w:tc>
        <w:tc>
          <w:tcPr>
            <w:tcW w:w="7541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6D5477" w:rsidRDefault="006D5477" w:rsidP="00157D32">
            <w:pPr>
              <w:pStyle w:val="ConsPlusNormal"/>
              <w:jc w:val="center"/>
            </w:pPr>
            <w:r>
              <w:t>Сумма</w:t>
            </w:r>
            <w:proofErr w:type="gramStart"/>
            <w:r>
              <w:t xml:space="preserve"> (+, -)</w:t>
            </w:r>
            <w:proofErr w:type="gramEnd"/>
          </w:p>
        </w:tc>
      </w:tr>
      <w:tr w:rsidR="006D5477" w:rsidTr="00E65459">
        <w:tc>
          <w:tcPr>
            <w:tcW w:w="1814" w:type="dxa"/>
            <w:vMerge/>
            <w:tcBorders>
              <w:left w:val="single" w:sz="4" w:space="0" w:color="auto"/>
            </w:tcBorders>
          </w:tcPr>
          <w:p w:rsidR="006D5477" w:rsidRDefault="006D5477" w:rsidP="00157D32"/>
        </w:tc>
        <w:tc>
          <w:tcPr>
            <w:tcW w:w="624" w:type="dxa"/>
            <w:vMerge/>
          </w:tcPr>
          <w:p w:rsidR="006D5477" w:rsidRDefault="006D5477" w:rsidP="00157D32"/>
        </w:tc>
        <w:tc>
          <w:tcPr>
            <w:tcW w:w="2609" w:type="dxa"/>
            <w:gridSpan w:val="4"/>
            <w:vMerge/>
          </w:tcPr>
          <w:p w:rsidR="006D5477" w:rsidRDefault="006D5477" w:rsidP="00157D32"/>
        </w:tc>
        <w:tc>
          <w:tcPr>
            <w:tcW w:w="907" w:type="dxa"/>
            <w:vMerge/>
            <w:tcBorders>
              <w:right w:val="single" w:sz="4" w:space="0" w:color="auto"/>
            </w:tcBorders>
          </w:tcPr>
          <w:p w:rsidR="006D5477" w:rsidRDefault="006D5477" w:rsidP="00157D32"/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77" w:rsidRDefault="006D5477" w:rsidP="00157D32">
            <w:pPr>
              <w:pStyle w:val="ConsPlusNormal"/>
              <w:jc w:val="center"/>
            </w:pPr>
            <w:r>
              <w:t>на 20__ год</w:t>
            </w:r>
          </w:p>
          <w:p w:rsidR="006D5477" w:rsidRDefault="006D5477" w:rsidP="00157D32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77" w:rsidRDefault="006D5477" w:rsidP="00157D32">
            <w:pPr>
              <w:pStyle w:val="ConsPlusNormal"/>
              <w:jc w:val="center"/>
            </w:pPr>
            <w:r>
              <w:t>на 20__ год</w:t>
            </w:r>
          </w:p>
          <w:p w:rsidR="006D5477" w:rsidRDefault="006D5477" w:rsidP="00157D32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77" w:rsidRDefault="006D5477" w:rsidP="00157D32">
            <w:pPr>
              <w:pStyle w:val="ConsPlusNormal"/>
              <w:jc w:val="center"/>
            </w:pPr>
            <w:r>
              <w:t>на 20__ год</w:t>
            </w:r>
          </w:p>
          <w:p w:rsidR="006D5477" w:rsidRDefault="006D5477" w:rsidP="00157D32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E65459" w:rsidTr="00E65459">
        <w:tc>
          <w:tcPr>
            <w:tcW w:w="1814" w:type="dxa"/>
            <w:vMerge/>
            <w:tcBorders>
              <w:left w:val="single" w:sz="4" w:space="0" w:color="auto"/>
            </w:tcBorders>
          </w:tcPr>
          <w:p w:rsidR="00E65459" w:rsidRDefault="00E65459" w:rsidP="00157D32"/>
        </w:tc>
        <w:tc>
          <w:tcPr>
            <w:tcW w:w="624" w:type="dxa"/>
            <w:vMerge/>
          </w:tcPr>
          <w:p w:rsidR="00E65459" w:rsidRDefault="00E65459" w:rsidP="00157D32"/>
        </w:tc>
        <w:tc>
          <w:tcPr>
            <w:tcW w:w="624" w:type="dxa"/>
          </w:tcPr>
          <w:p w:rsidR="00E65459" w:rsidRDefault="00E65459" w:rsidP="00157D32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624" w:type="dxa"/>
          </w:tcPr>
          <w:p w:rsidR="00E65459" w:rsidRDefault="00E65459" w:rsidP="00157D32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737" w:type="dxa"/>
          </w:tcPr>
          <w:p w:rsidR="00E65459" w:rsidRDefault="00E65459" w:rsidP="00157D32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624" w:type="dxa"/>
          </w:tcPr>
          <w:p w:rsidR="00E65459" w:rsidRDefault="00E65459" w:rsidP="00157D32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907" w:type="dxa"/>
            <w:vMerge/>
            <w:tcBorders>
              <w:right w:val="single" w:sz="4" w:space="0" w:color="auto"/>
            </w:tcBorders>
          </w:tcPr>
          <w:p w:rsidR="00E65459" w:rsidRDefault="00E65459" w:rsidP="00157D32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Pr="007D34B8" w:rsidRDefault="00E65459" w:rsidP="00BE05F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рублях (рублевом эквиваленте)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Pr="007D34B8" w:rsidRDefault="00E65459" w:rsidP="00BE05F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валюте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Pr="007D34B8" w:rsidRDefault="00E65459" w:rsidP="00BE05F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валюты по ОКВ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Pr="007D34B8" w:rsidRDefault="00E65459" w:rsidP="00BE05F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рублях (рублевом эквиваленте)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Pr="007D34B8" w:rsidRDefault="00E65459" w:rsidP="00BE05F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валюте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Pr="007D34B8" w:rsidRDefault="00E65459" w:rsidP="00BE05F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валюты по ОКВ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Pr="007D34B8" w:rsidRDefault="00E65459" w:rsidP="00BE05F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рублях (рублевом эквиваленте)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Pr="007D34B8" w:rsidRDefault="00E65459" w:rsidP="00BE05F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валюте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Pr="007D34B8" w:rsidRDefault="00E65459" w:rsidP="00BE05F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валюты по ОКВ</w:t>
            </w:r>
          </w:p>
        </w:tc>
      </w:tr>
      <w:tr w:rsidR="00E65459" w:rsidTr="00E65459">
        <w:tc>
          <w:tcPr>
            <w:tcW w:w="1814" w:type="dxa"/>
            <w:tcBorders>
              <w:left w:val="single" w:sz="4" w:space="0" w:color="auto"/>
            </w:tcBorders>
          </w:tcPr>
          <w:p w:rsidR="00E65459" w:rsidRDefault="00E65459" w:rsidP="00157D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E65459" w:rsidRDefault="00E65459" w:rsidP="00157D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E65459" w:rsidRDefault="00E65459" w:rsidP="00157D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E65459" w:rsidRDefault="00E65459" w:rsidP="00157D3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E65459" w:rsidRDefault="00E65459" w:rsidP="00157D3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E65459" w:rsidRDefault="00E65459" w:rsidP="00157D3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E65459" w:rsidRDefault="00E65459" w:rsidP="00157D3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BE05F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BE05F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BE05F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BE05F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BE05F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BE05F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BE05F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BE05F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9" w:rsidRDefault="00E65459" w:rsidP="00BE05F6">
            <w:pPr>
              <w:pStyle w:val="ConsPlusNormal"/>
              <w:jc w:val="center"/>
            </w:pPr>
            <w:r>
              <w:t>16</w:t>
            </w:r>
          </w:p>
        </w:tc>
      </w:tr>
      <w:tr w:rsidR="006D5477" w:rsidTr="00E65459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single" w:sz="4" w:space="0" w:color="auto"/>
            </w:tcBorders>
          </w:tcPr>
          <w:p w:rsidR="006D5477" w:rsidRDefault="006D5477" w:rsidP="00157D32">
            <w:pPr>
              <w:pStyle w:val="ConsPlusNormal"/>
            </w:pPr>
          </w:p>
        </w:tc>
        <w:tc>
          <w:tcPr>
            <w:tcW w:w="624" w:type="dxa"/>
          </w:tcPr>
          <w:p w:rsidR="006D5477" w:rsidRDefault="006D5477" w:rsidP="00157D32">
            <w:pPr>
              <w:pStyle w:val="ConsPlusNormal"/>
            </w:pPr>
          </w:p>
        </w:tc>
        <w:tc>
          <w:tcPr>
            <w:tcW w:w="624" w:type="dxa"/>
          </w:tcPr>
          <w:p w:rsidR="006D5477" w:rsidRDefault="006D5477" w:rsidP="00157D32">
            <w:pPr>
              <w:pStyle w:val="ConsPlusNormal"/>
            </w:pPr>
          </w:p>
        </w:tc>
        <w:tc>
          <w:tcPr>
            <w:tcW w:w="624" w:type="dxa"/>
          </w:tcPr>
          <w:p w:rsidR="006D5477" w:rsidRDefault="006D5477" w:rsidP="00157D32">
            <w:pPr>
              <w:pStyle w:val="ConsPlusNormal"/>
            </w:pPr>
          </w:p>
        </w:tc>
        <w:tc>
          <w:tcPr>
            <w:tcW w:w="737" w:type="dxa"/>
          </w:tcPr>
          <w:p w:rsidR="006D5477" w:rsidRDefault="006D5477" w:rsidP="00157D32">
            <w:pPr>
              <w:pStyle w:val="ConsPlusNormal"/>
            </w:pPr>
          </w:p>
        </w:tc>
        <w:tc>
          <w:tcPr>
            <w:tcW w:w="624" w:type="dxa"/>
          </w:tcPr>
          <w:p w:rsidR="006D5477" w:rsidRDefault="006D5477" w:rsidP="00157D32">
            <w:pPr>
              <w:pStyle w:val="ConsPlusNormal"/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6D5477" w:rsidRDefault="006D5477" w:rsidP="00157D32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77" w:rsidRDefault="006D5477" w:rsidP="00157D32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77" w:rsidRDefault="006D5477" w:rsidP="00157D3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77" w:rsidRDefault="006D5477" w:rsidP="00157D32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77" w:rsidRDefault="006D5477" w:rsidP="00157D3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77" w:rsidRDefault="006D5477" w:rsidP="00157D3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77" w:rsidRDefault="006D5477" w:rsidP="00157D32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77" w:rsidRDefault="006D5477" w:rsidP="00157D3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77" w:rsidRDefault="006D5477" w:rsidP="00157D3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77" w:rsidRDefault="006D5477" w:rsidP="00157D32">
            <w:pPr>
              <w:pStyle w:val="ConsPlusNormal"/>
            </w:pPr>
          </w:p>
        </w:tc>
      </w:tr>
      <w:tr w:rsidR="006D5477" w:rsidTr="00E65459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single" w:sz="4" w:space="0" w:color="auto"/>
            </w:tcBorders>
          </w:tcPr>
          <w:p w:rsidR="006D5477" w:rsidRDefault="006D5477" w:rsidP="00157D32">
            <w:pPr>
              <w:pStyle w:val="ConsPlusNormal"/>
            </w:pPr>
          </w:p>
        </w:tc>
        <w:tc>
          <w:tcPr>
            <w:tcW w:w="624" w:type="dxa"/>
          </w:tcPr>
          <w:p w:rsidR="006D5477" w:rsidRDefault="006D5477" w:rsidP="00157D32">
            <w:pPr>
              <w:pStyle w:val="ConsPlusNormal"/>
            </w:pPr>
          </w:p>
        </w:tc>
        <w:tc>
          <w:tcPr>
            <w:tcW w:w="624" w:type="dxa"/>
          </w:tcPr>
          <w:p w:rsidR="006D5477" w:rsidRDefault="006D5477" w:rsidP="00157D32">
            <w:pPr>
              <w:pStyle w:val="ConsPlusNormal"/>
            </w:pPr>
          </w:p>
        </w:tc>
        <w:tc>
          <w:tcPr>
            <w:tcW w:w="624" w:type="dxa"/>
          </w:tcPr>
          <w:p w:rsidR="006D5477" w:rsidRDefault="006D5477" w:rsidP="00157D32">
            <w:pPr>
              <w:pStyle w:val="ConsPlusNormal"/>
            </w:pPr>
          </w:p>
        </w:tc>
        <w:tc>
          <w:tcPr>
            <w:tcW w:w="737" w:type="dxa"/>
          </w:tcPr>
          <w:p w:rsidR="006D5477" w:rsidRDefault="006D5477" w:rsidP="00157D32">
            <w:pPr>
              <w:pStyle w:val="ConsPlusNormal"/>
            </w:pPr>
          </w:p>
        </w:tc>
        <w:tc>
          <w:tcPr>
            <w:tcW w:w="624" w:type="dxa"/>
          </w:tcPr>
          <w:p w:rsidR="006D5477" w:rsidRDefault="006D5477" w:rsidP="00157D32">
            <w:pPr>
              <w:pStyle w:val="ConsPlusNormal"/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6D5477" w:rsidRDefault="006D5477" w:rsidP="00157D32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77" w:rsidRDefault="006D5477" w:rsidP="00157D32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77" w:rsidRDefault="006D5477" w:rsidP="00157D3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77" w:rsidRDefault="006D5477" w:rsidP="00157D32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77" w:rsidRDefault="006D5477" w:rsidP="00157D3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77" w:rsidRDefault="006D5477" w:rsidP="00157D3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77" w:rsidRDefault="006D5477" w:rsidP="00157D32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77" w:rsidRDefault="006D5477" w:rsidP="00157D3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77" w:rsidRDefault="006D5477" w:rsidP="00157D3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77" w:rsidRDefault="006D5477" w:rsidP="00157D32">
            <w:pPr>
              <w:pStyle w:val="ConsPlusNormal"/>
            </w:pPr>
          </w:p>
        </w:tc>
      </w:tr>
      <w:tr w:rsidR="006D5477" w:rsidTr="00E65459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6D5477" w:rsidRDefault="006D5477" w:rsidP="00157D32">
            <w:pPr>
              <w:pStyle w:val="ConsPlusNormal"/>
              <w:jc w:val="right"/>
            </w:pPr>
            <w:r>
              <w:t>Итого по коду БК</w:t>
            </w:r>
          </w:p>
        </w:tc>
        <w:tc>
          <w:tcPr>
            <w:tcW w:w="624" w:type="dxa"/>
          </w:tcPr>
          <w:p w:rsidR="006D5477" w:rsidRDefault="006D5477" w:rsidP="00157D32">
            <w:pPr>
              <w:pStyle w:val="ConsPlusNormal"/>
            </w:pPr>
          </w:p>
        </w:tc>
        <w:tc>
          <w:tcPr>
            <w:tcW w:w="624" w:type="dxa"/>
          </w:tcPr>
          <w:p w:rsidR="006D5477" w:rsidRDefault="006D5477" w:rsidP="00157D32">
            <w:pPr>
              <w:pStyle w:val="ConsPlusNormal"/>
            </w:pPr>
          </w:p>
        </w:tc>
        <w:tc>
          <w:tcPr>
            <w:tcW w:w="737" w:type="dxa"/>
          </w:tcPr>
          <w:p w:rsidR="006D5477" w:rsidRDefault="006D5477" w:rsidP="00157D32">
            <w:pPr>
              <w:pStyle w:val="ConsPlusNormal"/>
            </w:pPr>
          </w:p>
        </w:tc>
        <w:tc>
          <w:tcPr>
            <w:tcW w:w="624" w:type="dxa"/>
          </w:tcPr>
          <w:p w:rsidR="006D5477" w:rsidRDefault="006D5477" w:rsidP="00157D32">
            <w:pPr>
              <w:pStyle w:val="ConsPlusNormal"/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6D5477" w:rsidRDefault="006D5477" w:rsidP="00157D32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77" w:rsidRDefault="006D5477" w:rsidP="00157D32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477" w:rsidRDefault="006D5477" w:rsidP="00157D32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477" w:rsidRDefault="006D5477" w:rsidP="00157D32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477" w:rsidRDefault="006D5477" w:rsidP="00157D3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477" w:rsidRDefault="006D5477" w:rsidP="00157D32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477" w:rsidRDefault="006D5477" w:rsidP="00157D32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477" w:rsidRDefault="006D5477" w:rsidP="00157D3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477" w:rsidRDefault="006D5477" w:rsidP="00157D32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477" w:rsidRDefault="006D5477" w:rsidP="00157D32">
            <w:pPr>
              <w:pStyle w:val="ConsPlusNormal"/>
              <w:jc w:val="center"/>
            </w:pPr>
          </w:p>
        </w:tc>
      </w:tr>
      <w:tr w:rsidR="006D5477" w:rsidTr="00E65459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477" w:rsidRDefault="006D5477" w:rsidP="00157D32">
            <w:pPr>
              <w:pStyle w:val="ConsPlusNormal"/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  <w:right w:val="single" w:sz="4" w:space="0" w:color="auto"/>
            </w:tcBorders>
          </w:tcPr>
          <w:p w:rsidR="006D5477" w:rsidRDefault="006D5477" w:rsidP="00157D32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77" w:rsidRDefault="006D5477" w:rsidP="00157D32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477" w:rsidRDefault="006D5477" w:rsidP="00157D32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477" w:rsidRDefault="006D5477" w:rsidP="00157D32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477" w:rsidRDefault="006D5477" w:rsidP="00157D3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477" w:rsidRDefault="006D5477" w:rsidP="00157D32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477" w:rsidRDefault="006D5477" w:rsidP="00157D32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477" w:rsidRDefault="006D5477" w:rsidP="00157D3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477" w:rsidRDefault="006D5477" w:rsidP="00157D32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477" w:rsidRDefault="006D5477" w:rsidP="00157D32">
            <w:pPr>
              <w:pStyle w:val="ConsPlusNormal"/>
              <w:jc w:val="center"/>
            </w:pPr>
          </w:p>
        </w:tc>
      </w:tr>
    </w:tbl>
    <w:p w:rsidR="006D5477" w:rsidRDefault="006D5477">
      <w:pPr>
        <w:pStyle w:val="ConsPlusNonformat"/>
        <w:jc w:val="both"/>
      </w:pPr>
    </w:p>
    <w:p w:rsidR="00C01BB0" w:rsidRDefault="00C01BB0">
      <w:pPr>
        <w:pStyle w:val="ConsPlusNormal"/>
        <w:jc w:val="both"/>
      </w:pPr>
    </w:p>
    <w:p w:rsidR="006D5477" w:rsidRDefault="006D5477">
      <w:pPr>
        <w:pStyle w:val="ConsPlusNormal"/>
        <w:jc w:val="both"/>
      </w:pPr>
    </w:p>
    <w:p w:rsidR="00C01BB0" w:rsidRDefault="00C01BB0">
      <w:pPr>
        <w:sectPr w:rsidR="00C01BB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01BB0" w:rsidRDefault="00C01BB0">
      <w:pPr>
        <w:pStyle w:val="ConsPlusNormal"/>
        <w:jc w:val="both"/>
      </w:pPr>
    </w:p>
    <w:p w:rsidR="00C01BB0" w:rsidRDefault="00C01BB0" w:rsidP="006D5477">
      <w:pPr>
        <w:pStyle w:val="ConsPlusNonformat"/>
        <w:jc w:val="both"/>
      </w:pPr>
      <w:r>
        <w:t xml:space="preserve">           </w:t>
      </w:r>
    </w:p>
    <w:p w:rsidR="00C01BB0" w:rsidRDefault="00C01BB0">
      <w:pPr>
        <w:pStyle w:val="ConsPlusNonformat"/>
        <w:jc w:val="both"/>
      </w:pPr>
      <w:r>
        <w:t>Руководитель учреждения</w:t>
      </w:r>
    </w:p>
    <w:p w:rsidR="00C01BB0" w:rsidRDefault="00C01BB0">
      <w:pPr>
        <w:pStyle w:val="ConsPlusNonformat"/>
        <w:jc w:val="both"/>
      </w:pPr>
      <w:r>
        <w:t>(уполномоченное лицо)     _____________ ___________ ___________________</w:t>
      </w:r>
    </w:p>
    <w:p w:rsidR="00C01BB0" w:rsidRDefault="00C01BB0">
      <w:pPr>
        <w:pStyle w:val="ConsPlusNonformat"/>
        <w:jc w:val="both"/>
      </w:pPr>
      <w:r>
        <w:t xml:space="preserve">                           (должность)   (подпись)  (фамилия, инициалы)</w:t>
      </w:r>
    </w:p>
    <w:p w:rsidR="00C01BB0" w:rsidRDefault="00C01BB0">
      <w:pPr>
        <w:pStyle w:val="ConsPlusNonformat"/>
        <w:jc w:val="both"/>
      </w:pPr>
    </w:p>
    <w:p w:rsidR="00C01BB0" w:rsidRDefault="00C01BB0">
      <w:pPr>
        <w:pStyle w:val="ConsPlusNonformat"/>
        <w:jc w:val="both"/>
      </w:pPr>
      <w:r>
        <w:t>Исполнитель               _____________ ________________________ __________</w:t>
      </w:r>
    </w:p>
    <w:p w:rsidR="00C01BB0" w:rsidRDefault="00C01BB0">
      <w:pPr>
        <w:pStyle w:val="ConsPlusNonformat"/>
        <w:jc w:val="both"/>
      </w:pPr>
      <w:r>
        <w:t xml:space="preserve">                           (должность)     (фамилия, инициалы)    (телефон)</w:t>
      </w:r>
    </w:p>
    <w:p w:rsidR="00C01BB0" w:rsidRDefault="00C01BB0">
      <w:pPr>
        <w:pStyle w:val="ConsPlusNonformat"/>
        <w:jc w:val="both"/>
      </w:pPr>
    </w:p>
    <w:p w:rsidR="00C01BB0" w:rsidRDefault="00C01BB0">
      <w:pPr>
        <w:pStyle w:val="ConsPlusNonformat"/>
        <w:jc w:val="both"/>
      </w:pPr>
      <w:r>
        <w:t>"__" _________ 20__ г.</w:t>
      </w:r>
    </w:p>
    <w:p w:rsidR="00C01BB0" w:rsidRDefault="00C01BB0">
      <w:pPr>
        <w:pStyle w:val="ConsPlusNonformat"/>
        <w:jc w:val="both"/>
      </w:pPr>
    </w:p>
    <w:p w:rsidR="00C01BB0" w:rsidRDefault="00C01BB0">
      <w:pPr>
        <w:pStyle w:val="ConsPlusNormal"/>
        <w:spacing w:before="220"/>
        <w:ind w:firstLine="540"/>
        <w:jc w:val="both"/>
      </w:pPr>
      <w:bookmarkStart w:id="13" w:name="P1408"/>
      <w:bookmarkEnd w:id="13"/>
      <w:r>
        <w:t>&lt;*</w:t>
      </w:r>
      <w:r w:rsidR="006D5477">
        <w:t>1</w:t>
      </w:r>
      <w:proofErr w:type="gramStart"/>
      <w:r>
        <w:t>&gt; У</w:t>
      </w:r>
      <w:proofErr w:type="gramEnd"/>
      <w:r>
        <w:t>казывается дата подписания изменений показателей сметы, в случае утверждения изменений показателей сметы руководителем учреждения - дата утверждения изменений показателей сметы.</w:t>
      </w:r>
    </w:p>
    <w:p w:rsidR="00C01BB0" w:rsidRDefault="00C01BB0">
      <w:pPr>
        <w:pStyle w:val="ConsPlusNormal"/>
        <w:spacing w:before="220"/>
        <w:ind w:firstLine="540"/>
        <w:jc w:val="both"/>
      </w:pPr>
      <w:bookmarkStart w:id="14" w:name="P1409"/>
      <w:bookmarkEnd w:id="14"/>
      <w:r>
        <w:t xml:space="preserve">&lt;**&gt; Расходы, осуществляемые в целях обеспечения выполнения функций учреждения, установленные </w:t>
      </w:r>
      <w:hyperlink r:id="rId22" w:history="1">
        <w:r w:rsidRPr="006D5477">
          <w:t>статьей 70</w:t>
        </w:r>
      </w:hyperlink>
      <w:r>
        <w:t xml:space="preserve"> Бюджетного кодекса Российской Федерации (Собрание законодательства Российской Федерации, 2007, N 18, ст. 2117, 2010, N 19, ст. 2291; 2013, N 52, ст. 6983).</w:t>
      </w:r>
    </w:p>
    <w:p w:rsidR="00C01BB0" w:rsidRDefault="00C01BB0">
      <w:pPr>
        <w:pStyle w:val="ConsPlusNormal"/>
        <w:spacing w:before="220"/>
        <w:ind w:firstLine="540"/>
        <w:jc w:val="both"/>
      </w:pPr>
      <w:bookmarkStart w:id="15" w:name="P1410"/>
      <w:bookmarkEnd w:id="15"/>
      <w:r>
        <w:t>&lt;***&gt; Указывается код классификации операций сектора государственного управления (код аналитического показателя) в случае, если Порядком ведения сметы предусмотрена дополнительная детализация.</w:t>
      </w:r>
    </w:p>
    <w:p w:rsidR="00C01BB0" w:rsidRDefault="00C01BB0">
      <w:pPr>
        <w:pStyle w:val="ConsPlusNormal"/>
        <w:jc w:val="both"/>
      </w:pPr>
    </w:p>
    <w:p w:rsidR="007067D0" w:rsidRDefault="007067D0" w:rsidP="0015771F"/>
    <w:sectPr w:rsidR="007067D0" w:rsidSect="003B3EC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BB0"/>
    <w:rsid w:val="000118FE"/>
    <w:rsid w:val="000162CC"/>
    <w:rsid w:val="00041782"/>
    <w:rsid w:val="000872F5"/>
    <w:rsid w:val="000A0215"/>
    <w:rsid w:val="000A0464"/>
    <w:rsid w:val="000A0BDA"/>
    <w:rsid w:val="000A449D"/>
    <w:rsid w:val="000B08C6"/>
    <w:rsid w:val="000D36A5"/>
    <w:rsid w:val="000F2F3D"/>
    <w:rsid w:val="000F5C6B"/>
    <w:rsid w:val="00140DA9"/>
    <w:rsid w:val="0015771F"/>
    <w:rsid w:val="00157D32"/>
    <w:rsid w:val="001E2A7A"/>
    <w:rsid w:val="00212477"/>
    <w:rsid w:val="00227295"/>
    <w:rsid w:val="00236C24"/>
    <w:rsid w:val="002434B9"/>
    <w:rsid w:val="002740FA"/>
    <w:rsid w:val="00282A8C"/>
    <w:rsid w:val="002A12ED"/>
    <w:rsid w:val="002E5925"/>
    <w:rsid w:val="00300591"/>
    <w:rsid w:val="00303938"/>
    <w:rsid w:val="0030618F"/>
    <w:rsid w:val="003B3EC3"/>
    <w:rsid w:val="003D2394"/>
    <w:rsid w:val="003F1F88"/>
    <w:rsid w:val="004A43FA"/>
    <w:rsid w:val="004A6F61"/>
    <w:rsid w:val="004C0772"/>
    <w:rsid w:val="004D57D8"/>
    <w:rsid w:val="004E53AA"/>
    <w:rsid w:val="005104B1"/>
    <w:rsid w:val="00585EDF"/>
    <w:rsid w:val="005874CF"/>
    <w:rsid w:val="005A372B"/>
    <w:rsid w:val="005F5C48"/>
    <w:rsid w:val="00623BC7"/>
    <w:rsid w:val="006D5477"/>
    <w:rsid w:val="007067D0"/>
    <w:rsid w:val="00707FC1"/>
    <w:rsid w:val="00746379"/>
    <w:rsid w:val="007628C0"/>
    <w:rsid w:val="0077720A"/>
    <w:rsid w:val="007B1914"/>
    <w:rsid w:val="007C5BD5"/>
    <w:rsid w:val="007D34B8"/>
    <w:rsid w:val="008A498E"/>
    <w:rsid w:val="008E644B"/>
    <w:rsid w:val="00921752"/>
    <w:rsid w:val="00923CD4"/>
    <w:rsid w:val="009C0A3C"/>
    <w:rsid w:val="00A0185E"/>
    <w:rsid w:val="00A10317"/>
    <w:rsid w:val="00A2643F"/>
    <w:rsid w:val="00A508C4"/>
    <w:rsid w:val="00A563A3"/>
    <w:rsid w:val="00A7042F"/>
    <w:rsid w:val="00AD0478"/>
    <w:rsid w:val="00AF2CEC"/>
    <w:rsid w:val="00B01B4F"/>
    <w:rsid w:val="00C01BB0"/>
    <w:rsid w:val="00C55A69"/>
    <w:rsid w:val="00C7029F"/>
    <w:rsid w:val="00CC2247"/>
    <w:rsid w:val="00CE3A61"/>
    <w:rsid w:val="00D0228A"/>
    <w:rsid w:val="00D04343"/>
    <w:rsid w:val="00D66262"/>
    <w:rsid w:val="00DC6210"/>
    <w:rsid w:val="00E65459"/>
    <w:rsid w:val="00E737C3"/>
    <w:rsid w:val="00EA7484"/>
    <w:rsid w:val="00F01CAC"/>
    <w:rsid w:val="00F23F86"/>
    <w:rsid w:val="00F24DED"/>
    <w:rsid w:val="00F55B8F"/>
    <w:rsid w:val="00F657F7"/>
    <w:rsid w:val="00F97C50"/>
    <w:rsid w:val="00FC7B89"/>
    <w:rsid w:val="00FD44D1"/>
    <w:rsid w:val="00FE41E6"/>
    <w:rsid w:val="00FE6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1B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01B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1B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01B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01B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01B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01B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01B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5771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3">
    <w:name w:val="Table Grid"/>
    <w:basedOn w:val="a1"/>
    <w:rsid w:val="000A0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0A046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styleId="a4">
    <w:name w:val="Hyperlink"/>
    <w:basedOn w:val="a0"/>
    <w:uiPriority w:val="99"/>
    <w:unhideWhenUsed/>
    <w:rsid w:val="006D54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93CD72461895F6C79CA0D35B1D4773062107B41CD3F459AD921C6E2A78474388485A4F81B90E33X211F" TargetMode="External"/><Relationship Id="rId13" Type="http://schemas.openxmlformats.org/officeDocument/2006/relationships/hyperlink" Target="consultantplus://offline/ref=71C189598F922648B1CC3DD5F7BE5A7875CE8556035876107F93E94FDDB5DC0EBC6E08704980E018L2w8F" TargetMode="External"/><Relationship Id="rId18" Type="http://schemas.openxmlformats.org/officeDocument/2006/relationships/hyperlink" Target="consultantplus://offline/ref=82BB5D573A7E059CA273BA2A1868B853B83EB075EF65950DD2C0D4E955EFF19C3F874156FFFFJ8H7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2BB5D573A7E059CA273BA2A1868B853B936BB7DEF62950DD2C0D4E955EFF19C3F874154FEFD8741J5HAD" TargetMode="External"/><Relationship Id="rId7" Type="http://schemas.openxmlformats.org/officeDocument/2006/relationships/hyperlink" Target="consultantplus://offline/ref=CEC793D2F5D8B79AB130282280002C8760FB7C094781B8B93A8AC485505A9FB37330F4FC8939A121F" TargetMode="External"/><Relationship Id="rId12" Type="http://schemas.openxmlformats.org/officeDocument/2006/relationships/hyperlink" Target="consultantplus://offline/ref=71C189598F922648B1CC3DD5F7BE5A7875CE835F045C76107F93E94FDDB5DC0EBC6E08724889LEw3F" TargetMode="External"/><Relationship Id="rId17" Type="http://schemas.openxmlformats.org/officeDocument/2006/relationships/hyperlink" Target="consultantplus://offline/ref=82BB5D573A7E059CA273BA2A1868B853B936BB7DEF62950DD2C0D4E955EFF19C3F874154FEFD8741J5HA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2BB5D573A7E059CA273BA2A1868B853BA3ABB75EA66950DD2C0D4E955JEHFD" TargetMode="External"/><Relationship Id="rId20" Type="http://schemas.openxmlformats.org/officeDocument/2006/relationships/hyperlink" Target="consultantplus://offline/ref=82BB5D573A7E059CA273BA2A1868B853BA3ABB75EA66950DD2C0D4E955JEHF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EC793D2F5D8B79AB130282280002C8760FB7C094781B8B93A8AC485505A9FB37330F4FD8B39A124F" TargetMode="External"/><Relationship Id="rId11" Type="http://schemas.openxmlformats.org/officeDocument/2006/relationships/hyperlink" Target="consultantplus://offline/ref=71C189598F922648B1CC3DD5F7BE5A7875CE835F045C76107F93E94FDDB5DC0EBC6E08734A89LEw6F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CEC793D2F5D8B79AB130282280002C8760FB7C094781B8B93A8AC485505A9FB37330F4FC8937A123F" TargetMode="External"/><Relationship Id="rId15" Type="http://schemas.openxmlformats.org/officeDocument/2006/relationships/hyperlink" Target="consultantplus://offline/ref=82BB5D573A7E059CA273BA2A1868B853B937B178EE6E950DD2C0D4E955JEHFD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71C189598F922648B1CC3DD5F7BE5A7875CE835F045C76107F93E94FDDB5DC0EBC6E08724887LEw1F" TargetMode="External"/><Relationship Id="rId19" Type="http://schemas.openxmlformats.org/officeDocument/2006/relationships/hyperlink" Target="consultantplus://offline/ref=82BB5D573A7E059CA273BA2A1868B853B937B178EE6E950DD2C0D4E955JEHFD" TargetMode="External"/><Relationship Id="rId4" Type="http://schemas.openxmlformats.org/officeDocument/2006/relationships/hyperlink" Target="consultantplus://offline/ref=CEC793D2F5D8B79AB130282280002C8760FB7C094781B8B93A8AC485505A9FB37330F4FC8936A126F" TargetMode="External"/><Relationship Id="rId9" Type="http://schemas.openxmlformats.org/officeDocument/2006/relationships/hyperlink" Target="consultantplus://offline/ref=71C189598F922648B1CC3DD5F7BE5A7875CE835F045C76107F93E94FDDB5DC0EBC6E08724886LEw4F" TargetMode="External"/><Relationship Id="rId14" Type="http://schemas.openxmlformats.org/officeDocument/2006/relationships/hyperlink" Target="consultantplus://offline/ref=82BB5D573A7E059CA273BA2A1868B853BA3BB07AEC6F950DD2C0D4E955EFF19C3F874154FEFC8A45J5H9D" TargetMode="External"/><Relationship Id="rId22" Type="http://schemas.openxmlformats.org/officeDocument/2006/relationships/hyperlink" Target="consultantplus://offline/ref=82BB5D573A7E059CA273BA2A1868B853B83EB075EF65950DD2C0D4E955EFF19C3F874156FFFFJ8H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20</Pages>
  <Words>4187</Words>
  <Characters>23866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И. Степаненко</dc:creator>
  <cp:lastModifiedBy>Ольга И. Степаненко</cp:lastModifiedBy>
  <cp:revision>4</cp:revision>
  <cp:lastPrinted>2018-07-31T01:00:00Z</cp:lastPrinted>
  <dcterms:created xsi:type="dcterms:W3CDTF">2022-03-24T05:42:00Z</dcterms:created>
  <dcterms:modified xsi:type="dcterms:W3CDTF">2022-03-24T07:03:00Z</dcterms:modified>
</cp:coreProperties>
</file>