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В июле 2016г. </w:t>
      </w:r>
      <w:r w:rsidRPr="00DD3F26">
        <w:rPr>
          <w:rFonts w:ascii="Times New Roman" w:eastAsia="Calibri" w:hAnsi="Times New Roman" w:cs="Times New Roman"/>
          <w:sz w:val="26"/>
          <w:szCs w:val="26"/>
        </w:rPr>
        <w:t xml:space="preserve">прокуратурой города проведена проверка  организаций сезонного  пребывания несовершеннолетних в связи с летним отдыхом, деятельность которых направлена на реализацию услуг по обеспечению отдыха детей и их оздоровления. </w:t>
      </w:r>
      <w:r w:rsidRPr="009D7EFC">
        <w:rPr>
          <w:rFonts w:ascii="Times New Roman" w:eastAsia="Calibri" w:hAnsi="Times New Roman" w:cs="Times New Roman"/>
          <w:sz w:val="26"/>
          <w:szCs w:val="26"/>
        </w:rPr>
        <w:t>Проверена деятельность всех оздоровительных лагерей для детей, осуществляющие деятельность на территории МО г. Дивногорска:</w:t>
      </w:r>
    </w:p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- палаточный лагерь «Оранжевая </w:t>
      </w:r>
      <w:proofErr w:type="spellStart"/>
      <w:r w:rsidRPr="009D7EFC">
        <w:rPr>
          <w:rFonts w:ascii="Times New Roman" w:eastAsia="Calibri" w:hAnsi="Times New Roman" w:cs="Times New Roman"/>
          <w:sz w:val="26"/>
          <w:szCs w:val="26"/>
        </w:rPr>
        <w:t>Мана</w:t>
      </w:r>
      <w:proofErr w:type="spellEnd"/>
      <w:r w:rsidRPr="009D7EFC">
        <w:rPr>
          <w:rFonts w:ascii="Times New Roman" w:eastAsia="Calibri" w:hAnsi="Times New Roman" w:cs="Times New Roman"/>
          <w:sz w:val="26"/>
          <w:szCs w:val="26"/>
        </w:rPr>
        <w:t>» (организатор МБОУ ДО «Дом детского творчества»</w:t>
      </w:r>
    </w:p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>- палаточный лагерь «Путешественник»  (организатор Муниципальное  молодежное автономное учреждение г. Красноярска «Центр путешественников»)</w:t>
      </w:r>
    </w:p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>- палаточный лагерь «Юный спасатель» (организатор Муниципальное  молодежное автономное учреждение г. Красноярска «Центр путешественников»)</w:t>
      </w:r>
    </w:p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D7EFC">
        <w:rPr>
          <w:rFonts w:ascii="Times New Roman" w:hAnsi="Times New Roman" w:cs="Times New Roman"/>
          <w:sz w:val="26"/>
          <w:szCs w:val="26"/>
        </w:rPr>
        <w:t>оздоровительный лагерь  с дневным пребыванием «Вокруг детства за 20 дней» (на базе МБОУ «Дом детского творчества»).</w:t>
      </w:r>
    </w:p>
    <w:p w:rsidR="00DD3F26" w:rsidRPr="009D7EFC" w:rsidRDefault="00DD3F26" w:rsidP="00DD3F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EFC">
        <w:rPr>
          <w:rFonts w:ascii="Times New Roman" w:hAnsi="Times New Roman" w:cs="Times New Roman"/>
          <w:sz w:val="26"/>
          <w:szCs w:val="26"/>
        </w:rPr>
        <w:t>Предметом проверки указанных организаций летнего отдыха и оздоровления детей являлись требования законодательства, направленного на обеспечение</w:t>
      </w:r>
      <w:r w:rsidR="0013079C" w:rsidRPr="009D7EFC">
        <w:rPr>
          <w:rFonts w:ascii="Times New Roman" w:hAnsi="Times New Roman" w:cs="Times New Roman"/>
          <w:sz w:val="26"/>
          <w:szCs w:val="26"/>
        </w:rPr>
        <w:t xml:space="preserve"> безопасности отдыхающих детей.</w:t>
      </w:r>
    </w:p>
    <w:p w:rsidR="0013079C" w:rsidRPr="009D7EFC" w:rsidRDefault="0013079C" w:rsidP="00DD3F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EFC">
        <w:rPr>
          <w:rFonts w:ascii="Times New Roman" w:hAnsi="Times New Roman" w:cs="Times New Roman"/>
          <w:sz w:val="26"/>
          <w:szCs w:val="26"/>
        </w:rPr>
        <w:t>Проверками в каждом из проверенных организаций отдыха и оздоровления детей выявлены нарушения.</w:t>
      </w:r>
    </w:p>
    <w:p w:rsidR="0013079C" w:rsidRPr="009D7EFC" w:rsidRDefault="0013079C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Так, в палаточном лагере «Оранжевая </w:t>
      </w:r>
      <w:proofErr w:type="spellStart"/>
      <w:r w:rsidRPr="009D7EFC">
        <w:rPr>
          <w:rFonts w:ascii="Times New Roman" w:eastAsia="Calibri" w:hAnsi="Times New Roman" w:cs="Times New Roman"/>
          <w:sz w:val="26"/>
          <w:szCs w:val="26"/>
        </w:rPr>
        <w:t>Мана</w:t>
      </w:r>
      <w:proofErr w:type="spellEnd"/>
      <w:r w:rsidRPr="009D7EFC">
        <w:rPr>
          <w:rFonts w:ascii="Times New Roman" w:eastAsia="Calibri" w:hAnsi="Times New Roman" w:cs="Times New Roman"/>
          <w:sz w:val="26"/>
          <w:szCs w:val="26"/>
        </w:rPr>
        <w:t>» и «Юный спасатель» выявлены нарушения санитарно-эпидемиологического законодательства</w:t>
      </w:r>
      <w:r w:rsidR="009D7EFC" w:rsidRPr="009D7EFC">
        <w:rPr>
          <w:rFonts w:ascii="Times New Roman" w:eastAsia="Calibri" w:hAnsi="Times New Roman" w:cs="Times New Roman"/>
          <w:sz w:val="26"/>
          <w:szCs w:val="26"/>
        </w:rPr>
        <w:t>, допущенные при организации лагеря, питания детей, привлечении  воспитателей при работе с детьми.</w:t>
      </w:r>
    </w:p>
    <w:p w:rsidR="00DD3F26" w:rsidRPr="009D7EFC" w:rsidRDefault="009D7EFC" w:rsidP="00DD3F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>Многочисленные нарушения  требований противопожарного законодательства выявлены в палаточных лагерях «Юный спасатель» и «Путешественник»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9D7EFC" w:rsidRPr="009D7EFC" w:rsidRDefault="009D7EFC" w:rsidP="009D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ab/>
        <w:t xml:space="preserve">Также проверкой установлено, что в стационарных палаточных лагерях </w:t>
      </w:r>
      <w:r w:rsidRPr="009D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«Путешественник» и «Юный спасатель» </w:t>
      </w:r>
      <w:r w:rsidRPr="009D7EFC">
        <w:rPr>
          <w:rFonts w:ascii="Times New Roman" w:eastAsia="Calibri" w:hAnsi="Times New Roman" w:cs="Times New Roman"/>
          <w:sz w:val="26"/>
          <w:szCs w:val="26"/>
        </w:rPr>
        <w:t>не соблюдаются краевые государственные нормативы услуг, оказываемых организациями отдыха детей и их оздоровления, утвержденные Постановлением Правительства Красноярского края от 31.12.2009 №688-п (далее- Нормативы).</w:t>
      </w:r>
    </w:p>
    <w:p w:rsidR="009D7EFC" w:rsidRPr="009D7EFC" w:rsidRDefault="009D7EFC" w:rsidP="009D7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Так, в нарушение п. 1.5 Нормативов отсутствуют 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>обязательные</w:t>
      </w:r>
      <w:proofErr w:type="gramEnd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для стационарных палаточных лагерей разрешение  </w:t>
      </w:r>
      <w:r w:rsidRPr="009D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государственного пожарного надзора  и </w:t>
      </w:r>
      <w:r w:rsidRPr="009D7EFC">
        <w:rPr>
          <w:rFonts w:ascii="Times New Roman" w:eastAsia="Calibri" w:hAnsi="Times New Roman" w:cs="Times New Roman"/>
          <w:sz w:val="26"/>
          <w:szCs w:val="26"/>
        </w:rPr>
        <w:t>органа внутренних дел при открытии лагерей, имеется только заключение  органа санитарн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эпидемиологического надзора, что также является грубым нарушением закона.</w:t>
      </w:r>
    </w:p>
    <w:p w:rsidR="009D7EFC" w:rsidRPr="009D7EFC" w:rsidRDefault="009D7EFC" w:rsidP="009D7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Согласно ст. 65 ТК РФ при заключении трудового договора 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>лицо, поступающее на работу предъявляет</w:t>
      </w:r>
      <w:proofErr w:type="gramEnd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в том числе, справку о наличии (отсутствии) судимости и (или) факта уголовного преследования -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 уголовному преследованию. </w:t>
      </w:r>
    </w:p>
    <w:p w:rsidR="009D7EFC" w:rsidRPr="009D7EFC" w:rsidRDefault="009D7EFC" w:rsidP="009D7E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Calibri" w:eastAsia="Calibri" w:hAnsi="Calibri" w:cs="Times New Roman"/>
          <w:sz w:val="26"/>
          <w:szCs w:val="26"/>
        </w:rPr>
        <w:tab/>
      </w: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Статьей  351.1 ТК РФ установлены ограничения, которые обязан соблюдать работодатель при приеме на работу лиц 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D7EF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сфере образования, воспитания, развития несовершеннолетних. Ограничения связаны с фактами привлечения к уголовной ответственности  либо факта уголовного преследования за определенные категории преступлений. </w:t>
      </w:r>
    </w:p>
    <w:p w:rsidR="009D7EFC" w:rsidRPr="009D7EFC" w:rsidRDefault="009D7EFC" w:rsidP="009D7E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ab/>
        <w:t xml:space="preserve">Указанные ограничения должны соблюдаться при приеме на работу в палаточный лагерь, поскольку все сотрудники лагеря, трудовые обязанности </w:t>
      </w:r>
      <w:r w:rsidRPr="009D7EFC">
        <w:rPr>
          <w:rFonts w:ascii="Times New Roman" w:eastAsia="Calibri" w:hAnsi="Times New Roman" w:cs="Times New Roman"/>
          <w:sz w:val="26"/>
          <w:szCs w:val="26"/>
        </w:rPr>
        <w:lastRenderedPageBreak/>
        <w:t>выполняют  в сфере образования, воспитания и развития несовершеннолетних, работодатель  обязан принять меры к соблюдению указанных требований закона.</w:t>
      </w:r>
    </w:p>
    <w:p w:rsidR="009D7EFC" w:rsidRPr="009D7EFC" w:rsidRDefault="009D7EFC" w:rsidP="009D7E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ab/>
        <w:t xml:space="preserve">Вместе с тем, проверка показала, что в нарушение указанных требований закона, из 8 работающих в палаточном лагере «Юный спасатель»   сотрудников, справки об отсутствии   ограничений, связанных с привлечением к уголовной ответственности имеются только на двух сотрудников. </w:t>
      </w:r>
    </w:p>
    <w:p w:rsidR="009D7EFC" w:rsidRPr="009D7EFC" w:rsidRDefault="009D7EFC" w:rsidP="009D7EFC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ab/>
        <w:t xml:space="preserve">Проверка на наличие в организациях отдыха и оздоровления детей необходимых локальных актов при организации отдыха и оздоровления детей, соответствия их установленным требованиям закона, также выявила нарушения.  </w:t>
      </w:r>
    </w:p>
    <w:p w:rsidR="009D7EFC" w:rsidRPr="009D7EFC" w:rsidRDefault="009D7EFC" w:rsidP="009D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ab/>
        <w:t xml:space="preserve">В Российской Федерации разработан и действует на всей территории национальный стандарт РФ ГОСТ Р52887-2007 «Услуги детям в учреждениях отдыха и оздоровления детей» (далее-Стандарт)  и подлежит исполнению всеми субъектами, оказывающими услуги в сфере отдыха и оздоровления детей. </w:t>
      </w:r>
    </w:p>
    <w:p w:rsidR="009D7EFC" w:rsidRPr="009D7EFC" w:rsidRDefault="009D7EFC" w:rsidP="009D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7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Вместе с тем, проверкой в детских учреждениях отдыха и оздоровления детей стационарный палаточный лагерь «Оранжевая </w:t>
      </w:r>
      <w:proofErr w:type="spellStart"/>
      <w:r w:rsidRPr="009D7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Мана</w:t>
      </w:r>
      <w:proofErr w:type="spellEnd"/>
      <w:r w:rsidRPr="009D7EF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и лагерь с дневным пребыванием детей «Вокруг детства за 20 дней» выявлены неисполнения требований Стандарта (локальные акты не содержат необходимой информации, не  регламентируют процесс  предоставления социальных услуг, не определяют объем, формы и методы их предоставления и контроля, </w:t>
      </w:r>
      <w:r w:rsidRPr="009D7EFC">
        <w:rPr>
          <w:rFonts w:ascii="Times New Roman" w:eastAsia="Calibri" w:hAnsi="Times New Roman" w:cs="Times New Roman"/>
          <w:sz w:val="26"/>
          <w:szCs w:val="26"/>
        </w:rPr>
        <w:t>отсутствует  документально оформленная система контроля за деятельностью сотрудников по оказанию услуг на соответствие Стандарту, документации учреждения по вопросам  качества и безопасности предоставляемых услуг).</w:t>
      </w:r>
    </w:p>
    <w:p w:rsidR="009D7EFC" w:rsidRPr="009D7EFC" w:rsidRDefault="009D7EFC" w:rsidP="009D7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EFC">
        <w:rPr>
          <w:rFonts w:ascii="Times New Roman" w:eastAsia="Calibri" w:hAnsi="Times New Roman" w:cs="Times New Roman"/>
          <w:sz w:val="26"/>
          <w:szCs w:val="26"/>
        </w:rPr>
        <w:t>По результатам проверок возбуждено 3 дела об административном правонарушении по ч. 1 ст. 6.7 КоАП РФ - нарушение санитарно-эпидемиологических требований к условиям отдыха и оздоровления детей, их воспитания и обучения</w:t>
      </w:r>
      <w:r w:rsidRPr="009D7E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организаторам организаций отдыха и оздоровления детей внесены представления. </w:t>
      </w:r>
    </w:p>
    <w:p w:rsidR="009D7EFC" w:rsidRPr="009D7EFC" w:rsidRDefault="009D7EFC" w:rsidP="009D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6FCD" w:rsidRPr="009D7EFC" w:rsidRDefault="00AE6FCD" w:rsidP="006216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6FCD" w:rsidRPr="009D7EFC" w:rsidRDefault="00AE6FCD" w:rsidP="006216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 </w:t>
      </w:r>
      <w:proofErr w:type="spellStart"/>
      <w:r w:rsidRPr="009D7EF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Лабаева</w:t>
      </w:r>
      <w:proofErr w:type="spellEnd"/>
      <w:r w:rsidRPr="009D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</w:p>
    <w:p w:rsidR="00621683" w:rsidRPr="009D7EFC" w:rsidRDefault="00621683" w:rsidP="006216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1683" w:rsidRPr="009D7EFC" w:rsidSect="006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7"/>
    <w:rsid w:val="0013079C"/>
    <w:rsid w:val="001D1557"/>
    <w:rsid w:val="001E4F03"/>
    <w:rsid w:val="002751B3"/>
    <w:rsid w:val="002F1684"/>
    <w:rsid w:val="00315200"/>
    <w:rsid w:val="003758E7"/>
    <w:rsid w:val="003A088A"/>
    <w:rsid w:val="00463DB9"/>
    <w:rsid w:val="005059D3"/>
    <w:rsid w:val="00535086"/>
    <w:rsid w:val="005E3E5F"/>
    <w:rsid w:val="00611A24"/>
    <w:rsid w:val="00617EF5"/>
    <w:rsid w:val="00621683"/>
    <w:rsid w:val="007C031B"/>
    <w:rsid w:val="0080434D"/>
    <w:rsid w:val="008C6798"/>
    <w:rsid w:val="008D00ED"/>
    <w:rsid w:val="00946FF0"/>
    <w:rsid w:val="009C0294"/>
    <w:rsid w:val="009D7EFC"/>
    <w:rsid w:val="00A00568"/>
    <w:rsid w:val="00A765D8"/>
    <w:rsid w:val="00AD040F"/>
    <w:rsid w:val="00AE6FCD"/>
    <w:rsid w:val="00AF1D8C"/>
    <w:rsid w:val="00B60264"/>
    <w:rsid w:val="00B6602A"/>
    <w:rsid w:val="00BB1937"/>
    <w:rsid w:val="00CD5AAB"/>
    <w:rsid w:val="00CE38A0"/>
    <w:rsid w:val="00DD3F26"/>
    <w:rsid w:val="00DE018A"/>
    <w:rsid w:val="00EA6C49"/>
    <w:rsid w:val="00F43E3B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7E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7E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3</cp:revision>
  <cp:lastPrinted>2016-06-24T08:26:00Z</cp:lastPrinted>
  <dcterms:created xsi:type="dcterms:W3CDTF">2016-08-02T06:39:00Z</dcterms:created>
  <dcterms:modified xsi:type="dcterms:W3CDTF">2016-08-04T02:02:00Z</dcterms:modified>
</cp:coreProperties>
</file>