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00416" w:rsidRDefault="00A00416" w:rsidP="00A0041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9285" cy="7721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00416" w:rsidTr="00A12D8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  <w:tr w:rsidR="00A00416" w:rsidTr="00A12D8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</w:tbl>
    <w:p w:rsidR="00A00416" w:rsidRDefault="00A00416" w:rsidP="00A00416">
      <w:pPr>
        <w:ind w:right="-2"/>
        <w:jc w:val="both"/>
        <w:rPr>
          <w:sz w:val="16"/>
        </w:rPr>
      </w:pPr>
    </w:p>
    <w:p w:rsidR="00A00416" w:rsidRPr="00820303" w:rsidRDefault="003D51C4" w:rsidP="00A00416">
      <w:pPr>
        <w:ind w:right="-2"/>
        <w:jc w:val="both"/>
        <w:rPr>
          <w:sz w:val="24"/>
          <w:u w:val="single"/>
        </w:rPr>
      </w:pPr>
      <w:r w:rsidRPr="003D51C4">
        <w:rPr>
          <w:sz w:val="24"/>
          <w:szCs w:val="24"/>
        </w:rPr>
        <w:t>26.09.2019</w:t>
      </w:r>
      <w:r w:rsidR="00A00416" w:rsidRPr="003D51C4">
        <w:rPr>
          <w:sz w:val="24"/>
          <w:szCs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>
        <w:rPr>
          <w:sz w:val="24"/>
        </w:rPr>
        <w:t xml:space="preserve">        </w:t>
      </w:r>
      <w:r w:rsidR="00A00416">
        <w:t>г. Дивногорск</w:t>
      </w:r>
      <w:r w:rsidR="00A00416">
        <w:tab/>
      </w:r>
      <w:r w:rsidR="00A00416">
        <w:tab/>
      </w:r>
      <w:r w:rsidR="00A00416">
        <w:tab/>
      </w:r>
      <w:r w:rsidR="00A00416">
        <w:tab/>
      </w:r>
      <w:r w:rsidR="00A00416">
        <w:tab/>
      </w:r>
      <w:r w:rsidR="00A00416" w:rsidRPr="003D51C4">
        <w:rPr>
          <w:sz w:val="24"/>
        </w:rPr>
        <w:t>№</w:t>
      </w:r>
      <w:r>
        <w:rPr>
          <w:sz w:val="24"/>
        </w:rPr>
        <w:t xml:space="preserve"> 165п</w:t>
      </w:r>
    </w:p>
    <w:p w:rsidR="00A00416" w:rsidRDefault="00A00416" w:rsidP="00A00416"/>
    <w:p w:rsidR="00A00416" w:rsidRPr="00F06490" w:rsidRDefault="00A00416" w:rsidP="00A00416">
      <w:pPr>
        <w:ind w:right="-142"/>
        <w:jc w:val="both"/>
        <w:rPr>
          <w:sz w:val="24"/>
          <w:szCs w:val="24"/>
        </w:rPr>
      </w:pPr>
      <w:proofErr w:type="gramStart"/>
      <w:r w:rsidRPr="00EC3D71">
        <w:rPr>
          <w:sz w:val="24"/>
          <w:szCs w:val="24"/>
        </w:rPr>
        <w:t xml:space="preserve">О внесении изменений в постановление администрации города Дивногорска от 25.09.2013 № 187п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</w:t>
      </w:r>
      <w:r w:rsidRPr="00F06490">
        <w:rPr>
          <w:sz w:val="24"/>
          <w:szCs w:val="24"/>
        </w:rPr>
        <w:t>(</w:t>
      </w:r>
      <w:r w:rsidRPr="00F06490">
        <w:rPr>
          <w:sz w:val="24"/>
          <w:szCs w:val="24"/>
          <w:shd w:val="clear" w:color="auto" w:fill="FFFFFF"/>
        </w:rPr>
        <w:t>в ред. постановлений</w:t>
      </w:r>
      <w:r w:rsidRPr="00F06490">
        <w:rPr>
          <w:rFonts w:ascii="Arial" w:hAnsi="Arial" w:cs="Arial"/>
          <w:color w:val="004057"/>
          <w:sz w:val="24"/>
          <w:szCs w:val="24"/>
          <w:shd w:val="clear" w:color="auto" w:fill="FFFFFF"/>
        </w:rPr>
        <w:t xml:space="preserve"> </w:t>
      </w:r>
      <w:r w:rsidRPr="00F06490">
        <w:rPr>
          <w:sz w:val="24"/>
          <w:szCs w:val="24"/>
        </w:rPr>
        <w:t>от 18.10.2012 № 210п, от 16.09.2013 № 176п, от 12.09.2014 № 207п, от 13.04.2015 № 61п, от 11.11.2016 № 221п, от 23.12.2016 №255п, от 24.04. 2017 №81п, от 25.12.2017 № 252п, от 07.06.2018 № 86п)</w:t>
      </w:r>
      <w:proofErr w:type="gramEnd"/>
    </w:p>
    <w:p w:rsidR="00A00416" w:rsidRDefault="00A00416" w:rsidP="00A00416">
      <w:pPr>
        <w:rPr>
          <w:sz w:val="24"/>
          <w:szCs w:val="24"/>
        </w:rPr>
      </w:pPr>
    </w:p>
    <w:p w:rsidR="00A00416" w:rsidRPr="009E765B" w:rsidRDefault="00A00416" w:rsidP="00A00416">
      <w:pPr>
        <w:rPr>
          <w:sz w:val="27"/>
          <w:szCs w:val="27"/>
        </w:rPr>
      </w:pPr>
    </w:p>
    <w:p w:rsidR="00A00416" w:rsidRPr="009E765B" w:rsidRDefault="00A00416" w:rsidP="00A00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765B">
        <w:rPr>
          <w:spacing w:val="2"/>
          <w:sz w:val="28"/>
          <w:szCs w:val="28"/>
        </w:rPr>
        <w:t xml:space="preserve">В соответствии с Трудовым кодексом Российской Федерации, на основании распоряжения администрации города Дивногорска от 05.10.2016 №2570р «О совершенствовании системы оплаты труда», </w:t>
      </w:r>
      <w:r w:rsidRPr="009E765B">
        <w:rPr>
          <w:sz w:val="28"/>
          <w:szCs w:val="28"/>
        </w:rPr>
        <w:t>постановления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 (</w:t>
      </w:r>
      <w:r w:rsidRPr="009E765B">
        <w:rPr>
          <w:sz w:val="28"/>
          <w:szCs w:val="28"/>
          <w:shd w:val="clear" w:color="auto" w:fill="FFFFFF"/>
        </w:rPr>
        <w:t>в ред. постановлений</w:t>
      </w:r>
      <w:r w:rsidRPr="009E765B">
        <w:rPr>
          <w:sz w:val="28"/>
          <w:szCs w:val="28"/>
        </w:rPr>
        <w:t xml:space="preserve"> от 18.10.2012 № 210п, от 16.09.2013 № 176п, от 12.09.2014 № 207п, от 13.04.2015 № 61п, от 11.11.2016 № 221п, от 13.03.2017</w:t>
      </w:r>
      <w:proofErr w:type="gramEnd"/>
      <w:r w:rsidRPr="009E765B">
        <w:rPr>
          <w:sz w:val="28"/>
          <w:szCs w:val="28"/>
        </w:rPr>
        <w:t xml:space="preserve"> № </w:t>
      </w:r>
      <w:proofErr w:type="gramStart"/>
      <w:r w:rsidRPr="009E765B">
        <w:rPr>
          <w:sz w:val="28"/>
          <w:szCs w:val="28"/>
        </w:rPr>
        <w:t>55п, от 11.05.2017 № 87п, от 22.03.2018 № 34п), руководствуясь статьями 43, 53 Устава муниципального образования город Дивногорск,</w:t>
      </w:r>
      <w:proofErr w:type="gramEnd"/>
    </w:p>
    <w:p w:rsidR="00A00416" w:rsidRPr="009E765B" w:rsidRDefault="00A00416" w:rsidP="00A0041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5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0416" w:rsidRPr="009E765B" w:rsidRDefault="00A00416" w:rsidP="00A00416">
      <w:pPr>
        <w:tabs>
          <w:tab w:val="left" w:pos="1276"/>
        </w:tabs>
        <w:ind w:right="-142" w:firstLine="709"/>
        <w:jc w:val="both"/>
        <w:rPr>
          <w:rFonts w:eastAsia="Calibri"/>
          <w:sz w:val="28"/>
          <w:szCs w:val="28"/>
        </w:rPr>
      </w:pPr>
    </w:p>
    <w:p w:rsidR="00A00416" w:rsidRPr="009E765B" w:rsidRDefault="00A00416" w:rsidP="00A00416">
      <w:pPr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765B">
        <w:rPr>
          <w:sz w:val="28"/>
          <w:szCs w:val="28"/>
        </w:rPr>
        <w:t xml:space="preserve">1. </w:t>
      </w:r>
      <w:proofErr w:type="gramStart"/>
      <w:r w:rsidRPr="009E765B">
        <w:rPr>
          <w:sz w:val="28"/>
          <w:szCs w:val="28"/>
        </w:rPr>
        <w:t>Приложение 1 к постановлению администрации города Дивногорска от 25.09.2013 № 187п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(</w:t>
      </w:r>
      <w:r w:rsidRPr="009E765B">
        <w:rPr>
          <w:sz w:val="28"/>
          <w:szCs w:val="28"/>
          <w:shd w:val="clear" w:color="auto" w:fill="FFFFFF"/>
        </w:rPr>
        <w:t>в ред. постановлений</w:t>
      </w:r>
      <w:r w:rsidRPr="009E765B">
        <w:rPr>
          <w:color w:val="004057"/>
          <w:sz w:val="28"/>
          <w:szCs w:val="28"/>
          <w:shd w:val="clear" w:color="auto" w:fill="FFFFFF"/>
        </w:rPr>
        <w:t xml:space="preserve"> </w:t>
      </w:r>
      <w:r w:rsidRPr="009E765B">
        <w:rPr>
          <w:sz w:val="28"/>
          <w:szCs w:val="28"/>
        </w:rPr>
        <w:t xml:space="preserve">от 18.10.2012 № 210п, от 16.09.2013 № 176п, от 12.09.2014 № 207п, от 13.04.2015 № 61п, от 11.11.2016 № 221п, от 23.12.2016 №255п, от 24.04. 2017 №81п, от 25.12.2017 № 252п, от 07.06.2018 № 86п) </w:t>
      </w:r>
      <w:r w:rsidRPr="009E765B">
        <w:rPr>
          <w:bCs/>
          <w:sz w:val="28"/>
          <w:szCs w:val="28"/>
        </w:rPr>
        <w:t>изложить</w:t>
      </w:r>
      <w:proofErr w:type="gramEnd"/>
      <w:r w:rsidRPr="009E765B">
        <w:rPr>
          <w:bCs/>
          <w:sz w:val="28"/>
          <w:szCs w:val="28"/>
        </w:rPr>
        <w:t xml:space="preserve"> в новой редакции согласно приложению.</w:t>
      </w:r>
    </w:p>
    <w:p w:rsidR="00A00416" w:rsidRPr="009E765B" w:rsidRDefault="00A00416" w:rsidP="00A00416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65B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A00416" w:rsidRPr="009E765B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color w:val="000000"/>
          <w:sz w:val="28"/>
          <w:szCs w:val="28"/>
        </w:rPr>
      </w:pPr>
      <w:r w:rsidRPr="009E765B">
        <w:rPr>
          <w:sz w:val="28"/>
          <w:szCs w:val="28"/>
        </w:rPr>
        <w:lastRenderedPageBreak/>
        <w:t xml:space="preserve">3. </w:t>
      </w:r>
      <w:r w:rsidRPr="009E765B">
        <w:rPr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proofErr w:type="gramStart"/>
      <w:r w:rsidRPr="009E765B">
        <w:rPr>
          <w:color w:val="000000"/>
          <w:sz w:val="28"/>
          <w:szCs w:val="28"/>
        </w:rPr>
        <w:t>правоотношениям</w:t>
      </w:r>
      <w:proofErr w:type="gramEnd"/>
      <w:r w:rsidRPr="009E765B">
        <w:rPr>
          <w:color w:val="000000"/>
          <w:sz w:val="28"/>
          <w:szCs w:val="28"/>
        </w:rPr>
        <w:t xml:space="preserve"> возникшим с 01.10.2019 года.</w:t>
      </w:r>
    </w:p>
    <w:p w:rsidR="00A00416" w:rsidRPr="009E765B" w:rsidRDefault="00A00416" w:rsidP="00A004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765B">
        <w:rPr>
          <w:sz w:val="28"/>
          <w:szCs w:val="28"/>
        </w:rPr>
        <w:t xml:space="preserve">4. </w:t>
      </w:r>
      <w:proofErr w:type="gramStart"/>
      <w:r w:rsidRPr="009E765B">
        <w:rPr>
          <w:sz w:val="28"/>
          <w:szCs w:val="28"/>
        </w:rPr>
        <w:t>Контроль за</w:t>
      </w:r>
      <w:proofErr w:type="gramEnd"/>
      <w:r w:rsidRPr="009E76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416" w:rsidRPr="009E765B" w:rsidRDefault="00A00416" w:rsidP="00A00416">
      <w:pPr>
        <w:jc w:val="center"/>
        <w:rPr>
          <w:sz w:val="28"/>
          <w:szCs w:val="28"/>
        </w:rPr>
      </w:pPr>
    </w:p>
    <w:p w:rsidR="00A00416" w:rsidRPr="009E765B" w:rsidRDefault="00A00416" w:rsidP="00A00416">
      <w:pPr>
        <w:rPr>
          <w:sz w:val="28"/>
          <w:szCs w:val="28"/>
        </w:rPr>
      </w:pPr>
    </w:p>
    <w:p w:rsidR="00A00416" w:rsidRPr="009E765B" w:rsidRDefault="00A00416" w:rsidP="00A00416">
      <w:pPr>
        <w:tabs>
          <w:tab w:val="left" w:pos="0"/>
        </w:tabs>
        <w:rPr>
          <w:sz w:val="28"/>
          <w:szCs w:val="28"/>
        </w:rPr>
      </w:pPr>
      <w:proofErr w:type="gramStart"/>
      <w:r w:rsidRPr="009E765B">
        <w:rPr>
          <w:sz w:val="28"/>
          <w:szCs w:val="28"/>
        </w:rPr>
        <w:t>Исполняющий</w:t>
      </w:r>
      <w:proofErr w:type="gramEnd"/>
      <w:r w:rsidRPr="009E765B">
        <w:rPr>
          <w:sz w:val="28"/>
          <w:szCs w:val="28"/>
        </w:rPr>
        <w:t xml:space="preserve"> обязанности </w:t>
      </w:r>
    </w:p>
    <w:p w:rsidR="00A00416" w:rsidRPr="009E765B" w:rsidRDefault="00A00416" w:rsidP="00A00416">
      <w:pPr>
        <w:tabs>
          <w:tab w:val="left" w:pos="0"/>
        </w:tabs>
        <w:rPr>
          <w:sz w:val="28"/>
          <w:szCs w:val="28"/>
        </w:rPr>
      </w:pPr>
      <w:r w:rsidRPr="009E765B">
        <w:rPr>
          <w:sz w:val="28"/>
          <w:szCs w:val="28"/>
        </w:rPr>
        <w:t>Главы города</w:t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  <w:t>М.Г. Кузнецова</w:t>
      </w:r>
    </w:p>
    <w:p w:rsidR="00A00416" w:rsidRPr="009E765B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Pr="009E765B" w:rsidRDefault="00A00416" w:rsidP="00A00416">
      <w:pPr>
        <w:rPr>
          <w:sz w:val="28"/>
          <w:szCs w:val="28"/>
        </w:rPr>
      </w:pPr>
    </w:p>
    <w:p w:rsidR="00A00416" w:rsidRPr="009E765B" w:rsidRDefault="00A00416" w:rsidP="00A00416">
      <w:pPr>
        <w:rPr>
          <w:sz w:val="28"/>
          <w:szCs w:val="28"/>
        </w:rPr>
      </w:pPr>
    </w:p>
    <w:p w:rsidR="00A00416" w:rsidRDefault="00A00416" w:rsidP="00A00416"/>
    <w:p w:rsidR="00A00416" w:rsidRDefault="00A00416" w:rsidP="00A00416"/>
    <w:p w:rsidR="00A00416" w:rsidRDefault="00A00416" w:rsidP="00A00416"/>
    <w:p w:rsidR="00A00416" w:rsidRPr="00711F33" w:rsidRDefault="00A00416" w:rsidP="00A00416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Приложение </w:t>
      </w:r>
    </w:p>
    <w:p w:rsidR="00A00416" w:rsidRPr="00711F33" w:rsidRDefault="00A00416" w:rsidP="00A00416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 к постановлению администрации</w:t>
      </w:r>
    </w:p>
    <w:p w:rsidR="00A00416" w:rsidRPr="00711F33" w:rsidRDefault="00A00416" w:rsidP="00A00416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 города Дивногорска</w:t>
      </w:r>
    </w:p>
    <w:p w:rsidR="00A00416" w:rsidRPr="00711F33" w:rsidRDefault="00521FD3" w:rsidP="00A0041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3D51C4">
        <w:rPr>
          <w:sz w:val="22"/>
          <w:szCs w:val="22"/>
        </w:rPr>
        <w:t xml:space="preserve"> 26.09.2019 </w:t>
      </w:r>
      <w:r w:rsidR="00A00416" w:rsidRPr="00711F33">
        <w:rPr>
          <w:sz w:val="22"/>
          <w:szCs w:val="22"/>
        </w:rPr>
        <w:t>№</w:t>
      </w:r>
      <w:r w:rsidR="003D51C4">
        <w:rPr>
          <w:sz w:val="22"/>
          <w:szCs w:val="22"/>
        </w:rPr>
        <w:t xml:space="preserve"> 165п</w:t>
      </w:r>
    </w:p>
    <w:p w:rsidR="00A00416" w:rsidRDefault="00A00416" w:rsidP="00A00416">
      <w:pPr>
        <w:rPr>
          <w:sz w:val="28"/>
          <w:szCs w:val="28"/>
        </w:rPr>
      </w:pPr>
    </w:p>
    <w:p w:rsidR="00A00416" w:rsidRPr="00E6298B" w:rsidRDefault="00A00416" w:rsidP="00A00416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2"/>
          <w:szCs w:val="22"/>
        </w:rPr>
      </w:pPr>
      <w:r w:rsidRPr="00E6298B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>к Положению об оплате труда работников муниципального</w:t>
      </w:r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 xml:space="preserve">специализированного казенного </w:t>
      </w:r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>учреждения по ведению бюджетного учета «</w:t>
      </w:r>
      <w:proofErr w:type="gramStart"/>
      <w:r w:rsidRPr="00E6298B">
        <w:rPr>
          <w:sz w:val="22"/>
          <w:szCs w:val="22"/>
        </w:rPr>
        <w:t>Межведомственная</w:t>
      </w:r>
      <w:proofErr w:type="gramEnd"/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>централизованная бухгалтерия»</w:t>
      </w: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Pr="00E6298B" w:rsidRDefault="00A00416" w:rsidP="00A00416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b/>
          <w:sz w:val="24"/>
          <w:szCs w:val="24"/>
        </w:rPr>
        <w:t>Минимальные р</w:t>
      </w:r>
      <w:r w:rsidRPr="00E6298B">
        <w:rPr>
          <w:rFonts w:ascii="Times New Roman" w:hAnsi="Times New Roman" w:cs="Times New Roman"/>
          <w:b/>
          <w:bCs/>
          <w:sz w:val="24"/>
          <w:szCs w:val="24"/>
        </w:rPr>
        <w:t>азмеры окладов (должностных окладов),</w:t>
      </w:r>
    </w:p>
    <w:p w:rsidR="00A00416" w:rsidRPr="00E6298B" w:rsidRDefault="00A00416" w:rsidP="00A00416">
      <w:pPr>
        <w:ind w:firstLine="709"/>
        <w:jc w:val="center"/>
        <w:rPr>
          <w:b/>
          <w:bCs/>
          <w:sz w:val="24"/>
          <w:szCs w:val="24"/>
        </w:rPr>
      </w:pPr>
      <w:r w:rsidRPr="00E6298B">
        <w:rPr>
          <w:b/>
          <w:bCs/>
          <w:sz w:val="24"/>
          <w:szCs w:val="24"/>
        </w:rPr>
        <w:t>ставок заработной платы работников Учреждения</w:t>
      </w:r>
    </w:p>
    <w:p w:rsidR="00A00416" w:rsidRPr="00E6298B" w:rsidRDefault="00A00416" w:rsidP="00A0041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0416" w:rsidRPr="00E6298B" w:rsidRDefault="00A00416" w:rsidP="00A00416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 xml:space="preserve">1. Профессиональные квалификационные группы </w:t>
      </w:r>
    </w:p>
    <w:p w:rsidR="00A00416" w:rsidRDefault="00521FD3" w:rsidP="00A00416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общеотраслевых </w:t>
      </w:r>
      <w:r w:rsidR="00A00416" w:rsidRPr="00E6298B">
        <w:rPr>
          <w:rFonts w:ascii="Times New Roman" w:hAnsi="Times New Roman" w:cs="Times New Roman"/>
          <w:sz w:val="24"/>
          <w:szCs w:val="24"/>
        </w:rPr>
        <w:t>профессий рабочих</w:t>
      </w:r>
      <w:r w:rsidR="00A00416" w:rsidRPr="00E6298B">
        <w:rPr>
          <w:b/>
          <w:bCs/>
          <w:sz w:val="24"/>
          <w:szCs w:val="24"/>
        </w:rPr>
        <w:t>.</w:t>
      </w:r>
    </w:p>
    <w:p w:rsidR="00A00416" w:rsidRPr="00E6298B" w:rsidRDefault="00A00416" w:rsidP="00A00416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</w:p>
    <w:p w:rsidR="00A00416" w:rsidRPr="00E6298B" w:rsidRDefault="00A00416" w:rsidP="00A00416">
      <w:pPr>
        <w:pStyle w:val="ConsPlusNormal"/>
        <w:widowControl/>
        <w:tabs>
          <w:tab w:val="left" w:pos="5670"/>
          <w:tab w:val="left" w:pos="5954"/>
        </w:tabs>
        <w:ind w:firstLine="709"/>
        <w:jc w:val="both"/>
        <w:rPr>
          <w:b/>
          <w:bCs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профессиям рабочих устанавливаются на основе отнесения занимаемых ими профессий к квалификационным уровням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248н</w:t>
      </w:r>
      <w:r w:rsidRPr="00E6298B">
        <w:t xml:space="preserve"> </w:t>
      </w:r>
      <w:r w:rsidRPr="00E6298B">
        <w:rPr>
          <w:rFonts w:ascii="Times New Roman" w:hAnsi="Times New Roman" w:cs="Times New Roman"/>
          <w:sz w:val="24"/>
          <w:szCs w:val="24"/>
        </w:rPr>
        <w:t>(ред. от 12.08.2008) "Об утверждении профессиональных квалификационных групп общеотраслевых профессий рабочих":</w:t>
      </w:r>
    </w:p>
    <w:p w:rsidR="00A00416" w:rsidRPr="00E6298B" w:rsidRDefault="00A00416" w:rsidP="00A004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819"/>
      </w:tblGrid>
      <w:tr w:rsidR="00A00416" w:rsidRPr="00E6298B" w:rsidTr="00521FD3">
        <w:trPr>
          <w:trHeight w:val="909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16" w:rsidRPr="00E6298B" w:rsidRDefault="00A00416" w:rsidP="00521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3" w:rsidRDefault="00521FD3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руб.</w:t>
            </w:r>
          </w:p>
        </w:tc>
      </w:tr>
      <w:tr w:rsidR="00A00416" w:rsidRPr="00E6298B" w:rsidTr="00A12D8F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96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890E96">
              <w:rPr>
                <w:rFonts w:ascii="Times New Roman" w:hAnsi="Times New Roman" w:cs="Times New Roman"/>
                <w:sz w:val="24"/>
                <w:szCs w:val="24"/>
              </w:rPr>
              <w:t>нальная квалификационная группа</w:t>
            </w:r>
          </w:p>
          <w:p w:rsidR="00A00416" w:rsidRPr="00E6298B" w:rsidRDefault="00A00416" w:rsidP="0089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96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</w:t>
            </w:r>
            <w:r w:rsidR="00890E96">
              <w:rPr>
                <w:rFonts w:ascii="Times New Roman" w:hAnsi="Times New Roman" w:cs="Times New Roman"/>
                <w:sz w:val="24"/>
                <w:szCs w:val="24"/>
              </w:rPr>
              <w:t>ппа</w:t>
            </w:r>
          </w:p>
          <w:p w:rsidR="00A00416" w:rsidRPr="00E6298B" w:rsidRDefault="00521FD3" w:rsidP="0089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</w:t>
            </w:r>
            <w:r w:rsidR="0089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16" w:rsidRPr="00E6298B">
              <w:rPr>
                <w:rFonts w:ascii="Times New Roman" w:hAnsi="Times New Roman" w:cs="Times New Roman"/>
                <w:sz w:val="24"/>
                <w:szCs w:val="24"/>
              </w:rPr>
              <w:t>рабочих второго уровня"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00416" w:rsidRDefault="00A00416" w:rsidP="00A00416">
      <w:pPr>
        <w:rPr>
          <w:sz w:val="28"/>
          <w:szCs w:val="28"/>
        </w:rPr>
      </w:pPr>
    </w:p>
    <w:p w:rsidR="00A00416" w:rsidRPr="00E6298B" w:rsidRDefault="00A00416" w:rsidP="00A00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 xml:space="preserve">2.Профессиональные квалификационные группы </w:t>
      </w:r>
      <w:proofErr w:type="gramStart"/>
      <w:r w:rsidRPr="00E6298B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E6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16" w:rsidRDefault="00A00416" w:rsidP="00A00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служащих.</w:t>
      </w:r>
    </w:p>
    <w:p w:rsidR="00A00416" w:rsidRPr="00E6298B" w:rsidRDefault="00A00416" w:rsidP="00A00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0416" w:rsidRPr="00E6298B" w:rsidRDefault="00A00416" w:rsidP="00A004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8B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должностям руководителей, специалистов и служащих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247н (ред. от 11.12.2008)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A00416" w:rsidRPr="00E6298B" w:rsidRDefault="00A00416" w:rsidP="00A00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961"/>
      </w:tblGrid>
      <w:tr w:rsidR="00A00416" w:rsidRPr="00E6298B" w:rsidTr="00521FD3">
        <w:trPr>
          <w:trHeight w:val="10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16" w:rsidRPr="00E6298B" w:rsidRDefault="00A00416" w:rsidP="00521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Default="00A00416" w:rsidP="00A12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</w:p>
          <w:p w:rsidR="00A00416" w:rsidRPr="00E6298B" w:rsidRDefault="00A00416" w:rsidP="00A12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руб.</w:t>
            </w:r>
          </w:p>
        </w:tc>
      </w:tr>
      <w:tr w:rsidR="00A00416" w:rsidRPr="00E6298B" w:rsidTr="00A12D8F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96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E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00416" w:rsidRPr="00E6298B" w:rsidRDefault="00A00416" w:rsidP="0089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</w:t>
            </w:r>
            <w:r w:rsidR="0089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служащих первого уровня"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96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890E96">
              <w:rPr>
                <w:rFonts w:ascii="Times New Roman" w:hAnsi="Times New Roman" w:cs="Times New Roman"/>
                <w:sz w:val="24"/>
                <w:szCs w:val="24"/>
              </w:rPr>
              <w:t>нальная квалификационная группа</w:t>
            </w:r>
          </w:p>
          <w:p w:rsidR="00A00416" w:rsidRPr="00E6298B" w:rsidRDefault="00A00416" w:rsidP="0089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бщеотраслевые должности</w:t>
            </w:r>
            <w:r w:rsidR="0089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служащих второго уровня"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96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890E96">
              <w:rPr>
                <w:rFonts w:ascii="Times New Roman" w:hAnsi="Times New Roman" w:cs="Times New Roman"/>
                <w:sz w:val="24"/>
                <w:szCs w:val="24"/>
              </w:rPr>
              <w:t>нальная квалификационная группа</w:t>
            </w:r>
          </w:p>
          <w:p w:rsidR="00A00416" w:rsidRPr="00E6298B" w:rsidRDefault="00A00416" w:rsidP="0089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служащих третьего уровня"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E6298B" w:rsidRDefault="00A00416" w:rsidP="0089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B448D7" w:rsidRDefault="00A00416" w:rsidP="00A1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D7">
              <w:rPr>
                <w:rFonts w:ascii="Times New Roman" w:hAnsi="Times New Roman" w:cs="Times New Roman"/>
                <w:sz w:val="24"/>
                <w:szCs w:val="24"/>
              </w:rPr>
              <w:t>6397,0</w:t>
            </w:r>
          </w:p>
        </w:tc>
      </w:tr>
    </w:tbl>
    <w:p w:rsidR="00A00416" w:rsidRDefault="00A00416" w:rsidP="00A00416">
      <w:pPr>
        <w:rPr>
          <w:sz w:val="28"/>
          <w:szCs w:val="28"/>
        </w:rPr>
      </w:pPr>
    </w:p>
    <w:p w:rsidR="00A00416" w:rsidRPr="00E6298B" w:rsidRDefault="00A00416" w:rsidP="00A00416">
      <w:pPr>
        <w:pStyle w:val="ConsPlusNormal"/>
        <w:widowControl/>
        <w:ind w:left="171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 xml:space="preserve">3.Должности, не предусмотренные </w:t>
      </w:r>
      <w:proofErr w:type="gramStart"/>
      <w:r w:rsidRPr="00E6298B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A00416" w:rsidRDefault="00A00416" w:rsidP="00A0041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:rsidR="00A00416" w:rsidRPr="00E6298B" w:rsidRDefault="00A00416" w:rsidP="00A0041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969"/>
      </w:tblGrid>
      <w:tr w:rsidR="00A00416" w:rsidRPr="00E6298B" w:rsidTr="00521FD3">
        <w:trPr>
          <w:cantSplit/>
          <w:trHeight w:val="720"/>
        </w:trPr>
        <w:tc>
          <w:tcPr>
            <w:tcW w:w="5387" w:type="dxa"/>
            <w:vAlign w:val="center"/>
          </w:tcPr>
          <w:p w:rsidR="00A00416" w:rsidRPr="00E6298B" w:rsidRDefault="00A00416" w:rsidP="00521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A00416" w:rsidRPr="00E6298B" w:rsidRDefault="00A00416" w:rsidP="00A12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A00416" w:rsidRPr="00E6298B" w:rsidRDefault="00A00416" w:rsidP="00A12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 руб.</w:t>
            </w:r>
          </w:p>
        </w:tc>
      </w:tr>
      <w:tr w:rsidR="00A00416" w:rsidRPr="00E6298B" w:rsidTr="00A12D8F">
        <w:trPr>
          <w:cantSplit/>
          <w:trHeight w:val="240"/>
        </w:trPr>
        <w:tc>
          <w:tcPr>
            <w:tcW w:w="5387" w:type="dxa"/>
          </w:tcPr>
          <w:p w:rsidR="00A00416" w:rsidRPr="00E6298B" w:rsidRDefault="00A00416" w:rsidP="00890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969" w:type="dxa"/>
          </w:tcPr>
          <w:p w:rsidR="00A00416" w:rsidRPr="00E6298B" w:rsidRDefault="00A00416" w:rsidP="00A12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6397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cantSplit/>
          <w:trHeight w:val="240"/>
        </w:trPr>
        <w:tc>
          <w:tcPr>
            <w:tcW w:w="5387" w:type="dxa"/>
          </w:tcPr>
          <w:p w:rsidR="00A00416" w:rsidRPr="00E6298B" w:rsidRDefault="00A00416" w:rsidP="00890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1 категории</w:t>
            </w:r>
          </w:p>
        </w:tc>
        <w:tc>
          <w:tcPr>
            <w:tcW w:w="3969" w:type="dxa"/>
          </w:tcPr>
          <w:p w:rsidR="00A00416" w:rsidRPr="00E6298B" w:rsidRDefault="00A00416" w:rsidP="00A12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E6298B" w:rsidTr="00A12D8F">
        <w:trPr>
          <w:cantSplit/>
          <w:trHeight w:val="240"/>
        </w:trPr>
        <w:tc>
          <w:tcPr>
            <w:tcW w:w="5387" w:type="dxa"/>
          </w:tcPr>
          <w:p w:rsidR="00A00416" w:rsidRPr="00E6298B" w:rsidRDefault="00A00416" w:rsidP="00890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Ведущий внутренний аудитор</w:t>
            </w:r>
          </w:p>
        </w:tc>
        <w:tc>
          <w:tcPr>
            <w:tcW w:w="3969" w:type="dxa"/>
          </w:tcPr>
          <w:p w:rsidR="00A00416" w:rsidRPr="00E6298B" w:rsidRDefault="002557DF" w:rsidP="00A12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5479.0</w:t>
            </w:r>
          </w:p>
        </w:tc>
      </w:tr>
      <w:tr w:rsidR="00A00416" w:rsidRPr="00E6298B" w:rsidTr="00A12D8F">
        <w:trPr>
          <w:cantSplit/>
          <w:trHeight w:val="240"/>
        </w:trPr>
        <w:tc>
          <w:tcPr>
            <w:tcW w:w="5387" w:type="dxa"/>
          </w:tcPr>
          <w:p w:rsidR="00A00416" w:rsidRPr="00E6298B" w:rsidRDefault="00A00416" w:rsidP="00890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Внутренний аудитор 1 категории</w:t>
            </w:r>
          </w:p>
        </w:tc>
        <w:tc>
          <w:tcPr>
            <w:tcW w:w="3969" w:type="dxa"/>
          </w:tcPr>
          <w:p w:rsidR="00A00416" w:rsidRPr="00E6298B" w:rsidRDefault="002557DF" w:rsidP="00A12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416" w:rsidRPr="004844AD" w:rsidTr="00A12D8F">
        <w:trPr>
          <w:cantSplit/>
          <w:trHeight w:val="240"/>
        </w:trPr>
        <w:tc>
          <w:tcPr>
            <w:tcW w:w="5387" w:type="dxa"/>
          </w:tcPr>
          <w:p w:rsidR="00A00416" w:rsidRPr="00E6298B" w:rsidRDefault="00A00416" w:rsidP="00890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969" w:type="dxa"/>
          </w:tcPr>
          <w:p w:rsidR="00A00416" w:rsidRPr="00466C83" w:rsidRDefault="00A00416" w:rsidP="00A12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54299" w:rsidRDefault="00054299"/>
    <w:sectPr w:rsidR="00054299" w:rsidSect="000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0416"/>
    <w:rsid w:val="00054299"/>
    <w:rsid w:val="002557DF"/>
    <w:rsid w:val="00362C60"/>
    <w:rsid w:val="003D51C4"/>
    <w:rsid w:val="00430D22"/>
    <w:rsid w:val="00521FD3"/>
    <w:rsid w:val="005663BF"/>
    <w:rsid w:val="006752DA"/>
    <w:rsid w:val="006E20A9"/>
    <w:rsid w:val="00890E96"/>
    <w:rsid w:val="00A00416"/>
    <w:rsid w:val="00A6423C"/>
    <w:rsid w:val="00F344D6"/>
    <w:rsid w:val="00F8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416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16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004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0416"/>
    <w:pPr>
      <w:ind w:left="720"/>
      <w:contextualSpacing/>
    </w:pPr>
  </w:style>
  <w:style w:type="paragraph" w:customStyle="1" w:styleId="ConsPlusTitle">
    <w:name w:val="ConsPlusTitle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города Дивногорска</vt:lpstr>
      <vt:lpstr>П О С Т А Н О В Л Е Н И Е </vt:lpstr>
      <vt:lpstr>    Приложение 1 </vt:lpstr>
      <vt:lpstr>    3.Должности, не предусмотренные профессиональными</vt:lpstr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Черевичин</cp:lastModifiedBy>
  <cp:revision>5</cp:revision>
  <cp:lastPrinted>2019-09-06T02:55:00Z</cp:lastPrinted>
  <dcterms:created xsi:type="dcterms:W3CDTF">2019-09-05T04:30:00Z</dcterms:created>
  <dcterms:modified xsi:type="dcterms:W3CDTF">2019-09-30T01:42:00Z</dcterms:modified>
</cp:coreProperties>
</file>