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9" w:rsidRPr="00B765A9" w:rsidRDefault="00B765A9" w:rsidP="00240151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B765A9" w:rsidRDefault="00B765A9" w:rsidP="00240151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5F82C617" wp14:editId="36F63E64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51" w:rsidRPr="00044A41" w:rsidRDefault="00240151" w:rsidP="00240151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240151" w:rsidRPr="00044A41" w:rsidRDefault="00240151" w:rsidP="00240151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240151" w:rsidRPr="00044A41" w:rsidRDefault="00240151" w:rsidP="00240151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40151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40151" w:rsidRPr="00044A41" w:rsidRDefault="00240151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40151" w:rsidRPr="00044A41" w:rsidRDefault="00240151" w:rsidP="00FA0FEE">
            <w:pPr>
              <w:jc w:val="both"/>
              <w:rPr>
                <w:sz w:val="4"/>
              </w:rPr>
            </w:pPr>
          </w:p>
        </w:tc>
      </w:tr>
      <w:tr w:rsidR="00240151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40151" w:rsidRPr="00044A41" w:rsidRDefault="00240151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40151" w:rsidRPr="00044A41" w:rsidRDefault="00240151" w:rsidP="00FA0FEE">
            <w:pPr>
              <w:jc w:val="both"/>
              <w:rPr>
                <w:sz w:val="4"/>
              </w:rPr>
            </w:pPr>
          </w:p>
        </w:tc>
      </w:tr>
    </w:tbl>
    <w:p w:rsidR="00240151" w:rsidRPr="00044A41" w:rsidRDefault="00240151" w:rsidP="00240151">
      <w:pPr>
        <w:ind w:right="-142"/>
        <w:jc w:val="both"/>
        <w:rPr>
          <w:sz w:val="10"/>
        </w:rPr>
      </w:pPr>
    </w:p>
    <w:p w:rsidR="00240151" w:rsidRDefault="00B62331" w:rsidP="00240151">
      <w:pPr>
        <w:ind w:right="-142"/>
        <w:rPr>
          <w:sz w:val="24"/>
        </w:rPr>
      </w:pPr>
      <w:r>
        <w:rPr>
          <w:sz w:val="24"/>
        </w:rPr>
        <w:t>13.03</w:t>
      </w:r>
      <w:r w:rsidR="00240151">
        <w:rPr>
          <w:sz w:val="24"/>
        </w:rPr>
        <w:t>.2017</w:t>
      </w:r>
      <w:r w:rsidR="00240151" w:rsidRPr="00044A41">
        <w:rPr>
          <w:sz w:val="24"/>
        </w:rPr>
        <w:tab/>
      </w:r>
      <w:r w:rsidR="00240151" w:rsidRPr="00044A41">
        <w:rPr>
          <w:sz w:val="24"/>
        </w:rPr>
        <w:tab/>
      </w:r>
      <w:r w:rsidR="00240151">
        <w:rPr>
          <w:sz w:val="24"/>
        </w:rPr>
        <w:t xml:space="preserve">            </w:t>
      </w:r>
      <w:r w:rsidR="00240151" w:rsidRPr="00044A41">
        <w:rPr>
          <w:sz w:val="24"/>
        </w:rPr>
        <w:tab/>
      </w:r>
      <w:r w:rsidR="00240151" w:rsidRPr="00044A41">
        <w:t>г.</w:t>
      </w:r>
      <w:r w:rsidR="00240151">
        <w:t xml:space="preserve"> </w:t>
      </w:r>
      <w:r w:rsidR="00240151" w:rsidRPr="00044A41">
        <w:t>Дивногорск</w:t>
      </w:r>
      <w:r w:rsidR="00240151" w:rsidRPr="00044A41">
        <w:tab/>
      </w:r>
      <w:r w:rsidR="00240151" w:rsidRPr="00044A41">
        <w:tab/>
      </w:r>
      <w:r w:rsidR="00240151" w:rsidRPr="00044A41">
        <w:tab/>
      </w:r>
      <w:r w:rsidR="00240151" w:rsidRPr="00044A41">
        <w:tab/>
      </w:r>
      <w:r w:rsidR="00240151" w:rsidRPr="00044A41">
        <w:rPr>
          <w:sz w:val="24"/>
        </w:rPr>
        <w:t xml:space="preserve">№ </w:t>
      </w:r>
      <w:r>
        <w:rPr>
          <w:sz w:val="24"/>
        </w:rPr>
        <w:t>58п</w:t>
      </w:r>
    </w:p>
    <w:p w:rsidR="00240151" w:rsidRDefault="00240151" w:rsidP="00240151">
      <w:pPr>
        <w:ind w:right="-142"/>
      </w:pPr>
    </w:p>
    <w:p w:rsidR="00240151" w:rsidRDefault="00240151" w:rsidP="00240151">
      <w:pPr>
        <w:ind w:right="-142"/>
      </w:pPr>
      <w:r>
        <w:t>Об утверждении нормативов финансовых затрат на капитальный ремонт, ремонт и содержание автомобильных дорог общего пользования местного значения муниципального образования город Дивногорск</w:t>
      </w:r>
    </w:p>
    <w:p w:rsidR="00240151" w:rsidRDefault="00240151" w:rsidP="00240151">
      <w:pPr>
        <w:ind w:right="-142"/>
      </w:pPr>
    </w:p>
    <w:p w:rsidR="00240151" w:rsidRPr="00B765A9" w:rsidRDefault="00240151" w:rsidP="00240151">
      <w:pPr>
        <w:ind w:right="-142"/>
        <w:rPr>
          <w:sz w:val="28"/>
          <w:szCs w:val="28"/>
        </w:rPr>
      </w:pPr>
      <w:r w:rsidRPr="00B765A9">
        <w:rPr>
          <w:sz w:val="28"/>
          <w:szCs w:val="28"/>
        </w:rPr>
        <w:t>На основании статьи 13 Федерального закона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на основании статьи 34 Устава города</w:t>
      </w:r>
    </w:p>
    <w:p w:rsidR="00240151" w:rsidRPr="00B765A9" w:rsidRDefault="00240151" w:rsidP="00240151">
      <w:pPr>
        <w:ind w:right="-142"/>
        <w:rPr>
          <w:b/>
          <w:sz w:val="28"/>
          <w:szCs w:val="28"/>
        </w:rPr>
      </w:pPr>
      <w:r w:rsidRPr="00B765A9">
        <w:rPr>
          <w:b/>
          <w:sz w:val="28"/>
          <w:szCs w:val="28"/>
        </w:rPr>
        <w:t>ПОСТАНОВЛЯЮ</w:t>
      </w:r>
    </w:p>
    <w:p w:rsidR="00D03B73" w:rsidRPr="00B765A9" w:rsidRDefault="00240151">
      <w:pPr>
        <w:rPr>
          <w:sz w:val="28"/>
          <w:szCs w:val="28"/>
        </w:rPr>
      </w:pPr>
      <w:r w:rsidRPr="00B765A9">
        <w:rPr>
          <w:sz w:val="28"/>
          <w:szCs w:val="28"/>
        </w:rPr>
        <w:t xml:space="preserve"> </w:t>
      </w:r>
    </w:p>
    <w:p w:rsidR="00240151" w:rsidRPr="00B765A9" w:rsidRDefault="00240151" w:rsidP="002401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65A9">
        <w:rPr>
          <w:sz w:val="28"/>
          <w:szCs w:val="28"/>
        </w:rPr>
        <w:t xml:space="preserve">Утвердить нормативы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Дивногорск </w:t>
      </w:r>
      <w:proofErr w:type="gramStart"/>
      <w:r w:rsidRPr="00B765A9">
        <w:rPr>
          <w:sz w:val="28"/>
          <w:szCs w:val="28"/>
        </w:rPr>
        <w:t>на</w:t>
      </w:r>
      <w:proofErr w:type="gramEnd"/>
      <w:r w:rsidRPr="00B765A9">
        <w:rPr>
          <w:sz w:val="28"/>
          <w:szCs w:val="28"/>
        </w:rPr>
        <w:t>:</w:t>
      </w:r>
    </w:p>
    <w:p w:rsidR="00240151" w:rsidRPr="00B765A9" w:rsidRDefault="00240151" w:rsidP="00240151">
      <w:pPr>
        <w:pStyle w:val="a3"/>
        <w:rPr>
          <w:sz w:val="28"/>
          <w:szCs w:val="28"/>
        </w:rPr>
      </w:pPr>
      <w:r w:rsidRPr="00B765A9">
        <w:rPr>
          <w:sz w:val="28"/>
          <w:szCs w:val="28"/>
        </w:rPr>
        <w:t>капитальный ремонт – 0 рублей;</w:t>
      </w:r>
    </w:p>
    <w:p w:rsidR="00240151" w:rsidRPr="00B765A9" w:rsidRDefault="00240151" w:rsidP="00240151">
      <w:pPr>
        <w:pStyle w:val="a3"/>
        <w:rPr>
          <w:sz w:val="28"/>
          <w:szCs w:val="28"/>
        </w:rPr>
      </w:pPr>
      <w:r w:rsidRPr="00B765A9">
        <w:rPr>
          <w:sz w:val="28"/>
          <w:szCs w:val="28"/>
        </w:rPr>
        <w:t>на ремонт – 23,82 рублей/1м²;</w:t>
      </w:r>
    </w:p>
    <w:p w:rsidR="00240151" w:rsidRPr="00B765A9" w:rsidRDefault="00240151" w:rsidP="00240151">
      <w:pPr>
        <w:pStyle w:val="a3"/>
        <w:rPr>
          <w:sz w:val="28"/>
          <w:szCs w:val="28"/>
        </w:rPr>
      </w:pPr>
      <w:r w:rsidRPr="00B765A9">
        <w:rPr>
          <w:sz w:val="28"/>
          <w:szCs w:val="28"/>
        </w:rPr>
        <w:t>на содержание автомобильных дорог местного значения – 23,11 рублей/1м²</w:t>
      </w:r>
    </w:p>
    <w:p w:rsidR="00240151" w:rsidRPr="00B765A9" w:rsidRDefault="00240151" w:rsidP="002401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65A9">
        <w:rPr>
          <w:sz w:val="28"/>
          <w:szCs w:val="28"/>
        </w:rPr>
        <w:t>Утвердить правила расчета размера ассигнований местного бюджета на капитальный ремонт, ремонт, содержание автомобильных дорог местного значения муниципального образования город Дивногорск (приложение №1).</w:t>
      </w:r>
    </w:p>
    <w:p w:rsidR="00240151" w:rsidRPr="00B765A9" w:rsidRDefault="00240151" w:rsidP="002401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65A9">
        <w:rPr>
          <w:sz w:val="28"/>
          <w:szCs w:val="28"/>
        </w:rPr>
        <w:t>Опубликовать настоящее постановление в газете и разместить на официальном сайте администрации города в информационно – телекоммуникационной сети «Интернет».</w:t>
      </w:r>
    </w:p>
    <w:p w:rsidR="00240151" w:rsidRDefault="00240151" w:rsidP="002401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65A9">
        <w:rPr>
          <w:sz w:val="28"/>
          <w:szCs w:val="28"/>
        </w:rPr>
        <w:t>Постановление вступает в силу со дня опубликования.</w:t>
      </w:r>
    </w:p>
    <w:p w:rsidR="00B765A9" w:rsidRPr="00B765A9" w:rsidRDefault="00B765A9" w:rsidP="00B765A9">
      <w:pPr>
        <w:pStyle w:val="a3"/>
        <w:rPr>
          <w:sz w:val="28"/>
          <w:szCs w:val="28"/>
        </w:rPr>
      </w:pPr>
    </w:p>
    <w:p w:rsidR="00240151" w:rsidRPr="00B765A9" w:rsidRDefault="00240151" w:rsidP="00240151">
      <w:pPr>
        <w:ind w:left="360"/>
        <w:rPr>
          <w:sz w:val="28"/>
          <w:szCs w:val="28"/>
        </w:rPr>
      </w:pPr>
    </w:p>
    <w:p w:rsidR="00240151" w:rsidRPr="00B765A9" w:rsidRDefault="00240151" w:rsidP="00240151">
      <w:pPr>
        <w:ind w:left="360"/>
        <w:rPr>
          <w:sz w:val="28"/>
          <w:szCs w:val="28"/>
        </w:rPr>
      </w:pPr>
      <w:r w:rsidRPr="00B765A9">
        <w:rPr>
          <w:sz w:val="28"/>
          <w:szCs w:val="28"/>
        </w:rPr>
        <w:t xml:space="preserve">Глава города             </w:t>
      </w:r>
      <w:r w:rsidR="00B765A9">
        <w:rPr>
          <w:sz w:val="28"/>
          <w:szCs w:val="28"/>
        </w:rPr>
        <w:t xml:space="preserve">                                                                              Е.Е. Оль</w:t>
      </w:r>
      <w:r w:rsidRPr="00B765A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40151" w:rsidRDefault="00240151" w:rsidP="00240151">
      <w:pPr>
        <w:ind w:left="360"/>
        <w:rPr>
          <w:sz w:val="24"/>
          <w:szCs w:val="24"/>
        </w:rPr>
      </w:pPr>
    </w:p>
    <w:p w:rsidR="00240151" w:rsidRDefault="00240151" w:rsidP="00240151">
      <w:pPr>
        <w:ind w:left="360"/>
        <w:rPr>
          <w:sz w:val="24"/>
          <w:szCs w:val="24"/>
        </w:rPr>
      </w:pPr>
    </w:p>
    <w:p w:rsidR="00240151" w:rsidRDefault="00240151" w:rsidP="00240151">
      <w:pPr>
        <w:ind w:left="360"/>
        <w:rPr>
          <w:sz w:val="24"/>
          <w:szCs w:val="24"/>
        </w:rPr>
      </w:pPr>
    </w:p>
    <w:p w:rsidR="00240151" w:rsidRDefault="00240151" w:rsidP="00240151">
      <w:pPr>
        <w:ind w:left="360"/>
        <w:rPr>
          <w:sz w:val="24"/>
          <w:szCs w:val="24"/>
        </w:rPr>
      </w:pPr>
    </w:p>
    <w:p w:rsidR="00240151" w:rsidRDefault="00240151" w:rsidP="00B765A9">
      <w:pPr>
        <w:rPr>
          <w:sz w:val="24"/>
          <w:szCs w:val="24"/>
        </w:rPr>
      </w:pPr>
    </w:p>
    <w:p w:rsidR="00240151" w:rsidRDefault="00240151" w:rsidP="00B765A9">
      <w:pPr>
        <w:rPr>
          <w:sz w:val="24"/>
          <w:szCs w:val="24"/>
        </w:rPr>
      </w:pPr>
    </w:p>
    <w:p w:rsidR="00B765A9" w:rsidRDefault="00B765A9" w:rsidP="00B765A9">
      <w:pPr>
        <w:rPr>
          <w:sz w:val="24"/>
          <w:szCs w:val="24"/>
        </w:rPr>
      </w:pPr>
    </w:p>
    <w:p w:rsidR="00240151" w:rsidRPr="00240151" w:rsidRDefault="00240151" w:rsidP="00240151">
      <w:pPr>
        <w:ind w:left="360"/>
        <w:jc w:val="right"/>
      </w:pPr>
      <w:r w:rsidRPr="00240151">
        <w:lastRenderedPageBreak/>
        <w:t>Приложение № 1 к постановлению администрации</w:t>
      </w:r>
    </w:p>
    <w:p w:rsidR="00240151" w:rsidRPr="00240151" w:rsidRDefault="00240151" w:rsidP="00240151">
      <w:pPr>
        <w:ind w:left="360"/>
        <w:jc w:val="right"/>
      </w:pPr>
      <w:r w:rsidRPr="00240151">
        <w:t>Города Дивногорска</w:t>
      </w:r>
    </w:p>
    <w:p w:rsidR="00240151" w:rsidRDefault="00240151" w:rsidP="00240151">
      <w:pPr>
        <w:ind w:left="360"/>
        <w:jc w:val="right"/>
      </w:pPr>
      <w:r w:rsidRPr="00240151">
        <w:t>От</w:t>
      </w:r>
      <w:r w:rsidR="00B62331">
        <w:t xml:space="preserve"> 13.03</w:t>
      </w:r>
      <w:r w:rsidRPr="00240151">
        <w:t>.2017 №</w:t>
      </w:r>
      <w:bookmarkStart w:id="0" w:name="_GoBack"/>
      <w:bookmarkEnd w:id="0"/>
      <w:r w:rsidR="00B62331">
        <w:t>58п</w:t>
      </w:r>
    </w:p>
    <w:p w:rsidR="00240151" w:rsidRDefault="00240151" w:rsidP="00240151">
      <w:pPr>
        <w:ind w:left="360"/>
        <w:jc w:val="right"/>
      </w:pPr>
    </w:p>
    <w:p w:rsidR="00240151" w:rsidRPr="00B765A9" w:rsidRDefault="00240151" w:rsidP="00240151">
      <w:pPr>
        <w:pStyle w:val="40"/>
        <w:shd w:val="clear" w:color="auto" w:fill="auto"/>
        <w:spacing w:before="0"/>
        <w:ind w:firstLine="0"/>
        <w:rPr>
          <w:sz w:val="24"/>
          <w:szCs w:val="24"/>
        </w:rPr>
      </w:pPr>
    </w:p>
    <w:p w:rsidR="00240151" w:rsidRPr="00B765A9" w:rsidRDefault="00240151" w:rsidP="00240151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  <w:r w:rsidRPr="00B765A9">
        <w:rPr>
          <w:sz w:val="28"/>
          <w:szCs w:val="28"/>
        </w:rPr>
        <w:t>Правила</w:t>
      </w:r>
    </w:p>
    <w:p w:rsidR="00240151" w:rsidRPr="00B765A9" w:rsidRDefault="00240151" w:rsidP="00240151">
      <w:pPr>
        <w:pStyle w:val="40"/>
        <w:shd w:val="clear" w:color="auto" w:fill="auto"/>
        <w:spacing w:before="0" w:after="420"/>
        <w:ind w:firstLine="0"/>
        <w:rPr>
          <w:sz w:val="28"/>
          <w:szCs w:val="28"/>
        </w:rPr>
      </w:pPr>
      <w:r w:rsidRPr="00B765A9">
        <w:rPr>
          <w:sz w:val="28"/>
          <w:szCs w:val="28"/>
        </w:rPr>
        <w:t>расчета размера ассигнований местного бюджета на капитальный</w:t>
      </w:r>
      <w:r w:rsidRPr="00B765A9">
        <w:rPr>
          <w:sz w:val="28"/>
          <w:szCs w:val="28"/>
        </w:rPr>
        <w:br/>
        <w:t>ремонт, ремонт, содержание автомобильных дорог местного значения</w:t>
      </w:r>
      <w:r w:rsidRPr="00B765A9">
        <w:rPr>
          <w:sz w:val="28"/>
          <w:szCs w:val="28"/>
        </w:rPr>
        <w:br/>
        <w:t>муниципального образования город Дивногорск</w:t>
      </w:r>
    </w:p>
    <w:p w:rsidR="00240151" w:rsidRPr="00B765A9" w:rsidRDefault="00240151" w:rsidP="00240151">
      <w:pPr>
        <w:pStyle w:val="40"/>
        <w:numPr>
          <w:ilvl w:val="0"/>
          <w:numId w:val="3"/>
        </w:numPr>
        <w:shd w:val="clear" w:color="auto" w:fill="auto"/>
        <w:spacing w:before="0" w:after="42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Объём бюджетных ассигнований из местного бюджета на капитальный ремонт</w:t>
      </w:r>
      <w:r w:rsidR="00303AAB" w:rsidRPr="00B765A9">
        <w:rPr>
          <w:b w:val="0"/>
          <w:sz w:val="28"/>
          <w:szCs w:val="28"/>
        </w:rPr>
        <w:t xml:space="preserve"> автомобильных дорог местного значения муниципального образования город Дивногорск рассчитываются нормативным методом на основе утвержденных нормативов финансовых затрат на капитальный ремонт автомобильных дорог местного значения муниципального образования город Дивногорск по формуле:</w:t>
      </w:r>
    </w:p>
    <w:p w:rsidR="00303AAB" w:rsidRPr="00B765A9" w:rsidRDefault="00303AAB" w:rsidP="00303AAB">
      <w:pPr>
        <w:pStyle w:val="40"/>
        <w:shd w:val="clear" w:color="auto" w:fill="auto"/>
        <w:spacing w:before="0" w:after="420"/>
        <w:ind w:left="360" w:firstLine="0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Акр = Нкр * Пкр, где</w:t>
      </w:r>
    </w:p>
    <w:p w:rsidR="00303AAB" w:rsidRPr="00B765A9" w:rsidRDefault="00303AAB" w:rsidP="00303AAB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Акр – объем бюджетных ассигнований из местного бюджета на капитальный ремонт автомобильных дорог местного значения муниципального образования город Дивногорск;</w:t>
      </w:r>
    </w:p>
    <w:p w:rsidR="00303AAB" w:rsidRPr="00B765A9" w:rsidRDefault="00303AAB" w:rsidP="00303AAB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Нкр – утвержденных нормативов финансовых затрат на капитальный ремонт автомобильных дорог местного значения муниципального образования город Дивногорск;</w:t>
      </w:r>
    </w:p>
    <w:p w:rsidR="00303AAB" w:rsidRPr="00B765A9" w:rsidRDefault="00303AAB" w:rsidP="00303AAB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Пкр – протяженность автомобильных дорог местного значения муниципального образования город Дивногорск подлежащих капитальному ремонту.</w:t>
      </w:r>
    </w:p>
    <w:p w:rsidR="00303AAB" w:rsidRPr="00B765A9" w:rsidRDefault="00303AAB" w:rsidP="00303AAB">
      <w:pPr>
        <w:pStyle w:val="40"/>
        <w:numPr>
          <w:ilvl w:val="0"/>
          <w:numId w:val="3"/>
        </w:numPr>
        <w:shd w:val="clear" w:color="auto" w:fill="auto"/>
        <w:spacing w:before="0" w:after="42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 xml:space="preserve">Объем бюджетных ассигнований из местного бюджета на ремонт автомобильных дорог местного значения </w:t>
      </w:r>
      <w:r w:rsidR="008D5D26" w:rsidRPr="00B765A9">
        <w:rPr>
          <w:b w:val="0"/>
          <w:sz w:val="28"/>
          <w:szCs w:val="28"/>
        </w:rPr>
        <w:t>муниципального образования город Дивногорск рассчитываются нормативным методом на основе утвержденных нормативов финансовых затрат на ремонт автомобильных дорог местного значения муниципального образования город Дивногорск по формуле:</w:t>
      </w:r>
    </w:p>
    <w:p w:rsidR="008D5D26" w:rsidRPr="00B765A9" w:rsidRDefault="008D5D26" w:rsidP="008D5D26">
      <w:pPr>
        <w:pStyle w:val="40"/>
        <w:shd w:val="clear" w:color="auto" w:fill="auto"/>
        <w:spacing w:before="0" w:after="420"/>
        <w:ind w:left="360" w:firstLine="0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 xml:space="preserve">Ар = Нр * </w:t>
      </w:r>
      <w:proofErr w:type="gramStart"/>
      <w:r w:rsidRPr="00B765A9">
        <w:rPr>
          <w:b w:val="0"/>
          <w:sz w:val="28"/>
          <w:szCs w:val="28"/>
        </w:rPr>
        <w:t>Пр</w:t>
      </w:r>
      <w:proofErr w:type="gramEnd"/>
      <w:r w:rsidRPr="00B765A9">
        <w:rPr>
          <w:b w:val="0"/>
          <w:sz w:val="28"/>
          <w:szCs w:val="28"/>
        </w:rPr>
        <w:t>, где</w:t>
      </w:r>
    </w:p>
    <w:p w:rsidR="008D5D26" w:rsidRPr="00B765A9" w:rsidRDefault="008D5D26" w:rsidP="008D5D26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Ар – объем бюджетных ассигнований из местного бюджета на ремонт автомобильных дорог местного значения муниципального образования город Дивногорск;</w:t>
      </w:r>
    </w:p>
    <w:p w:rsidR="008D5D26" w:rsidRPr="00B765A9" w:rsidRDefault="008D5D26" w:rsidP="008D5D26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Нр – утвержденных нормативов финансовых затрат на ремонт автомобильных дорог местного значения муниципально</w:t>
      </w:r>
      <w:r w:rsidR="009A66D6" w:rsidRPr="00B765A9">
        <w:rPr>
          <w:b w:val="0"/>
          <w:sz w:val="28"/>
          <w:szCs w:val="28"/>
        </w:rPr>
        <w:t>го образования город Дивногорск;</w:t>
      </w:r>
    </w:p>
    <w:p w:rsidR="009A66D6" w:rsidRPr="00B765A9" w:rsidRDefault="009A66D6" w:rsidP="008D5D26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proofErr w:type="gramStart"/>
      <w:r w:rsidRPr="00B765A9">
        <w:rPr>
          <w:b w:val="0"/>
          <w:sz w:val="28"/>
          <w:szCs w:val="28"/>
        </w:rPr>
        <w:t>Пр</w:t>
      </w:r>
      <w:proofErr w:type="gramEnd"/>
      <w:r w:rsidRPr="00B765A9">
        <w:rPr>
          <w:b w:val="0"/>
          <w:sz w:val="28"/>
          <w:szCs w:val="28"/>
        </w:rPr>
        <w:t xml:space="preserve"> – протяженность автомобильных дорог местного значения муниципального образования город Дивногорск подлежит ремонту (м²).</w:t>
      </w:r>
    </w:p>
    <w:p w:rsidR="009A66D6" w:rsidRPr="00B765A9" w:rsidRDefault="009A66D6" w:rsidP="009A66D6">
      <w:pPr>
        <w:pStyle w:val="40"/>
        <w:numPr>
          <w:ilvl w:val="0"/>
          <w:numId w:val="3"/>
        </w:numPr>
        <w:shd w:val="clear" w:color="auto" w:fill="auto"/>
        <w:spacing w:before="0" w:after="42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 xml:space="preserve">Объем бюджетных ассигнований из местного бюджета на содержание автомобильных местного значения муниципального образования город Дивногорск рассчитываются нормативным методом на основе </w:t>
      </w:r>
      <w:r w:rsidRPr="00B765A9">
        <w:rPr>
          <w:b w:val="0"/>
          <w:sz w:val="28"/>
          <w:szCs w:val="28"/>
        </w:rPr>
        <w:lastRenderedPageBreak/>
        <w:t>утвержденных нормативов финансовых затрат на содержание автомобильных дорог местного значения муниципального образования город Дивногорск по формуле:</w:t>
      </w:r>
    </w:p>
    <w:p w:rsidR="009A66D6" w:rsidRPr="00B765A9" w:rsidRDefault="009A66D6" w:rsidP="009A66D6">
      <w:pPr>
        <w:pStyle w:val="40"/>
        <w:shd w:val="clear" w:color="auto" w:fill="auto"/>
        <w:spacing w:before="0" w:after="420"/>
        <w:ind w:left="720" w:firstLine="0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 xml:space="preserve">Ас = Нс * Пс, где </w:t>
      </w:r>
    </w:p>
    <w:p w:rsidR="009A66D6" w:rsidRPr="00B765A9" w:rsidRDefault="009A66D6" w:rsidP="009A66D6">
      <w:pPr>
        <w:pStyle w:val="40"/>
        <w:shd w:val="clear" w:color="auto" w:fill="auto"/>
        <w:spacing w:before="0" w:after="420"/>
        <w:ind w:left="72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Ас – объем бюджетных ассигнований из местного бюджета на содержании автомобильных дорог местного значения муниципального образования город Дивногорск;</w:t>
      </w:r>
    </w:p>
    <w:p w:rsidR="009A66D6" w:rsidRPr="00B765A9" w:rsidRDefault="009A66D6" w:rsidP="009A66D6">
      <w:pPr>
        <w:pStyle w:val="40"/>
        <w:shd w:val="clear" w:color="auto" w:fill="auto"/>
        <w:spacing w:before="0" w:after="420"/>
        <w:ind w:left="72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Нс – утвержденных нормативов финансовых затрат на содержание автомобильных дорог местного значения муниципального образования город Дивногорск;</w:t>
      </w:r>
    </w:p>
    <w:p w:rsidR="009A66D6" w:rsidRPr="00B765A9" w:rsidRDefault="009A66D6" w:rsidP="009A66D6">
      <w:pPr>
        <w:pStyle w:val="40"/>
        <w:shd w:val="clear" w:color="auto" w:fill="auto"/>
        <w:spacing w:before="0" w:after="420"/>
        <w:ind w:left="72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Пс – протяженность автомобильных дорог местного значения муниципального образования город Дивногорск (</w:t>
      </w:r>
      <w:proofErr w:type="gramStart"/>
      <w:r w:rsidRPr="00B765A9">
        <w:rPr>
          <w:b w:val="0"/>
          <w:sz w:val="28"/>
          <w:szCs w:val="28"/>
        </w:rPr>
        <w:t>м</w:t>
      </w:r>
      <w:proofErr w:type="gramEnd"/>
      <w:r w:rsidRPr="00B765A9">
        <w:rPr>
          <w:b w:val="0"/>
          <w:sz w:val="28"/>
          <w:szCs w:val="28"/>
        </w:rPr>
        <w:t>²</w:t>
      </w:r>
      <w:r w:rsidR="00CD43D4" w:rsidRPr="00B765A9">
        <w:rPr>
          <w:b w:val="0"/>
          <w:sz w:val="28"/>
          <w:szCs w:val="28"/>
        </w:rPr>
        <w:t>).</w:t>
      </w:r>
    </w:p>
    <w:p w:rsidR="00CD43D4" w:rsidRPr="00B765A9" w:rsidRDefault="00CD43D4" w:rsidP="00CD43D4">
      <w:pPr>
        <w:pStyle w:val="40"/>
        <w:numPr>
          <w:ilvl w:val="0"/>
          <w:numId w:val="3"/>
        </w:numPr>
        <w:shd w:val="clear" w:color="auto" w:fill="auto"/>
        <w:spacing w:before="0" w:after="42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>Общая сумма бюджетных ассигнований на капитальный ремонт, ремонт, содержание автомобильных дорог местного значения муниципального образования город Дивногорск определяется как сумма бюджетных ассигнований, указанных в пунктах 1,2,3 Настоящих правил.</w:t>
      </w:r>
    </w:p>
    <w:p w:rsidR="00CD43D4" w:rsidRPr="00B765A9" w:rsidRDefault="00CD43D4" w:rsidP="00CD43D4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</w:p>
    <w:p w:rsidR="00CD43D4" w:rsidRPr="00B765A9" w:rsidRDefault="00CD43D4" w:rsidP="00B765A9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  <w:r w:rsidRPr="00B765A9">
        <w:rPr>
          <w:b w:val="0"/>
          <w:sz w:val="28"/>
          <w:szCs w:val="28"/>
        </w:rPr>
        <w:t xml:space="preserve">Директор МКУ «Городское хозяйство»    </w:t>
      </w:r>
      <w:r w:rsidR="00B765A9">
        <w:rPr>
          <w:b w:val="0"/>
          <w:sz w:val="28"/>
          <w:szCs w:val="28"/>
        </w:rPr>
        <w:t xml:space="preserve">                                  Р.М. Бодрова</w:t>
      </w:r>
      <w:r w:rsidRPr="00B765A9">
        <w:rPr>
          <w:b w:val="0"/>
          <w:sz w:val="28"/>
          <w:szCs w:val="28"/>
        </w:rPr>
        <w:t xml:space="preserve">                          </w:t>
      </w:r>
      <w:r w:rsidR="00B765A9">
        <w:rPr>
          <w:b w:val="0"/>
          <w:sz w:val="28"/>
          <w:szCs w:val="28"/>
        </w:rPr>
        <w:t xml:space="preserve">                              </w:t>
      </w:r>
      <w:r w:rsidRPr="00B765A9">
        <w:rPr>
          <w:b w:val="0"/>
          <w:sz w:val="28"/>
          <w:szCs w:val="28"/>
        </w:rPr>
        <w:t>Города Дивногорска</w:t>
      </w:r>
    </w:p>
    <w:p w:rsidR="00CD43D4" w:rsidRPr="00B765A9" w:rsidRDefault="00CD43D4" w:rsidP="00CD43D4">
      <w:pPr>
        <w:pStyle w:val="40"/>
        <w:shd w:val="clear" w:color="auto" w:fill="auto"/>
        <w:spacing w:before="0" w:after="420"/>
        <w:ind w:left="360" w:firstLine="0"/>
        <w:jc w:val="left"/>
        <w:rPr>
          <w:b w:val="0"/>
          <w:sz w:val="28"/>
          <w:szCs w:val="28"/>
        </w:rPr>
      </w:pPr>
    </w:p>
    <w:p w:rsidR="00240151" w:rsidRPr="00B765A9" w:rsidRDefault="00240151" w:rsidP="00240151">
      <w:pPr>
        <w:ind w:left="360"/>
        <w:jc w:val="center"/>
        <w:rPr>
          <w:sz w:val="28"/>
          <w:szCs w:val="28"/>
        </w:rPr>
      </w:pPr>
    </w:p>
    <w:p w:rsidR="00240151" w:rsidRPr="00B765A9" w:rsidRDefault="00240151" w:rsidP="00240151">
      <w:pPr>
        <w:pStyle w:val="a3"/>
        <w:rPr>
          <w:sz w:val="28"/>
          <w:szCs w:val="28"/>
        </w:rPr>
      </w:pPr>
    </w:p>
    <w:p w:rsidR="00240151" w:rsidRPr="00B765A9" w:rsidRDefault="00240151" w:rsidP="00240151">
      <w:pPr>
        <w:pStyle w:val="a3"/>
        <w:rPr>
          <w:sz w:val="28"/>
          <w:szCs w:val="28"/>
        </w:rPr>
      </w:pPr>
    </w:p>
    <w:sectPr w:rsidR="00240151" w:rsidRPr="00B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458"/>
    <w:multiLevelType w:val="multilevel"/>
    <w:tmpl w:val="6C8A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505401"/>
    <w:multiLevelType w:val="hybridMultilevel"/>
    <w:tmpl w:val="DD7C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D4C93"/>
    <w:multiLevelType w:val="hybridMultilevel"/>
    <w:tmpl w:val="F78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F"/>
    <w:rsid w:val="00240151"/>
    <w:rsid w:val="00303AAB"/>
    <w:rsid w:val="004F6F2F"/>
    <w:rsid w:val="007B3161"/>
    <w:rsid w:val="008D5D26"/>
    <w:rsid w:val="009A66D6"/>
    <w:rsid w:val="00B62331"/>
    <w:rsid w:val="00B765A9"/>
    <w:rsid w:val="00CD43D4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15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1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24015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4015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0151"/>
    <w:pPr>
      <w:widowControl w:val="0"/>
      <w:shd w:val="clear" w:color="auto" w:fill="FFFFFF"/>
      <w:spacing w:before="300" w:line="226" w:lineRule="exact"/>
      <w:ind w:hanging="100"/>
      <w:jc w:val="center"/>
    </w:pPr>
    <w:rPr>
      <w:b/>
      <w:bCs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2401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151"/>
    <w:pPr>
      <w:widowControl w:val="0"/>
      <w:shd w:val="clear" w:color="auto" w:fill="FFFFFF"/>
      <w:spacing w:line="0" w:lineRule="atLeast"/>
      <w:ind w:hanging="420"/>
    </w:pPr>
    <w:rPr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15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1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24015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4015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0151"/>
    <w:pPr>
      <w:widowControl w:val="0"/>
      <w:shd w:val="clear" w:color="auto" w:fill="FFFFFF"/>
      <w:spacing w:before="300" w:line="226" w:lineRule="exact"/>
      <w:ind w:hanging="100"/>
      <w:jc w:val="center"/>
    </w:pPr>
    <w:rPr>
      <w:b/>
      <w:bCs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2401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151"/>
    <w:pPr>
      <w:widowControl w:val="0"/>
      <w:shd w:val="clear" w:color="auto" w:fill="FFFFFF"/>
      <w:spacing w:line="0" w:lineRule="atLeast"/>
      <w:ind w:hanging="420"/>
    </w:pPr>
    <w:rPr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Богданов</dc:creator>
  <cp:keywords/>
  <dc:description/>
  <cp:lastModifiedBy>Соловьева</cp:lastModifiedBy>
  <cp:revision>4</cp:revision>
  <dcterms:created xsi:type="dcterms:W3CDTF">2017-03-17T07:27:00Z</dcterms:created>
  <dcterms:modified xsi:type="dcterms:W3CDTF">2017-03-20T01:38:00Z</dcterms:modified>
</cp:coreProperties>
</file>