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6" w:rsidRPr="007D6E1E" w:rsidRDefault="00541736" w:rsidP="005417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1E">
        <w:rPr>
          <w:rFonts w:ascii="Times New Roman" w:hAnsi="Times New Roman" w:cs="Times New Roman"/>
          <w:b/>
          <w:sz w:val="28"/>
          <w:szCs w:val="28"/>
        </w:rPr>
        <w:t>Завершение реализации проекта «Интерактивный бюджет для граждан»</w:t>
      </w:r>
    </w:p>
    <w:p w:rsidR="009A335E" w:rsidRPr="007D6E1E" w:rsidRDefault="006C395E" w:rsidP="00CB25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3E0E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7D6E1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hyperlink r:id="rId5" w:history="1">
        <w:r w:rsidRPr="007D6E1E">
          <w:rPr>
            <w:rStyle w:val="a5"/>
            <w:rFonts w:ascii="Times New Roman" w:hAnsi="Times New Roman" w:cs="Times New Roman"/>
            <w:sz w:val="28"/>
            <w:szCs w:val="28"/>
          </w:rPr>
          <w:t>Центром фискальной политики</w:t>
        </w:r>
      </w:hyperlink>
      <w:r w:rsidRPr="007D6E1E">
        <w:rPr>
          <w:rFonts w:ascii="Times New Roman" w:hAnsi="Times New Roman" w:cs="Times New Roman"/>
          <w:sz w:val="28"/>
          <w:szCs w:val="28"/>
        </w:rPr>
        <w:t xml:space="preserve"> завершили реализацию проекта «</w:t>
      </w:r>
      <w:hyperlink r:id="rId6" w:history="1">
        <w:r w:rsidRPr="007D6E1E">
          <w:rPr>
            <w:rStyle w:val="a5"/>
            <w:rFonts w:ascii="Times New Roman" w:hAnsi="Times New Roman" w:cs="Times New Roman"/>
            <w:sz w:val="28"/>
            <w:szCs w:val="28"/>
          </w:rPr>
          <w:t>Интерактивный бюджет для граждан</w:t>
        </w:r>
      </w:hyperlink>
      <w:r w:rsidRPr="007D6E1E">
        <w:rPr>
          <w:rFonts w:ascii="Times New Roman" w:hAnsi="Times New Roman" w:cs="Times New Roman"/>
          <w:sz w:val="28"/>
          <w:szCs w:val="28"/>
        </w:rPr>
        <w:t>»</w:t>
      </w:r>
      <w:r w:rsidR="00CB2554" w:rsidRPr="007D6E1E">
        <w:rPr>
          <w:rFonts w:ascii="Times New Roman" w:hAnsi="Times New Roman" w:cs="Times New Roman"/>
          <w:sz w:val="28"/>
          <w:szCs w:val="28"/>
        </w:rPr>
        <w:t>, финансировавшегося за счет сре</w:t>
      </w:r>
      <w:proofErr w:type="gramStart"/>
      <w:r w:rsidR="00CB2554" w:rsidRPr="007D6E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B2554" w:rsidRPr="007D6E1E">
        <w:rPr>
          <w:rFonts w:ascii="Times New Roman" w:hAnsi="Times New Roman" w:cs="Times New Roman"/>
          <w:sz w:val="28"/>
          <w:szCs w:val="28"/>
        </w:rPr>
        <w:t>езидентского гранта в 2018-2019 гг</w:t>
      </w:r>
      <w:r w:rsidRPr="007D6E1E">
        <w:rPr>
          <w:rFonts w:ascii="Times New Roman" w:hAnsi="Times New Roman" w:cs="Times New Roman"/>
          <w:sz w:val="28"/>
          <w:szCs w:val="28"/>
        </w:rPr>
        <w:t xml:space="preserve">. За два года в проекте приняли участие более 70 муниципальных образований из 35 субъектов Российской Федерации. </w:t>
      </w:r>
    </w:p>
    <w:p w:rsidR="001573C8" w:rsidRPr="007D6E1E" w:rsidRDefault="009A335E" w:rsidP="00CB25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 </w:t>
      </w:r>
      <w:r w:rsidR="004A6139" w:rsidRPr="007D6E1E">
        <w:rPr>
          <w:rFonts w:ascii="Times New Roman" w:hAnsi="Times New Roman" w:cs="Times New Roman"/>
          <w:sz w:val="28"/>
          <w:szCs w:val="28"/>
        </w:rPr>
        <w:t>были представлены 22 ноября 2019 г. на заседании секции «</w:t>
      </w:r>
      <w:r w:rsidR="006F6EA6" w:rsidRPr="007D6E1E">
        <w:rPr>
          <w:rFonts w:ascii="Times New Roman" w:hAnsi="Times New Roman" w:cs="Times New Roman"/>
          <w:sz w:val="28"/>
          <w:szCs w:val="28"/>
        </w:rPr>
        <w:t>Финансисты муниципальных образования</w:t>
      </w:r>
      <w:r w:rsidR="004A6139" w:rsidRPr="007D6E1E">
        <w:rPr>
          <w:rFonts w:ascii="Times New Roman" w:hAnsi="Times New Roman" w:cs="Times New Roman"/>
          <w:sz w:val="28"/>
          <w:szCs w:val="28"/>
        </w:rPr>
        <w:t xml:space="preserve">» Союза финансистов России и </w:t>
      </w:r>
      <w:r w:rsidRPr="007D6E1E">
        <w:rPr>
          <w:rFonts w:ascii="Times New Roman" w:hAnsi="Times New Roman" w:cs="Times New Roman"/>
          <w:sz w:val="28"/>
          <w:szCs w:val="28"/>
        </w:rPr>
        <w:t xml:space="preserve">27 ноября 2019 г. в Общественной палате Российской Федерации </w:t>
      </w:r>
      <w:r w:rsidR="004A6139" w:rsidRPr="007D6E1E">
        <w:rPr>
          <w:rFonts w:ascii="Times New Roman" w:hAnsi="Times New Roman" w:cs="Times New Roman"/>
          <w:sz w:val="28"/>
          <w:szCs w:val="28"/>
        </w:rPr>
        <w:t xml:space="preserve">на </w:t>
      </w:r>
      <w:r w:rsidRPr="007D6E1E">
        <w:rPr>
          <w:rFonts w:ascii="Times New Roman" w:hAnsi="Times New Roman" w:cs="Times New Roman"/>
          <w:sz w:val="28"/>
          <w:szCs w:val="28"/>
        </w:rPr>
        <w:t>кругло</w:t>
      </w:r>
      <w:r w:rsidR="004A6139" w:rsidRPr="007D6E1E">
        <w:rPr>
          <w:rFonts w:ascii="Times New Roman" w:hAnsi="Times New Roman" w:cs="Times New Roman"/>
          <w:sz w:val="28"/>
          <w:szCs w:val="28"/>
        </w:rPr>
        <w:t>м</w:t>
      </w:r>
      <w:r w:rsidRPr="007D6E1E">
        <w:rPr>
          <w:rFonts w:ascii="Times New Roman" w:hAnsi="Times New Roman" w:cs="Times New Roman"/>
          <w:sz w:val="28"/>
          <w:szCs w:val="28"/>
        </w:rPr>
        <w:t xml:space="preserve"> стол</w:t>
      </w:r>
      <w:r w:rsidR="004A6139" w:rsidRPr="007D6E1E">
        <w:rPr>
          <w:rFonts w:ascii="Times New Roman" w:hAnsi="Times New Roman" w:cs="Times New Roman"/>
          <w:sz w:val="28"/>
          <w:szCs w:val="28"/>
        </w:rPr>
        <w:t>е</w:t>
      </w:r>
      <w:r w:rsidRPr="007D6E1E">
        <w:rPr>
          <w:rFonts w:ascii="Times New Roman" w:hAnsi="Times New Roman" w:cs="Times New Roman"/>
          <w:sz w:val="28"/>
          <w:szCs w:val="28"/>
        </w:rPr>
        <w:t xml:space="preserve"> на тему ««Муниципальный бюджет: онлайн-диалог населения с властью». </w:t>
      </w:r>
      <w:r w:rsidR="006A6997" w:rsidRPr="007D6E1E">
        <w:rPr>
          <w:rFonts w:ascii="Times New Roman" w:hAnsi="Times New Roman" w:cs="Times New Roman"/>
          <w:sz w:val="28"/>
          <w:szCs w:val="28"/>
        </w:rPr>
        <w:t>В мероприятиях приняли участие</w:t>
      </w:r>
      <w:r w:rsidR="001573C8" w:rsidRPr="007D6E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335E" w:rsidRPr="007D6E1E" w:rsidRDefault="001573C8" w:rsidP="00CB2554">
      <w:pPr>
        <w:pStyle w:val="a6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 xml:space="preserve">Н.С. Максимова, депутат Государственной Думы РФ, Председатель Союза финансистов России, </w:t>
      </w:r>
    </w:p>
    <w:p w:rsidR="001573C8" w:rsidRPr="007D6E1E" w:rsidRDefault="001573C8" w:rsidP="00CB2554">
      <w:pPr>
        <w:pStyle w:val="a6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>А.Н. Максимов, председатель Комиссии Общественной палаты РФ по территориальному развитию и местному самоуправлению,</w:t>
      </w:r>
    </w:p>
    <w:p w:rsidR="001573C8" w:rsidRPr="007D6E1E" w:rsidRDefault="001573C8" w:rsidP="00CB2554">
      <w:pPr>
        <w:pStyle w:val="a6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>С.В. Романов, директор департамента бюджетной методологии Минфина России,</w:t>
      </w:r>
    </w:p>
    <w:p w:rsidR="001573C8" w:rsidRPr="007D6E1E" w:rsidRDefault="001573C8" w:rsidP="00CB2554">
      <w:pPr>
        <w:pStyle w:val="a6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D6E1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D6E1E">
        <w:rPr>
          <w:rFonts w:ascii="Times New Roman" w:hAnsi="Times New Roman" w:cs="Times New Roman"/>
          <w:sz w:val="28"/>
          <w:szCs w:val="28"/>
        </w:rPr>
        <w:t>. Беленчук, начальник отдела анализа и развития бюджетной системы Минфина России,</w:t>
      </w:r>
    </w:p>
    <w:p w:rsidR="001573C8" w:rsidRPr="007D6E1E" w:rsidRDefault="00801310" w:rsidP="00CB2554">
      <w:pPr>
        <w:pStyle w:val="a6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самоуправления, сотрудники НИФИ Минфина России, эксперты.</w:t>
      </w:r>
    </w:p>
    <w:p w:rsidR="00CB2554" w:rsidRPr="007D6E1E" w:rsidRDefault="00CB2554" w:rsidP="00CB2554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>Разработанный и распространенный в рамках проекта цифровой сервис «Интерактивный бюджет для граждан» получил высокую оценку участников мероприятий.</w:t>
      </w:r>
    </w:p>
    <w:p w:rsidR="00C84CC5" w:rsidRPr="007D6E1E" w:rsidRDefault="009A335E" w:rsidP="00CB255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1E">
        <w:rPr>
          <w:rFonts w:ascii="Times New Roman" w:hAnsi="Times New Roman" w:cs="Times New Roman"/>
          <w:sz w:val="28"/>
          <w:szCs w:val="28"/>
        </w:rPr>
        <w:t>Благодаря разработанному в рамках проекта цифровому сервису г</w:t>
      </w:r>
      <w:r w:rsidR="006C395E" w:rsidRPr="007D6E1E">
        <w:rPr>
          <w:rFonts w:ascii="Times New Roman" w:hAnsi="Times New Roman" w:cs="Times New Roman"/>
          <w:sz w:val="28"/>
          <w:szCs w:val="28"/>
        </w:rPr>
        <w:t>раждане муниципалитетов</w:t>
      </w:r>
      <w:r w:rsidRPr="007D6E1E">
        <w:rPr>
          <w:rFonts w:ascii="Times New Roman" w:hAnsi="Times New Roman" w:cs="Times New Roman"/>
          <w:sz w:val="28"/>
          <w:szCs w:val="28"/>
        </w:rPr>
        <w:t xml:space="preserve"> – участников проекта</w:t>
      </w:r>
      <w:r w:rsidR="006C395E" w:rsidRPr="007D6E1E">
        <w:rPr>
          <w:rFonts w:ascii="Times New Roman" w:hAnsi="Times New Roman" w:cs="Times New Roman"/>
          <w:sz w:val="28"/>
          <w:szCs w:val="28"/>
        </w:rPr>
        <w:t xml:space="preserve"> получили доступ к онлайн сервису, который  позволяет доступно разобраться, </w:t>
      </w:r>
      <w:r w:rsidR="00BA4F56" w:rsidRPr="007D6E1E">
        <w:rPr>
          <w:rFonts w:ascii="Times New Roman" w:hAnsi="Times New Roman" w:cs="Times New Roman"/>
          <w:sz w:val="28"/>
          <w:szCs w:val="28"/>
        </w:rPr>
        <w:t xml:space="preserve">откуда берутся средства в местном бюджете, </w:t>
      </w:r>
      <w:r w:rsidR="006C395E" w:rsidRPr="007D6E1E">
        <w:rPr>
          <w:rFonts w:ascii="Times New Roman" w:hAnsi="Times New Roman" w:cs="Times New Roman"/>
          <w:sz w:val="28"/>
          <w:szCs w:val="28"/>
        </w:rPr>
        <w:t xml:space="preserve">на каком основании </w:t>
      </w:r>
      <w:r w:rsidR="00BA4F56" w:rsidRPr="007D6E1E">
        <w:rPr>
          <w:rFonts w:ascii="Times New Roman" w:hAnsi="Times New Roman" w:cs="Times New Roman"/>
          <w:sz w:val="28"/>
          <w:szCs w:val="28"/>
        </w:rPr>
        <w:t>и на что конкретно они расходуются. Каждый житель теперь может</w:t>
      </w:r>
      <w:r w:rsidR="006C395E" w:rsidRPr="007D6E1E">
        <w:rPr>
          <w:rFonts w:ascii="Times New Roman" w:hAnsi="Times New Roman" w:cs="Times New Roman"/>
          <w:sz w:val="28"/>
          <w:szCs w:val="28"/>
        </w:rPr>
        <w:t xml:space="preserve"> предложить свой вариант бюджета и узнать последствия вносимых им изменений.</w:t>
      </w:r>
      <w:r w:rsidR="00BA4F56" w:rsidRPr="007D6E1E">
        <w:rPr>
          <w:rFonts w:ascii="Times New Roman" w:hAnsi="Times New Roman" w:cs="Times New Roman"/>
          <w:sz w:val="28"/>
          <w:szCs w:val="28"/>
        </w:rPr>
        <w:t xml:space="preserve"> Кроме того, сервис позволяет собрать предложения граждан о приоритетных с их точки зрения дополнительных объектах расходов, которые принимаются во внимание местной администрацией при формировании бюджета на очередной финансовый год. </w:t>
      </w:r>
    </w:p>
    <w:p w:rsidR="00C84CC5" w:rsidRPr="007D6E1E" w:rsidRDefault="00C84CC5" w:rsidP="00CB25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CC5" w:rsidRPr="007D6E1E" w:rsidSect="00A5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72DA"/>
    <w:multiLevelType w:val="hybridMultilevel"/>
    <w:tmpl w:val="EDC8CAD6"/>
    <w:lvl w:ilvl="0" w:tplc="2CF63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1D"/>
    <w:rsid w:val="00126719"/>
    <w:rsid w:val="001573C8"/>
    <w:rsid w:val="001B3E0E"/>
    <w:rsid w:val="004A6139"/>
    <w:rsid w:val="00541736"/>
    <w:rsid w:val="00562A4D"/>
    <w:rsid w:val="0065502F"/>
    <w:rsid w:val="006A6997"/>
    <w:rsid w:val="006C395E"/>
    <w:rsid w:val="006F6EA6"/>
    <w:rsid w:val="00706640"/>
    <w:rsid w:val="00730A32"/>
    <w:rsid w:val="007427A1"/>
    <w:rsid w:val="007D6E1E"/>
    <w:rsid w:val="00801310"/>
    <w:rsid w:val="00945B58"/>
    <w:rsid w:val="009A335E"/>
    <w:rsid w:val="009F4FBD"/>
    <w:rsid w:val="00A53CB0"/>
    <w:rsid w:val="00A65C0B"/>
    <w:rsid w:val="00AE20F8"/>
    <w:rsid w:val="00B345B2"/>
    <w:rsid w:val="00BA4F56"/>
    <w:rsid w:val="00BA7B1D"/>
    <w:rsid w:val="00C84CC5"/>
    <w:rsid w:val="00CB2554"/>
    <w:rsid w:val="00DB0572"/>
    <w:rsid w:val="00DD5FB3"/>
    <w:rsid w:val="00E3627E"/>
    <w:rsid w:val="00E54978"/>
    <w:rsid w:val="00F738B5"/>
    <w:rsid w:val="00F856E9"/>
    <w:rsid w:val="00F9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0"/>
  </w:style>
  <w:style w:type="paragraph" w:styleId="1">
    <w:name w:val="heading 1"/>
    <w:basedOn w:val="a"/>
    <w:next w:val="a0"/>
    <w:link w:val="10"/>
    <w:qFormat/>
    <w:rsid w:val="00706640"/>
    <w:pPr>
      <w:keepNext/>
      <w:suppressAutoHyphen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sv-S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6640"/>
    <w:rPr>
      <w:rFonts w:ascii="Times New Roman" w:eastAsia="Times New Roman" w:hAnsi="Times New Roman" w:cs="Times New Roman"/>
      <w:b/>
      <w:kern w:val="28"/>
      <w:sz w:val="28"/>
      <w:szCs w:val="20"/>
      <w:lang w:val="sv-SE"/>
    </w:rPr>
  </w:style>
  <w:style w:type="paragraph" w:styleId="a0">
    <w:name w:val="Body Text"/>
    <w:basedOn w:val="a"/>
    <w:link w:val="a4"/>
    <w:uiPriority w:val="99"/>
    <w:semiHidden/>
    <w:unhideWhenUsed/>
    <w:rsid w:val="0070664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06640"/>
  </w:style>
  <w:style w:type="character" w:styleId="a5">
    <w:name w:val="Hyperlink"/>
    <w:basedOn w:val="a1"/>
    <w:uiPriority w:val="99"/>
    <w:unhideWhenUsed/>
    <w:rsid w:val="00BA7B1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C395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0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06640"/>
    <w:pPr>
      <w:keepNext/>
      <w:suppressAutoHyphen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sv-S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6640"/>
    <w:rPr>
      <w:rFonts w:ascii="Times New Roman" w:eastAsia="Times New Roman" w:hAnsi="Times New Roman" w:cs="Times New Roman"/>
      <w:b/>
      <w:kern w:val="28"/>
      <w:sz w:val="28"/>
      <w:szCs w:val="20"/>
      <w:lang w:val="sv-SE"/>
    </w:rPr>
  </w:style>
  <w:style w:type="paragraph" w:styleId="a0">
    <w:name w:val="Body Text"/>
    <w:basedOn w:val="a"/>
    <w:link w:val="a4"/>
    <w:uiPriority w:val="99"/>
    <w:semiHidden/>
    <w:unhideWhenUsed/>
    <w:rsid w:val="0070664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06640"/>
  </w:style>
  <w:style w:type="character" w:styleId="a5">
    <w:name w:val="Hyperlink"/>
    <w:basedOn w:val="a1"/>
    <w:uiPriority w:val="99"/>
    <w:unhideWhenUsed/>
    <w:rsid w:val="00BA7B1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C395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01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-budget.ru/" TargetMode="External"/><Relationship Id="rId5" Type="http://schemas.openxmlformats.org/officeDocument/2006/relationships/hyperlink" Target="http://www.fpcente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Юлия В. Просвирнина</cp:lastModifiedBy>
  <cp:revision>12</cp:revision>
  <dcterms:created xsi:type="dcterms:W3CDTF">2019-11-26T11:38:00Z</dcterms:created>
  <dcterms:modified xsi:type="dcterms:W3CDTF">2019-12-04T10:21:00Z</dcterms:modified>
</cp:coreProperties>
</file>