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3C463D">
      <w:pPr>
        <w:spacing w:line="276" w:lineRule="auto"/>
        <w:jc w:val="center"/>
        <w:rPr>
          <w:sz w:val="24"/>
        </w:rPr>
      </w:pPr>
      <w:r>
        <w:rPr>
          <w:sz w:val="24"/>
        </w:rPr>
        <w:t>Российская Федерация</w:t>
      </w:r>
    </w:p>
    <w:p w:rsidR="002641B6" w:rsidRDefault="00DB4872" w:rsidP="003C463D">
      <w:pPr>
        <w:spacing w:line="276" w:lineRule="auto"/>
        <w:jc w:val="center"/>
      </w:pPr>
      <w:r>
        <w:rPr>
          <w:noProof/>
          <w:sz w:val="24"/>
        </w:rPr>
        <w:drawing>
          <wp:inline distT="0" distB="0" distL="0" distR="0">
            <wp:extent cx="640080" cy="76962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69620"/>
                    </a:xfrm>
                    <a:prstGeom prst="rect">
                      <a:avLst/>
                    </a:prstGeom>
                    <a:noFill/>
                    <a:ln>
                      <a:noFill/>
                    </a:ln>
                  </pic:spPr>
                </pic:pic>
              </a:graphicData>
            </a:graphic>
          </wp:inline>
        </w:drawing>
      </w:r>
    </w:p>
    <w:p w:rsidR="005F3514" w:rsidRDefault="005F3514" w:rsidP="003C463D">
      <w:pPr>
        <w:pStyle w:val="1"/>
        <w:spacing w:line="276" w:lineRule="auto"/>
        <w:rPr>
          <w:rFonts w:ascii="Garamond" w:hAnsi="Garamond"/>
        </w:rPr>
      </w:pPr>
      <w:r>
        <w:rPr>
          <w:rFonts w:ascii="Garamond" w:hAnsi="Garamond"/>
        </w:rPr>
        <w:t>Администрация города Дивногорска</w:t>
      </w:r>
    </w:p>
    <w:p w:rsidR="005F3514" w:rsidRDefault="005F3514" w:rsidP="003C463D">
      <w:pPr>
        <w:spacing w:line="276" w:lineRule="auto"/>
        <w:jc w:val="center"/>
        <w:rPr>
          <w:sz w:val="24"/>
        </w:rPr>
      </w:pPr>
      <w:r>
        <w:rPr>
          <w:sz w:val="24"/>
        </w:rPr>
        <w:t>Красноярского края</w:t>
      </w:r>
    </w:p>
    <w:p w:rsidR="005F3514" w:rsidRDefault="005F3514" w:rsidP="003C463D">
      <w:pPr>
        <w:pStyle w:val="1"/>
        <w:spacing w:line="276" w:lineRule="auto"/>
        <w:rPr>
          <w:rFonts w:ascii="Garamond" w:hAnsi="Garamond"/>
        </w:rPr>
      </w:pPr>
      <w:r>
        <w:rPr>
          <w:rFonts w:ascii="Garamond" w:hAnsi="Garamond"/>
        </w:rPr>
        <w:t xml:space="preserve">П О </w:t>
      </w:r>
      <w:r w:rsidR="00A040D4">
        <w:rPr>
          <w:rFonts w:ascii="Garamond" w:hAnsi="Garamond"/>
        </w:rPr>
        <w:t xml:space="preserve">СТ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7A0261">
        <w:trPr>
          <w:trHeight w:val="40"/>
        </w:trPr>
        <w:tc>
          <w:tcPr>
            <w:tcW w:w="4595" w:type="dxa"/>
            <w:tcBorders>
              <w:top w:val="dashDotStroked" w:sz="24" w:space="0" w:color="auto"/>
              <w:right w:val="nil"/>
            </w:tcBorders>
          </w:tcPr>
          <w:p w:rsidR="005F3514" w:rsidRDefault="005F3514" w:rsidP="003C463D">
            <w:pPr>
              <w:jc w:val="both"/>
              <w:rPr>
                <w:sz w:val="4"/>
              </w:rPr>
            </w:pPr>
          </w:p>
        </w:tc>
        <w:tc>
          <w:tcPr>
            <w:tcW w:w="4869" w:type="dxa"/>
            <w:tcBorders>
              <w:left w:val="nil"/>
            </w:tcBorders>
          </w:tcPr>
          <w:p w:rsidR="005F3514" w:rsidRDefault="005F3514" w:rsidP="003C463D">
            <w:pPr>
              <w:jc w:val="both"/>
              <w:rPr>
                <w:sz w:val="4"/>
              </w:rPr>
            </w:pPr>
          </w:p>
        </w:tc>
      </w:tr>
      <w:tr w:rsidR="005F3514" w:rsidTr="007A0261">
        <w:tc>
          <w:tcPr>
            <w:tcW w:w="4595" w:type="dxa"/>
            <w:tcBorders>
              <w:top w:val="single" w:sz="4" w:space="0" w:color="auto"/>
              <w:right w:val="nil"/>
            </w:tcBorders>
          </w:tcPr>
          <w:p w:rsidR="005F3514" w:rsidRDefault="005F3514" w:rsidP="003C463D">
            <w:pPr>
              <w:jc w:val="both"/>
              <w:rPr>
                <w:sz w:val="4"/>
              </w:rPr>
            </w:pPr>
          </w:p>
        </w:tc>
        <w:tc>
          <w:tcPr>
            <w:tcW w:w="4869" w:type="dxa"/>
            <w:tcBorders>
              <w:left w:val="nil"/>
            </w:tcBorders>
          </w:tcPr>
          <w:p w:rsidR="005F3514" w:rsidRDefault="005F3514" w:rsidP="003C463D">
            <w:pPr>
              <w:jc w:val="both"/>
              <w:rPr>
                <w:sz w:val="4"/>
              </w:rPr>
            </w:pPr>
          </w:p>
        </w:tc>
      </w:tr>
    </w:tbl>
    <w:p w:rsidR="00AE3024" w:rsidRDefault="00AE3024" w:rsidP="00AE3024">
      <w:pPr>
        <w:rPr>
          <w:sz w:val="10"/>
        </w:rPr>
      </w:pPr>
    </w:p>
    <w:p w:rsidR="00656A69" w:rsidRPr="00F42ADF" w:rsidRDefault="00431199" w:rsidP="00AE3024">
      <w:pPr>
        <w:rPr>
          <w:sz w:val="24"/>
        </w:rPr>
      </w:pPr>
      <w:r>
        <w:rPr>
          <w:sz w:val="24"/>
        </w:rPr>
        <w:t xml:space="preserve"> </w:t>
      </w:r>
      <w:r w:rsidR="00F87BF6">
        <w:rPr>
          <w:sz w:val="24"/>
        </w:rPr>
        <w:t>09.01. 2019</w:t>
      </w:r>
      <w:r w:rsidR="000036E0">
        <w:rPr>
          <w:sz w:val="24"/>
        </w:rPr>
        <w:t xml:space="preserve"> г.</w:t>
      </w:r>
      <w:r w:rsidR="00DB4872">
        <w:rPr>
          <w:sz w:val="24"/>
        </w:rPr>
        <w:tab/>
      </w:r>
      <w:r w:rsidR="00B31EDF">
        <w:rPr>
          <w:sz w:val="24"/>
        </w:rPr>
        <w:tab/>
      </w:r>
      <w:r w:rsidR="00F87BF6">
        <w:rPr>
          <w:sz w:val="24"/>
        </w:rPr>
        <w:t xml:space="preserve">             </w:t>
      </w:r>
      <w:r w:rsidR="00DB4872">
        <w:rPr>
          <w:sz w:val="24"/>
        </w:rPr>
        <w:tab/>
      </w:r>
      <w:r w:rsidR="000036E0">
        <w:t>г.Дивногорск</w:t>
      </w:r>
      <w:r w:rsidR="00DB4872">
        <w:tab/>
      </w:r>
      <w:r w:rsidR="00DB4872">
        <w:tab/>
      </w:r>
      <w:r w:rsidR="00AE3024">
        <w:t xml:space="preserve">                      </w:t>
      </w:r>
      <w:r w:rsidR="00F87BF6">
        <w:t xml:space="preserve">                          </w:t>
      </w:r>
      <w:r w:rsidR="00AE3024">
        <w:t xml:space="preserve">   </w:t>
      </w:r>
      <w:r w:rsidR="003B2693">
        <w:rPr>
          <w:sz w:val="24"/>
        </w:rPr>
        <w:t xml:space="preserve">№ </w:t>
      </w:r>
      <w:r w:rsidR="00F87BF6">
        <w:rPr>
          <w:sz w:val="24"/>
        </w:rPr>
        <w:t>02п</w:t>
      </w:r>
    </w:p>
    <w:p w:rsidR="00580470" w:rsidRDefault="00580470" w:rsidP="003C463D">
      <w:pPr>
        <w:jc w:val="both"/>
        <w:rPr>
          <w:sz w:val="24"/>
        </w:rPr>
      </w:pPr>
    </w:p>
    <w:p w:rsidR="00373A0E" w:rsidRPr="0001456D" w:rsidRDefault="00762111" w:rsidP="00D741F8">
      <w:pPr>
        <w:jc w:val="both"/>
      </w:pPr>
      <w:r w:rsidRPr="0001456D">
        <w:t>О</w:t>
      </w:r>
      <w:r w:rsidR="00580470" w:rsidRPr="0001456D">
        <w:t xml:space="preserve">б </w:t>
      </w:r>
      <w:r w:rsidR="0027562E" w:rsidRPr="0001456D">
        <w:t xml:space="preserve">утверждении </w:t>
      </w:r>
      <w:r w:rsidR="00EF42D9" w:rsidRPr="0001456D">
        <w:t xml:space="preserve">Порядка расходования средств </w:t>
      </w:r>
      <w:r w:rsidR="000036E0" w:rsidRPr="0001456D">
        <w:t xml:space="preserve">субсидии на </w:t>
      </w:r>
      <w:r w:rsidR="00CE00E5" w:rsidRPr="0001456D">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p w:rsidR="00B31EDF" w:rsidRDefault="00B31EDF" w:rsidP="003C463D">
      <w:pPr>
        <w:jc w:val="both"/>
        <w:rPr>
          <w:sz w:val="24"/>
        </w:rPr>
      </w:pPr>
    </w:p>
    <w:p w:rsidR="0027562E" w:rsidRPr="0001456D" w:rsidRDefault="00B813FE" w:rsidP="0001456D">
      <w:pPr>
        <w:ind w:right="-1" w:firstLine="851"/>
        <w:jc w:val="both"/>
        <w:rPr>
          <w:sz w:val="26"/>
          <w:szCs w:val="26"/>
        </w:rPr>
      </w:pPr>
      <w:r w:rsidRPr="0001456D">
        <w:rPr>
          <w:sz w:val="26"/>
          <w:szCs w:val="26"/>
        </w:rPr>
        <w:t xml:space="preserve">На основании Закона Красноярского края от </w:t>
      </w:r>
      <w:r w:rsidR="000036E0" w:rsidRPr="0001456D">
        <w:rPr>
          <w:sz w:val="26"/>
          <w:szCs w:val="26"/>
        </w:rPr>
        <w:t>30</w:t>
      </w:r>
      <w:r w:rsidRPr="0001456D">
        <w:rPr>
          <w:sz w:val="26"/>
          <w:szCs w:val="26"/>
        </w:rPr>
        <w:t>.</w:t>
      </w:r>
      <w:r w:rsidR="000036E0" w:rsidRPr="0001456D">
        <w:rPr>
          <w:sz w:val="26"/>
          <w:szCs w:val="26"/>
        </w:rPr>
        <w:t>11</w:t>
      </w:r>
      <w:r w:rsidRPr="0001456D">
        <w:rPr>
          <w:sz w:val="26"/>
          <w:szCs w:val="26"/>
        </w:rPr>
        <w:t>.201</w:t>
      </w:r>
      <w:r w:rsidR="000036E0" w:rsidRPr="0001456D">
        <w:rPr>
          <w:sz w:val="26"/>
          <w:szCs w:val="26"/>
        </w:rPr>
        <w:t>7</w:t>
      </w:r>
      <w:r w:rsidRPr="0001456D">
        <w:rPr>
          <w:sz w:val="26"/>
          <w:szCs w:val="26"/>
        </w:rPr>
        <w:t xml:space="preserve"> № </w:t>
      </w:r>
      <w:r w:rsidR="000036E0" w:rsidRPr="0001456D">
        <w:rPr>
          <w:sz w:val="26"/>
          <w:szCs w:val="26"/>
        </w:rPr>
        <w:t>4 – 1155</w:t>
      </w:r>
      <w:r w:rsidRPr="0001456D">
        <w:rPr>
          <w:sz w:val="26"/>
          <w:szCs w:val="26"/>
        </w:rPr>
        <w:t xml:space="preserve"> </w:t>
      </w:r>
      <w:r w:rsidR="000036E0" w:rsidRPr="0001456D">
        <w:rPr>
          <w:sz w:val="26"/>
          <w:szCs w:val="26"/>
        </w:rPr>
        <w:t>«О краевом бюджете на 2018 год и плановый период</w:t>
      </w:r>
      <w:r w:rsidR="00CA3097" w:rsidRPr="0001456D">
        <w:rPr>
          <w:sz w:val="26"/>
          <w:szCs w:val="26"/>
        </w:rPr>
        <w:t xml:space="preserve"> 2019 – 2020 годов», </w:t>
      </w:r>
      <w:r w:rsidR="00CC4E97" w:rsidRPr="0001456D">
        <w:rPr>
          <w:sz w:val="26"/>
          <w:szCs w:val="26"/>
        </w:rPr>
        <w:t>П</w:t>
      </w:r>
      <w:r w:rsidR="00CA3097" w:rsidRPr="0001456D">
        <w:rPr>
          <w:sz w:val="26"/>
          <w:szCs w:val="26"/>
        </w:rPr>
        <w:t xml:space="preserve">равил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 495 – </w:t>
      </w:r>
      <w:proofErr w:type="gramStart"/>
      <w:r w:rsidR="00CA3097" w:rsidRPr="0001456D">
        <w:rPr>
          <w:sz w:val="26"/>
          <w:szCs w:val="26"/>
        </w:rPr>
        <w:t>п</w:t>
      </w:r>
      <w:proofErr w:type="gramEnd"/>
      <w:r w:rsidR="00CA3097" w:rsidRPr="0001456D">
        <w:rPr>
          <w:sz w:val="26"/>
          <w:szCs w:val="26"/>
        </w:rPr>
        <w:t xml:space="preserve">, </w:t>
      </w:r>
      <w:r w:rsidR="00CE00E5" w:rsidRPr="0001456D">
        <w:rPr>
          <w:sz w:val="26"/>
          <w:szCs w:val="26"/>
        </w:rPr>
        <w:t xml:space="preserve">постановления Правительства Красноярского края от 30.09.2013 № 503 – </w:t>
      </w:r>
      <w:proofErr w:type="gramStart"/>
      <w:r w:rsidR="00CE00E5" w:rsidRPr="0001456D">
        <w:rPr>
          <w:sz w:val="26"/>
          <w:szCs w:val="26"/>
        </w:rPr>
        <w:t>п</w:t>
      </w:r>
      <w:proofErr w:type="gramEnd"/>
      <w:r w:rsidR="00CE00E5" w:rsidRPr="0001456D">
        <w:rPr>
          <w:sz w:val="26"/>
          <w:szCs w:val="26"/>
        </w:rPr>
        <w:t xml:space="preserve"> «Об утверждении государственной программы Красноярского края «Реформирование и модернизация жилищно – коммунального хозяйства», постановления Правительства Красноярского края от 05.04.2018 № 160 – п «Об утверждении распределения </w:t>
      </w:r>
      <w:r w:rsidR="0001456D" w:rsidRPr="0001456D">
        <w:rPr>
          <w:sz w:val="26"/>
          <w:szCs w:val="26"/>
        </w:rPr>
        <w:t>субсидий бюджетам муниципальных образований Красноярского края на реализацию в 2018 году мероприятий государственной программы Красноярского края «Реформирование и модернизация жилищно – коммунального хозяйства»</w:t>
      </w:r>
      <w:r w:rsidRPr="0001456D">
        <w:rPr>
          <w:sz w:val="26"/>
          <w:szCs w:val="26"/>
        </w:rPr>
        <w:t xml:space="preserve">, в соответствии с соглашением о предоставлении в </w:t>
      </w:r>
      <w:proofErr w:type="gramStart"/>
      <w:r w:rsidRPr="0001456D">
        <w:rPr>
          <w:sz w:val="26"/>
          <w:szCs w:val="26"/>
        </w:rPr>
        <w:t>201</w:t>
      </w:r>
      <w:r w:rsidR="00CA3097" w:rsidRPr="0001456D">
        <w:rPr>
          <w:sz w:val="26"/>
          <w:szCs w:val="26"/>
        </w:rPr>
        <w:t>8</w:t>
      </w:r>
      <w:r w:rsidRPr="0001456D">
        <w:rPr>
          <w:sz w:val="26"/>
          <w:szCs w:val="26"/>
        </w:rPr>
        <w:t xml:space="preserve"> году субсидии из краевого бюджета бюджету муниципального образования город Дивногорск Красноярского края</w:t>
      </w:r>
      <w:r w:rsidR="00EB071A" w:rsidRPr="0001456D">
        <w:rPr>
          <w:sz w:val="26"/>
          <w:szCs w:val="26"/>
        </w:rPr>
        <w:t xml:space="preserve"> от </w:t>
      </w:r>
      <w:r w:rsidR="00CA3097" w:rsidRPr="0001456D">
        <w:rPr>
          <w:sz w:val="26"/>
          <w:szCs w:val="26"/>
        </w:rPr>
        <w:t>14</w:t>
      </w:r>
      <w:r w:rsidR="00EB071A" w:rsidRPr="0001456D">
        <w:rPr>
          <w:sz w:val="26"/>
          <w:szCs w:val="26"/>
        </w:rPr>
        <w:t>.0</w:t>
      </w:r>
      <w:r w:rsidR="00CA3097" w:rsidRPr="0001456D">
        <w:rPr>
          <w:sz w:val="26"/>
          <w:szCs w:val="26"/>
        </w:rPr>
        <w:t>5</w:t>
      </w:r>
      <w:r w:rsidR="00EB071A" w:rsidRPr="0001456D">
        <w:rPr>
          <w:sz w:val="26"/>
          <w:szCs w:val="26"/>
        </w:rPr>
        <w:t>.201</w:t>
      </w:r>
      <w:r w:rsidR="00CA3097" w:rsidRPr="0001456D">
        <w:rPr>
          <w:sz w:val="26"/>
          <w:szCs w:val="26"/>
        </w:rPr>
        <w:t>8</w:t>
      </w:r>
      <w:r w:rsidR="00EB071A" w:rsidRPr="0001456D">
        <w:rPr>
          <w:sz w:val="26"/>
          <w:szCs w:val="26"/>
        </w:rPr>
        <w:t xml:space="preserve"> № </w:t>
      </w:r>
      <w:r w:rsidR="0001456D" w:rsidRPr="0001456D">
        <w:rPr>
          <w:sz w:val="26"/>
          <w:szCs w:val="26"/>
        </w:rPr>
        <w:t>503/10</w:t>
      </w:r>
      <w:r w:rsidR="00516728" w:rsidRPr="0001456D">
        <w:rPr>
          <w:sz w:val="26"/>
          <w:szCs w:val="26"/>
        </w:rPr>
        <w:t>,</w:t>
      </w:r>
      <w:r w:rsidR="0033741E" w:rsidRPr="0001456D">
        <w:rPr>
          <w:sz w:val="26"/>
          <w:szCs w:val="26"/>
        </w:rPr>
        <w:t xml:space="preserve"> </w:t>
      </w:r>
      <w:r w:rsidR="00077DFB" w:rsidRPr="0001456D">
        <w:rPr>
          <w:sz w:val="26"/>
          <w:szCs w:val="26"/>
        </w:rPr>
        <w:t xml:space="preserve">решения Дивногорского городского Совета депутатов от </w:t>
      </w:r>
      <w:r w:rsidR="00141A98" w:rsidRPr="0001456D">
        <w:rPr>
          <w:sz w:val="26"/>
          <w:szCs w:val="26"/>
        </w:rPr>
        <w:t>19</w:t>
      </w:r>
      <w:r w:rsidR="00077DFB" w:rsidRPr="0001456D">
        <w:rPr>
          <w:sz w:val="26"/>
          <w:szCs w:val="26"/>
        </w:rPr>
        <w:t>.12.201</w:t>
      </w:r>
      <w:r w:rsidR="00141A98" w:rsidRPr="0001456D">
        <w:rPr>
          <w:sz w:val="26"/>
          <w:szCs w:val="26"/>
        </w:rPr>
        <w:t>7</w:t>
      </w:r>
      <w:r w:rsidR="00077DFB" w:rsidRPr="0001456D">
        <w:rPr>
          <w:sz w:val="26"/>
          <w:szCs w:val="26"/>
        </w:rPr>
        <w:t xml:space="preserve"> № </w:t>
      </w:r>
      <w:r w:rsidR="00141A98" w:rsidRPr="0001456D">
        <w:rPr>
          <w:sz w:val="26"/>
          <w:szCs w:val="26"/>
        </w:rPr>
        <w:t>23 – 191 – ГС</w:t>
      </w:r>
      <w:r w:rsidR="00077DFB" w:rsidRPr="0001456D">
        <w:rPr>
          <w:sz w:val="26"/>
          <w:szCs w:val="26"/>
        </w:rPr>
        <w:t xml:space="preserve"> «О бюджете города Дивногорска на 201</w:t>
      </w:r>
      <w:r w:rsidR="00141A98" w:rsidRPr="0001456D">
        <w:rPr>
          <w:sz w:val="26"/>
          <w:szCs w:val="26"/>
        </w:rPr>
        <w:t>8</w:t>
      </w:r>
      <w:r w:rsidR="00077DFB" w:rsidRPr="0001456D">
        <w:rPr>
          <w:sz w:val="26"/>
          <w:szCs w:val="26"/>
        </w:rPr>
        <w:t xml:space="preserve"> год и плановый период 201</w:t>
      </w:r>
      <w:r w:rsidR="00AE3006" w:rsidRPr="0001456D">
        <w:rPr>
          <w:sz w:val="26"/>
          <w:szCs w:val="26"/>
        </w:rPr>
        <w:t>9</w:t>
      </w:r>
      <w:r w:rsidR="00077DFB" w:rsidRPr="0001456D">
        <w:rPr>
          <w:sz w:val="26"/>
          <w:szCs w:val="26"/>
        </w:rPr>
        <w:t>-20</w:t>
      </w:r>
      <w:r w:rsidR="00AE3006" w:rsidRPr="0001456D">
        <w:rPr>
          <w:sz w:val="26"/>
          <w:szCs w:val="26"/>
        </w:rPr>
        <w:t>20</w:t>
      </w:r>
      <w:r w:rsidR="00077DFB" w:rsidRPr="0001456D">
        <w:rPr>
          <w:sz w:val="26"/>
          <w:szCs w:val="26"/>
        </w:rPr>
        <w:t xml:space="preserve"> годов»</w:t>
      </w:r>
      <w:r w:rsidR="00AE3006" w:rsidRPr="0001456D">
        <w:rPr>
          <w:sz w:val="26"/>
          <w:szCs w:val="26"/>
        </w:rPr>
        <w:t xml:space="preserve"> (в редакции решений от 30.01.2018 № 24 – 201 ГС, от 29.03.2018 № 26 – 206 – ГС, от 31.05.2018 № 28 – 129 – ГС, от 28.06.2018 № 29</w:t>
      </w:r>
      <w:proofErr w:type="gramEnd"/>
      <w:r w:rsidR="00AE3006" w:rsidRPr="0001456D">
        <w:rPr>
          <w:sz w:val="26"/>
          <w:szCs w:val="26"/>
        </w:rPr>
        <w:t xml:space="preserve"> – 225 – ГС, от 04.09.2018 № 29 – 225 – ГС, от 25.09.2018 № 32 – 232 – ГС</w:t>
      </w:r>
      <w:r w:rsidR="00077DFB" w:rsidRPr="0001456D">
        <w:rPr>
          <w:sz w:val="26"/>
          <w:szCs w:val="26"/>
        </w:rPr>
        <w:t xml:space="preserve">, </w:t>
      </w:r>
      <w:r w:rsidR="00580470" w:rsidRPr="0001456D">
        <w:rPr>
          <w:sz w:val="26"/>
          <w:szCs w:val="26"/>
        </w:rPr>
        <w:t>руководствуясь ст</w:t>
      </w:r>
      <w:r w:rsidR="007E2978" w:rsidRPr="0001456D">
        <w:rPr>
          <w:sz w:val="26"/>
          <w:szCs w:val="26"/>
        </w:rPr>
        <w:t>.</w:t>
      </w:r>
      <w:r w:rsidR="0027562E" w:rsidRPr="0001456D">
        <w:rPr>
          <w:sz w:val="26"/>
          <w:szCs w:val="26"/>
        </w:rPr>
        <w:t>43</w:t>
      </w:r>
      <w:r w:rsidR="0033741E" w:rsidRPr="0001456D">
        <w:rPr>
          <w:sz w:val="26"/>
          <w:szCs w:val="26"/>
        </w:rPr>
        <w:t xml:space="preserve"> </w:t>
      </w:r>
      <w:r w:rsidR="0027562E" w:rsidRPr="0001456D">
        <w:rPr>
          <w:sz w:val="26"/>
          <w:szCs w:val="26"/>
        </w:rPr>
        <w:t xml:space="preserve">Устава города, </w:t>
      </w:r>
    </w:p>
    <w:p w:rsidR="0027562E" w:rsidRPr="0001456D" w:rsidRDefault="0027562E" w:rsidP="0001456D">
      <w:pPr>
        <w:jc w:val="both"/>
        <w:rPr>
          <w:b/>
          <w:sz w:val="26"/>
          <w:szCs w:val="26"/>
        </w:rPr>
      </w:pPr>
      <w:r w:rsidRPr="0001456D">
        <w:rPr>
          <w:b/>
          <w:sz w:val="26"/>
          <w:szCs w:val="26"/>
        </w:rPr>
        <w:t>ПОСТАНОВЛЯЮ:</w:t>
      </w:r>
    </w:p>
    <w:p w:rsidR="0027562E" w:rsidRPr="00E46597" w:rsidRDefault="0027562E" w:rsidP="00E46597">
      <w:pPr>
        <w:ind w:firstLine="851"/>
        <w:jc w:val="both"/>
        <w:rPr>
          <w:sz w:val="24"/>
          <w:szCs w:val="24"/>
        </w:rPr>
      </w:pPr>
    </w:p>
    <w:p w:rsidR="0027562E" w:rsidRPr="00E46597" w:rsidRDefault="00762111" w:rsidP="00E46597">
      <w:pPr>
        <w:ind w:firstLine="851"/>
        <w:jc w:val="both"/>
        <w:rPr>
          <w:sz w:val="26"/>
          <w:szCs w:val="26"/>
        </w:rPr>
      </w:pPr>
      <w:r w:rsidRPr="00E46597">
        <w:rPr>
          <w:sz w:val="26"/>
          <w:szCs w:val="26"/>
        </w:rPr>
        <w:t>1</w:t>
      </w:r>
      <w:r w:rsidR="0027562E" w:rsidRPr="00E46597">
        <w:rPr>
          <w:sz w:val="26"/>
          <w:szCs w:val="26"/>
        </w:rPr>
        <w:t>.</w:t>
      </w:r>
      <w:r w:rsidR="0027562E" w:rsidRPr="00E46597">
        <w:rPr>
          <w:sz w:val="26"/>
          <w:szCs w:val="26"/>
        </w:rPr>
        <w:tab/>
        <w:t>Утвердить Поряд</w:t>
      </w:r>
      <w:r w:rsidR="0071269D" w:rsidRPr="00E46597">
        <w:rPr>
          <w:sz w:val="26"/>
          <w:szCs w:val="26"/>
        </w:rPr>
        <w:t xml:space="preserve">ок </w:t>
      </w:r>
      <w:r w:rsidR="00C11847" w:rsidRPr="00E46597">
        <w:rPr>
          <w:sz w:val="26"/>
          <w:szCs w:val="26"/>
        </w:rPr>
        <w:t xml:space="preserve">расходования </w:t>
      </w:r>
      <w:r w:rsidR="00EF42D9" w:rsidRPr="00E46597">
        <w:rPr>
          <w:sz w:val="26"/>
          <w:szCs w:val="26"/>
        </w:rPr>
        <w:t>средств</w:t>
      </w:r>
      <w:r w:rsidR="00015CC1" w:rsidRPr="00E46597">
        <w:rPr>
          <w:sz w:val="26"/>
          <w:szCs w:val="26"/>
        </w:rPr>
        <w:t xml:space="preserve"> субсидии</w:t>
      </w:r>
      <w:r w:rsidR="00EF42D9" w:rsidRPr="00E46597">
        <w:rPr>
          <w:sz w:val="26"/>
          <w:szCs w:val="26"/>
        </w:rPr>
        <w:t xml:space="preserve"> </w:t>
      </w:r>
      <w:r w:rsidR="00AE3006" w:rsidRPr="00E46597">
        <w:rPr>
          <w:sz w:val="26"/>
          <w:szCs w:val="26"/>
        </w:rPr>
        <w:t xml:space="preserve">на </w:t>
      </w:r>
      <w:r w:rsidR="0001456D" w:rsidRPr="00E46597">
        <w:rPr>
          <w:sz w:val="26"/>
          <w:szCs w:val="26"/>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00EF42D9" w:rsidRPr="00E46597">
        <w:rPr>
          <w:sz w:val="26"/>
          <w:szCs w:val="26"/>
        </w:rPr>
        <w:t>согласно приложению</w:t>
      </w:r>
      <w:r w:rsidR="0027562E" w:rsidRPr="00E46597">
        <w:rPr>
          <w:sz w:val="26"/>
          <w:szCs w:val="26"/>
        </w:rPr>
        <w:t>.</w:t>
      </w:r>
    </w:p>
    <w:p w:rsidR="00762111" w:rsidRPr="00E46597" w:rsidRDefault="00762111" w:rsidP="00E46597">
      <w:pPr>
        <w:ind w:firstLine="851"/>
        <w:jc w:val="both"/>
        <w:rPr>
          <w:sz w:val="26"/>
          <w:szCs w:val="26"/>
        </w:rPr>
      </w:pPr>
      <w:r w:rsidRPr="00E46597">
        <w:rPr>
          <w:sz w:val="26"/>
          <w:szCs w:val="26"/>
        </w:rPr>
        <w:lastRenderedPageBreak/>
        <w:t>2.</w:t>
      </w:r>
      <w:r w:rsidR="0027562E" w:rsidRPr="00E46597">
        <w:rPr>
          <w:sz w:val="26"/>
          <w:szCs w:val="26"/>
        </w:rPr>
        <w:tab/>
        <w:t xml:space="preserve">Контроль за целевым </w:t>
      </w:r>
      <w:r w:rsidR="0071269D" w:rsidRPr="00E46597">
        <w:rPr>
          <w:sz w:val="26"/>
          <w:szCs w:val="26"/>
        </w:rPr>
        <w:t xml:space="preserve">использованием </w:t>
      </w:r>
      <w:r w:rsidR="00CA28C5" w:rsidRPr="00E46597">
        <w:rPr>
          <w:sz w:val="26"/>
          <w:szCs w:val="26"/>
        </w:rPr>
        <w:t>средств субсидии</w:t>
      </w:r>
      <w:r w:rsidR="0033741E" w:rsidRPr="00E46597">
        <w:rPr>
          <w:sz w:val="26"/>
          <w:szCs w:val="26"/>
        </w:rPr>
        <w:t xml:space="preserve"> </w:t>
      </w:r>
      <w:r w:rsidR="0027562E" w:rsidRPr="00E46597">
        <w:rPr>
          <w:sz w:val="26"/>
          <w:szCs w:val="26"/>
        </w:rPr>
        <w:t>возложить на муниципальное каз</w:t>
      </w:r>
      <w:r w:rsidR="007E2978" w:rsidRPr="00E46597">
        <w:rPr>
          <w:sz w:val="26"/>
          <w:szCs w:val="26"/>
        </w:rPr>
        <w:t>ё</w:t>
      </w:r>
      <w:r w:rsidR="0027562E" w:rsidRPr="00E46597">
        <w:rPr>
          <w:sz w:val="26"/>
          <w:szCs w:val="26"/>
        </w:rPr>
        <w:t>нное</w:t>
      </w:r>
      <w:r w:rsidR="0033741E" w:rsidRPr="00E46597">
        <w:rPr>
          <w:sz w:val="26"/>
          <w:szCs w:val="26"/>
        </w:rPr>
        <w:t xml:space="preserve"> </w:t>
      </w:r>
      <w:r w:rsidR="0027562E" w:rsidRPr="00E46597">
        <w:rPr>
          <w:sz w:val="26"/>
          <w:szCs w:val="26"/>
        </w:rPr>
        <w:t xml:space="preserve">учреждение </w:t>
      </w:r>
      <w:r w:rsidR="00DB4872" w:rsidRPr="00E46597">
        <w:rPr>
          <w:sz w:val="26"/>
          <w:szCs w:val="26"/>
        </w:rPr>
        <w:t>«</w:t>
      </w:r>
      <w:r w:rsidR="0027562E" w:rsidRPr="00E46597">
        <w:rPr>
          <w:sz w:val="26"/>
          <w:szCs w:val="26"/>
        </w:rPr>
        <w:t>Городское хозяйство</w:t>
      </w:r>
      <w:r w:rsidR="00DB4872" w:rsidRPr="00E46597">
        <w:rPr>
          <w:sz w:val="26"/>
          <w:szCs w:val="26"/>
        </w:rPr>
        <w:t>»</w:t>
      </w:r>
      <w:r w:rsidR="0027562E" w:rsidRPr="00E46597">
        <w:rPr>
          <w:sz w:val="26"/>
          <w:szCs w:val="26"/>
        </w:rPr>
        <w:t xml:space="preserve"> города Дивногорска (</w:t>
      </w:r>
      <w:r w:rsidR="002D05F9" w:rsidRPr="00E46597">
        <w:rPr>
          <w:sz w:val="26"/>
          <w:szCs w:val="26"/>
        </w:rPr>
        <w:t>Р.М.</w:t>
      </w:r>
      <w:r w:rsidR="001516DF" w:rsidRPr="00E46597">
        <w:rPr>
          <w:sz w:val="26"/>
          <w:szCs w:val="26"/>
        </w:rPr>
        <w:t xml:space="preserve"> </w:t>
      </w:r>
      <w:r w:rsidR="00AE3006" w:rsidRPr="00E46597">
        <w:rPr>
          <w:sz w:val="26"/>
          <w:szCs w:val="26"/>
        </w:rPr>
        <w:t>Шнайдер</w:t>
      </w:r>
      <w:r w:rsidR="0027562E" w:rsidRPr="00E46597">
        <w:rPr>
          <w:sz w:val="26"/>
          <w:szCs w:val="26"/>
        </w:rPr>
        <w:t>).</w:t>
      </w:r>
    </w:p>
    <w:p w:rsidR="00E46597" w:rsidRPr="00E46597" w:rsidRDefault="00E46597" w:rsidP="00E46597">
      <w:pPr>
        <w:ind w:firstLine="851"/>
        <w:jc w:val="both"/>
        <w:rPr>
          <w:sz w:val="26"/>
          <w:szCs w:val="26"/>
        </w:rPr>
      </w:pPr>
      <w:r w:rsidRPr="00E46597">
        <w:rPr>
          <w:sz w:val="26"/>
          <w:szCs w:val="26"/>
        </w:rPr>
        <w:t xml:space="preserve">3.   </w:t>
      </w:r>
      <w:r>
        <w:rPr>
          <w:sz w:val="26"/>
          <w:szCs w:val="26"/>
        </w:rPr>
        <w:t xml:space="preserve"> </w:t>
      </w:r>
      <w:r w:rsidRPr="00E46597">
        <w:rPr>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AE3006" w:rsidRPr="00E46597" w:rsidRDefault="00E46597" w:rsidP="00E46597">
      <w:pPr>
        <w:ind w:firstLine="851"/>
        <w:jc w:val="both"/>
        <w:rPr>
          <w:sz w:val="26"/>
          <w:szCs w:val="26"/>
        </w:rPr>
      </w:pPr>
      <w:r w:rsidRPr="00E46597">
        <w:rPr>
          <w:sz w:val="26"/>
          <w:szCs w:val="26"/>
        </w:rPr>
        <w:t>4</w:t>
      </w:r>
      <w:r w:rsidR="0027562E" w:rsidRPr="00E46597">
        <w:rPr>
          <w:sz w:val="26"/>
          <w:szCs w:val="26"/>
        </w:rPr>
        <w:t>.</w:t>
      </w:r>
      <w:r w:rsidR="0027562E" w:rsidRPr="00E46597">
        <w:rPr>
          <w:sz w:val="26"/>
          <w:szCs w:val="26"/>
        </w:rPr>
        <w:tab/>
        <w:t>Контроль за исполнением постановления возложить на заместителя Главы города В.И. Урупаху.</w:t>
      </w:r>
    </w:p>
    <w:p w:rsidR="00AE3006" w:rsidRPr="00E46597" w:rsidRDefault="00AE3006" w:rsidP="00B813FE">
      <w:pPr>
        <w:jc w:val="both"/>
        <w:rPr>
          <w:sz w:val="26"/>
          <w:szCs w:val="26"/>
        </w:rPr>
      </w:pPr>
    </w:p>
    <w:p w:rsidR="0001456D" w:rsidRPr="0001456D" w:rsidRDefault="0001456D" w:rsidP="00B813FE">
      <w:pPr>
        <w:jc w:val="both"/>
        <w:rPr>
          <w:sz w:val="26"/>
          <w:szCs w:val="26"/>
        </w:rPr>
      </w:pPr>
    </w:p>
    <w:p w:rsidR="00D7603B" w:rsidRPr="0001456D" w:rsidRDefault="00D30C07" w:rsidP="003C463D">
      <w:pPr>
        <w:jc w:val="both"/>
        <w:rPr>
          <w:sz w:val="26"/>
          <w:szCs w:val="26"/>
        </w:rPr>
      </w:pPr>
      <w:r>
        <w:rPr>
          <w:sz w:val="26"/>
          <w:szCs w:val="26"/>
        </w:rPr>
        <w:t xml:space="preserve">Глава города                                                                                                           Е.Е. Оль </w:t>
      </w:r>
    </w:p>
    <w:p w:rsidR="003C51FC" w:rsidRPr="00E46597" w:rsidRDefault="00DB4872" w:rsidP="00BD405D">
      <w:pPr>
        <w:ind w:left="4820"/>
        <w:jc w:val="right"/>
        <w:rPr>
          <w:sz w:val="18"/>
          <w:szCs w:val="18"/>
        </w:rPr>
      </w:pPr>
      <w:r w:rsidRPr="0001456D">
        <w:rPr>
          <w:sz w:val="26"/>
          <w:szCs w:val="26"/>
        </w:rPr>
        <w:br w:type="page"/>
      </w:r>
      <w:r w:rsidR="003C51FC" w:rsidRPr="00E46597">
        <w:rPr>
          <w:sz w:val="18"/>
          <w:szCs w:val="18"/>
        </w:rPr>
        <w:lastRenderedPageBreak/>
        <w:t>Приложение</w:t>
      </w:r>
      <w:r w:rsidR="00C11847" w:rsidRPr="00E46597">
        <w:rPr>
          <w:sz w:val="18"/>
          <w:szCs w:val="18"/>
        </w:rPr>
        <w:t xml:space="preserve"> 1</w:t>
      </w:r>
    </w:p>
    <w:p w:rsidR="003C51FC" w:rsidRPr="00E46597" w:rsidRDefault="003C51FC" w:rsidP="00BD405D">
      <w:pPr>
        <w:ind w:left="4820"/>
        <w:jc w:val="right"/>
        <w:rPr>
          <w:sz w:val="18"/>
          <w:szCs w:val="18"/>
        </w:rPr>
      </w:pPr>
      <w:r w:rsidRPr="00E46597">
        <w:rPr>
          <w:sz w:val="18"/>
          <w:szCs w:val="18"/>
        </w:rPr>
        <w:t xml:space="preserve">к постановлению администрации города Дивногорска </w:t>
      </w:r>
    </w:p>
    <w:p w:rsidR="003C51FC" w:rsidRPr="00E46597" w:rsidRDefault="00B855D2" w:rsidP="001E7FC0">
      <w:pPr>
        <w:ind w:left="4820"/>
        <w:jc w:val="right"/>
        <w:rPr>
          <w:sz w:val="18"/>
          <w:szCs w:val="18"/>
        </w:rPr>
      </w:pPr>
      <w:r w:rsidRPr="00E46597">
        <w:rPr>
          <w:sz w:val="18"/>
          <w:szCs w:val="18"/>
        </w:rPr>
        <w:t>от</w:t>
      </w:r>
      <w:r w:rsidR="00B813FE" w:rsidRPr="00E46597">
        <w:rPr>
          <w:sz w:val="18"/>
          <w:szCs w:val="18"/>
        </w:rPr>
        <w:t xml:space="preserve"> </w:t>
      </w:r>
      <w:r w:rsidR="00F87BF6">
        <w:rPr>
          <w:sz w:val="18"/>
          <w:szCs w:val="18"/>
        </w:rPr>
        <w:t>09.01.</w:t>
      </w:r>
      <w:bookmarkStart w:id="0" w:name="_GoBack"/>
      <w:bookmarkEnd w:id="0"/>
      <w:r w:rsidR="003C51FC" w:rsidRPr="00E46597">
        <w:rPr>
          <w:sz w:val="18"/>
          <w:szCs w:val="18"/>
        </w:rPr>
        <w:t>20</w:t>
      </w:r>
      <w:r w:rsidR="00B31EDF" w:rsidRPr="00E46597">
        <w:rPr>
          <w:sz w:val="18"/>
          <w:szCs w:val="18"/>
        </w:rPr>
        <w:t>1</w:t>
      </w:r>
      <w:r w:rsidR="00F87BF6">
        <w:rPr>
          <w:sz w:val="18"/>
          <w:szCs w:val="18"/>
        </w:rPr>
        <w:t>9</w:t>
      </w:r>
      <w:r w:rsidR="007123F9" w:rsidRPr="00E46597">
        <w:rPr>
          <w:sz w:val="18"/>
          <w:szCs w:val="18"/>
        </w:rPr>
        <w:t xml:space="preserve"> </w:t>
      </w:r>
      <w:r w:rsidR="003C51FC" w:rsidRPr="00E46597">
        <w:rPr>
          <w:sz w:val="18"/>
          <w:szCs w:val="18"/>
        </w:rPr>
        <w:t>№</w:t>
      </w:r>
      <w:r w:rsidR="00F87BF6">
        <w:rPr>
          <w:sz w:val="18"/>
          <w:szCs w:val="18"/>
        </w:rPr>
        <w:t>02п</w:t>
      </w:r>
    </w:p>
    <w:p w:rsidR="00B45365" w:rsidRPr="001E7FC0" w:rsidRDefault="00B45365" w:rsidP="001E7FC0">
      <w:pPr>
        <w:ind w:left="4820"/>
        <w:jc w:val="right"/>
        <w:rPr>
          <w:sz w:val="16"/>
          <w:szCs w:val="16"/>
        </w:rPr>
      </w:pPr>
    </w:p>
    <w:p w:rsidR="00433D37" w:rsidRPr="00E46597" w:rsidRDefault="003C51FC" w:rsidP="00B45365">
      <w:pPr>
        <w:jc w:val="center"/>
        <w:rPr>
          <w:sz w:val="28"/>
          <w:szCs w:val="28"/>
        </w:rPr>
      </w:pPr>
      <w:r w:rsidRPr="00E46597">
        <w:rPr>
          <w:sz w:val="28"/>
          <w:szCs w:val="28"/>
        </w:rPr>
        <w:t>Порядок</w:t>
      </w:r>
    </w:p>
    <w:p w:rsidR="003322F7" w:rsidRPr="00E46597" w:rsidRDefault="003322F7" w:rsidP="003322F7">
      <w:pPr>
        <w:jc w:val="center"/>
        <w:rPr>
          <w:sz w:val="28"/>
          <w:szCs w:val="28"/>
        </w:rPr>
      </w:pPr>
      <w:r w:rsidRPr="00E46597">
        <w:rPr>
          <w:sz w:val="28"/>
          <w:szCs w:val="28"/>
        </w:rPr>
        <w:t>расходования средств субсидии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B45365" w:rsidRPr="00B45365" w:rsidRDefault="00B45365" w:rsidP="00B45365">
      <w:pPr>
        <w:jc w:val="center"/>
        <w:rPr>
          <w:sz w:val="24"/>
          <w:szCs w:val="24"/>
        </w:rPr>
      </w:pPr>
    </w:p>
    <w:p w:rsidR="00433D37" w:rsidRPr="00E46597" w:rsidRDefault="00433D37" w:rsidP="00B45365">
      <w:pPr>
        <w:ind w:firstLine="851"/>
        <w:jc w:val="both"/>
        <w:rPr>
          <w:sz w:val="28"/>
          <w:szCs w:val="28"/>
        </w:rPr>
      </w:pPr>
      <w:r w:rsidRPr="00E46597">
        <w:rPr>
          <w:sz w:val="28"/>
          <w:szCs w:val="28"/>
        </w:rPr>
        <w:t>1.</w:t>
      </w:r>
      <w:r w:rsidRPr="00E46597">
        <w:rPr>
          <w:sz w:val="28"/>
          <w:szCs w:val="28"/>
        </w:rPr>
        <w:tab/>
      </w:r>
      <w:r w:rsidR="00EF42D9" w:rsidRPr="00E46597">
        <w:rPr>
          <w:sz w:val="28"/>
          <w:szCs w:val="28"/>
        </w:rPr>
        <w:t xml:space="preserve">Настоящий Порядок </w:t>
      </w:r>
      <w:r w:rsidR="003322F7" w:rsidRPr="00E46597">
        <w:rPr>
          <w:sz w:val="28"/>
          <w:szCs w:val="28"/>
        </w:rPr>
        <w:t>расходования средств субсидии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w:t>
      </w:r>
      <w:r w:rsidR="00B45365" w:rsidRPr="00E46597">
        <w:rPr>
          <w:sz w:val="28"/>
          <w:szCs w:val="28"/>
        </w:rPr>
        <w:t xml:space="preserve">  </w:t>
      </w:r>
      <w:r w:rsidR="0011197E" w:rsidRPr="00E46597">
        <w:rPr>
          <w:sz w:val="28"/>
          <w:szCs w:val="28"/>
        </w:rPr>
        <w:t xml:space="preserve">(далее – </w:t>
      </w:r>
      <w:r w:rsidR="00EF42D9" w:rsidRPr="00E46597">
        <w:rPr>
          <w:sz w:val="28"/>
          <w:szCs w:val="28"/>
        </w:rPr>
        <w:t xml:space="preserve">средства) разработан в соответствии с </w:t>
      </w:r>
      <w:r w:rsidR="00B45365" w:rsidRPr="00E46597">
        <w:rPr>
          <w:sz w:val="28"/>
          <w:szCs w:val="28"/>
        </w:rPr>
        <w:t>Законом Красноярского края от 30.11.2017 № 4 – 1155 «О краевом бюджете на 2018 год и плановый период 2019 – 2020 годов»,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 495 – п, постановлением Правительства Красноярского края от 30.09.2013 № 503 – п «Об утверждении государственной программы Красноярского края «Реформирование и модернизация жилищно – коммунального хозяйства», постановлением Правительства Красноярского края от 05.04.2018 № 160 – п «Об утверждении распределения субсидий бюджетам муниципальных образований Красноярского края на реализацию в 2018 году мероприятий государственной программы Красноярского края «Реформирование и модернизация жилищно – коммунального хозяйства», в соответствии с соглашением о предоставлении в 2018 году субсидии из краевого бюджета бюджету муниципального образования город Дивногорск Красноярского края от 14.05.2018 № 503/10</w:t>
      </w:r>
      <w:r w:rsidR="00BA3E22" w:rsidRPr="00E46597">
        <w:rPr>
          <w:sz w:val="28"/>
          <w:szCs w:val="28"/>
        </w:rPr>
        <w:t xml:space="preserve">, </w:t>
      </w:r>
      <w:r w:rsidR="00EF42D9" w:rsidRPr="00E46597">
        <w:rPr>
          <w:sz w:val="28"/>
          <w:szCs w:val="28"/>
        </w:rPr>
        <w:t>статьей 179 Бюджетного кодекса Российской Федерации, определяет условия, порядок предоставления и расходования средств</w:t>
      </w:r>
      <w:r w:rsidR="00CA28C5" w:rsidRPr="00E46597">
        <w:rPr>
          <w:sz w:val="28"/>
          <w:szCs w:val="28"/>
        </w:rPr>
        <w:t>.</w:t>
      </w:r>
    </w:p>
    <w:p w:rsidR="004909F7" w:rsidRPr="00E46597" w:rsidRDefault="004909F7" w:rsidP="001E7FC0">
      <w:pPr>
        <w:autoSpaceDE w:val="0"/>
        <w:autoSpaceDN w:val="0"/>
        <w:adjustRightInd w:val="0"/>
        <w:ind w:firstLine="851"/>
        <w:jc w:val="both"/>
        <w:rPr>
          <w:sz w:val="28"/>
          <w:szCs w:val="28"/>
        </w:rPr>
      </w:pPr>
      <w:r w:rsidRPr="00E46597">
        <w:rPr>
          <w:sz w:val="28"/>
          <w:szCs w:val="28"/>
        </w:rPr>
        <w:t>2. Распорядителем средств является муниципальное казенное учреждение «Городское хозяйство» города Дивногорска (далее – по тексту МКУ ГХ города Дивногорска, Распорядитель, Заказчик).</w:t>
      </w:r>
    </w:p>
    <w:p w:rsidR="004909F7" w:rsidRPr="00E46597" w:rsidRDefault="004909F7" w:rsidP="00B45365">
      <w:pPr>
        <w:ind w:firstLine="851"/>
        <w:jc w:val="both"/>
        <w:rPr>
          <w:sz w:val="28"/>
          <w:szCs w:val="28"/>
        </w:rPr>
      </w:pPr>
      <w:r w:rsidRPr="00E46597">
        <w:rPr>
          <w:sz w:val="28"/>
          <w:szCs w:val="28"/>
        </w:rPr>
        <w:t>3. Выплата осуществляется за счет  субсидий краевого бюджета и средств местного бюджета (софинансирование).</w:t>
      </w:r>
    </w:p>
    <w:p w:rsidR="00B45365" w:rsidRDefault="004909F7" w:rsidP="00B45365">
      <w:pPr>
        <w:ind w:firstLine="851"/>
        <w:jc w:val="both"/>
        <w:rPr>
          <w:sz w:val="28"/>
          <w:szCs w:val="28"/>
        </w:rPr>
      </w:pPr>
      <w:r w:rsidRPr="00E46597">
        <w:rPr>
          <w:sz w:val="28"/>
          <w:szCs w:val="28"/>
        </w:rPr>
        <w:lastRenderedPageBreak/>
        <w:t xml:space="preserve">4. Средства направляются </w:t>
      </w:r>
      <w:r w:rsidRPr="00E46597">
        <w:rPr>
          <w:color w:val="000000"/>
          <w:sz w:val="28"/>
          <w:szCs w:val="28"/>
        </w:rPr>
        <w:t xml:space="preserve">на </w:t>
      </w:r>
      <w:r w:rsidR="00B45365" w:rsidRPr="00E46597">
        <w:rPr>
          <w:sz w:val="28"/>
          <w:szCs w:val="28"/>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p w:rsidR="00E46597" w:rsidRDefault="00E46597" w:rsidP="00E46597">
      <w:pPr>
        <w:ind w:firstLine="851"/>
        <w:jc w:val="both"/>
        <w:rPr>
          <w:sz w:val="28"/>
          <w:szCs w:val="28"/>
        </w:rPr>
      </w:pPr>
      <w:r>
        <w:rPr>
          <w:sz w:val="28"/>
          <w:szCs w:val="28"/>
        </w:rPr>
        <w:t xml:space="preserve">5. В рамках использования средств субсидии, Распорядителем заключается муниципальный контракт </w:t>
      </w:r>
      <w:r w:rsidRPr="00A005BC">
        <w:rPr>
          <w:color w:val="000000"/>
          <w:sz w:val="28"/>
          <w:szCs w:val="28"/>
        </w:rPr>
        <w:t xml:space="preserve">в соответствии с  </w:t>
      </w:r>
      <w:r w:rsidRPr="00A005BC">
        <w:rPr>
          <w:sz w:val="28"/>
          <w:szCs w:val="28"/>
        </w:rPr>
        <w:t xml:space="preserve">Федеральным </w:t>
      </w:r>
      <w:hyperlink r:id="rId10" w:history="1">
        <w:r w:rsidRPr="00A005BC">
          <w:rPr>
            <w:color w:val="0000FF"/>
            <w:sz w:val="28"/>
            <w:szCs w:val="28"/>
          </w:rPr>
          <w:t>законом</w:t>
        </w:r>
      </w:hyperlink>
      <w:r w:rsidRPr="00A005BC">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Pr>
          <w:sz w:val="28"/>
          <w:szCs w:val="28"/>
        </w:rPr>
        <w:t xml:space="preserve">, что является основанием для перечисления субсидии юридическим лицам,  индивидуальным предпринимателям (получатели субсидии). </w:t>
      </w:r>
    </w:p>
    <w:p w:rsidR="00E46597" w:rsidRPr="00E46597" w:rsidRDefault="00E46597" w:rsidP="00E46597">
      <w:pPr>
        <w:ind w:firstLine="851"/>
        <w:jc w:val="both"/>
        <w:rPr>
          <w:sz w:val="28"/>
          <w:szCs w:val="28"/>
        </w:rPr>
      </w:pPr>
      <w:r>
        <w:rPr>
          <w:sz w:val="28"/>
          <w:szCs w:val="28"/>
        </w:rPr>
        <w:t xml:space="preserve">Получатели средств субсидии предоставляют Распорядителю исполнительную документацию в соответствии с заключенным муниципальным контрактом, что является основанием для оплаты работ по контракту.  </w:t>
      </w:r>
    </w:p>
    <w:p w:rsidR="001F394F" w:rsidRPr="00E46597" w:rsidRDefault="00E46597" w:rsidP="001E7FC0">
      <w:pPr>
        <w:ind w:firstLine="851"/>
        <w:jc w:val="both"/>
        <w:rPr>
          <w:color w:val="000000"/>
          <w:sz w:val="28"/>
          <w:szCs w:val="28"/>
        </w:rPr>
      </w:pPr>
      <w:r w:rsidRPr="00E46597">
        <w:rPr>
          <w:color w:val="000000"/>
          <w:sz w:val="28"/>
          <w:szCs w:val="28"/>
        </w:rPr>
        <w:t>6</w:t>
      </w:r>
      <w:r w:rsidR="001F394F" w:rsidRPr="00E46597">
        <w:rPr>
          <w:color w:val="000000"/>
          <w:sz w:val="28"/>
          <w:szCs w:val="28"/>
        </w:rPr>
        <w:t>. При предоставлении субсидии обязательным условием ее предоставления, включаемым в договор (соглашение) о предоставлении субсидии на финансовое обеспечение затрат в связи с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267BF" w:rsidRPr="00E46597" w:rsidRDefault="00C267BF" w:rsidP="001E7FC0">
      <w:pPr>
        <w:ind w:firstLine="851"/>
        <w:jc w:val="both"/>
        <w:rPr>
          <w:color w:val="000000"/>
          <w:sz w:val="28"/>
          <w:szCs w:val="28"/>
        </w:rPr>
      </w:pPr>
      <w:r w:rsidRPr="00E46597">
        <w:rPr>
          <w:color w:val="000000"/>
          <w:sz w:val="28"/>
          <w:szCs w:val="28"/>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распорядителям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w:t>
      </w:r>
    </w:p>
    <w:p w:rsidR="000E3F68" w:rsidRPr="000E3F68" w:rsidRDefault="00E46597" w:rsidP="000E3F68">
      <w:pPr>
        <w:autoSpaceDE w:val="0"/>
        <w:autoSpaceDN w:val="0"/>
        <w:adjustRightInd w:val="0"/>
        <w:ind w:firstLine="851"/>
        <w:jc w:val="both"/>
        <w:rPr>
          <w:sz w:val="28"/>
          <w:szCs w:val="28"/>
        </w:rPr>
      </w:pPr>
      <w:r w:rsidRPr="000E3F68">
        <w:rPr>
          <w:sz w:val="28"/>
          <w:szCs w:val="28"/>
        </w:rPr>
        <w:t>7</w:t>
      </w:r>
      <w:r w:rsidR="004909F7" w:rsidRPr="000E3F68">
        <w:rPr>
          <w:sz w:val="28"/>
          <w:szCs w:val="28"/>
        </w:rPr>
        <w:t xml:space="preserve">. </w:t>
      </w:r>
      <w:r w:rsidR="000E3F68" w:rsidRPr="000E3F68">
        <w:rPr>
          <w:sz w:val="28"/>
          <w:szCs w:val="28"/>
        </w:rPr>
        <w:t>Перечисление субсидий бюджетам муниципальных образований Красноярского края на финансирование расходов на реализацию неотложных мероприятий, в том числе на погашение кредиторской задолженности, осуществляется Министерством на основании:</w:t>
      </w:r>
    </w:p>
    <w:p w:rsidR="000E3F68" w:rsidRPr="000E3F68" w:rsidRDefault="000E3F68" w:rsidP="000E3F68">
      <w:pPr>
        <w:autoSpaceDE w:val="0"/>
        <w:autoSpaceDN w:val="0"/>
        <w:adjustRightInd w:val="0"/>
        <w:ind w:firstLine="851"/>
        <w:jc w:val="both"/>
        <w:rPr>
          <w:sz w:val="28"/>
          <w:szCs w:val="28"/>
        </w:rPr>
      </w:pPr>
      <w:r w:rsidRPr="000E3F68">
        <w:rPr>
          <w:sz w:val="28"/>
          <w:szCs w:val="28"/>
        </w:rPr>
        <w:t>постановления Правительства Красноярского края об утверждении распределения субсидий;</w:t>
      </w:r>
    </w:p>
    <w:p w:rsidR="000E3F68" w:rsidRPr="000E3F68" w:rsidRDefault="000E3F68" w:rsidP="000E3F68">
      <w:pPr>
        <w:autoSpaceDE w:val="0"/>
        <w:autoSpaceDN w:val="0"/>
        <w:adjustRightInd w:val="0"/>
        <w:ind w:firstLine="851"/>
        <w:jc w:val="both"/>
        <w:rPr>
          <w:sz w:val="28"/>
          <w:szCs w:val="28"/>
        </w:rPr>
      </w:pPr>
      <w:proofErr w:type="gramStart"/>
      <w:r w:rsidRPr="000E3F68">
        <w:rPr>
          <w:sz w:val="28"/>
          <w:szCs w:val="28"/>
        </w:rPr>
        <w:t xml:space="preserve">соглашения, заключенного между Министерством и администрацией муниципального образования Красноярского края, в соответствии с </w:t>
      </w:r>
      <w:hyperlink r:id="rId11" w:history="1">
        <w:r w:rsidRPr="000E3F68">
          <w:rPr>
            <w:color w:val="0000FF"/>
            <w:sz w:val="28"/>
            <w:szCs w:val="28"/>
          </w:rPr>
          <w:t>пунктом 9</w:t>
        </w:r>
      </w:hyperlink>
      <w:r w:rsidRPr="000E3F68">
        <w:rPr>
          <w:sz w:val="28"/>
          <w:szCs w:val="28"/>
        </w:rPr>
        <w:t xml:space="preserve"> приложения к Постановлению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w:t>
      </w:r>
      <w:r w:rsidRPr="000E3F68">
        <w:rPr>
          <w:sz w:val="28"/>
          <w:szCs w:val="28"/>
        </w:rPr>
        <w:lastRenderedPageBreak/>
        <w:t xml:space="preserve">образований Красноярского края" по форме в соответствии с </w:t>
      </w:r>
      <w:hyperlink r:id="rId12" w:history="1">
        <w:r w:rsidRPr="000E3F68">
          <w:rPr>
            <w:color w:val="0000FF"/>
            <w:sz w:val="28"/>
            <w:szCs w:val="28"/>
          </w:rPr>
          <w:t>Постановлением</w:t>
        </w:r>
      </w:hyperlink>
      <w:r w:rsidRPr="000E3F68">
        <w:rPr>
          <w:sz w:val="28"/>
          <w:szCs w:val="28"/>
        </w:rPr>
        <w:t xml:space="preserve"> Правительства Красноярского края от 11.02.2010 N 55-п "Об утверждении примерной формы соглашения о</w:t>
      </w:r>
      <w:proofErr w:type="gramEnd"/>
      <w:r w:rsidRPr="000E3F68">
        <w:rPr>
          <w:sz w:val="28"/>
          <w:szCs w:val="28"/>
        </w:rPr>
        <w:t xml:space="preserve"> </w:t>
      </w:r>
      <w:proofErr w:type="gramStart"/>
      <w:r w:rsidRPr="000E3F68">
        <w:rPr>
          <w:sz w:val="28"/>
          <w:szCs w:val="28"/>
        </w:rPr>
        <w:t>предоставлении</w:t>
      </w:r>
      <w:proofErr w:type="gramEnd"/>
      <w:r w:rsidRPr="000E3F68">
        <w:rPr>
          <w:sz w:val="28"/>
          <w:szCs w:val="28"/>
        </w:rPr>
        <w:t xml:space="preserve"> субсидии муниципальному образованию Красноярского края из краевого бюджета";</w:t>
      </w:r>
    </w:p>
    <w:p w:rsidR="000E3F68" w:rsidRPr="000E3F68" w:rsidRDefault="000E3F68" w:rsidP="000E3F68">
      <w:pPr>
        <w:autoSpaceDE w:val="0"/>
        <w:autoSpaceDN w:val="0"/>
        <w:adjustRightInd w:val="0"/>
        <w:ind w:firstLine="851"/>
        <w:jc w:val="both"/>
        <w:rPr>
          <w:sz w:val="28"/>
          <w:szCs w:val="28"/>
        </w:rPr>
      </w:pPr>
      <w:r w:rsidRPr="000E3F68">
        <w:rPr>
          <w:sz w:val="28"/>
          <w:szCs w:val="28"/>
        </w:rPr>
        <w:t>выписки из решения о местном бюджете на текущий финансовый год с указанием сумм на финансирование расходов на неотложные мероприятия по повышению эксплуатационной надежности объектов коммунальной инфраструктуры муниципальных образований края по разделам, подразделам, целевым статьям и видам расходов классификации расходов бюджетов Российской Федерации, подтверждающей долевое участие муниципального образования Красноярского края в размере не менее следующих объемов субсидии из краевого бюджета: для муниципальных образований с учетом уровня РБО менее 1,1 - не менее 1,0%; для муниципальных образований с уровнем РБО свыше 1,1 - не менее 1,1%.</w:t>
      </w:r>
    </w:p>
    <w:p w:rsidR="000E3F68" w:rsidRPr="000E3F68" w:rsidRDefault="000E3F68" w:rsidP="000E3F68">
      <w:pPr>
        <w:autoSpaceDE w:val="0"/>
        <w:autoSpaceDN w:val="0"/>
        <w:adjustRightInd w:val="0"/>
        <w:ind w:firstLine="851"/>
        <w:jc w:val="both"/>
        <w:rPr>
          <w:sz w:val="28"/>
          <w:szCs w:val="28"/>
        </w:rPr>
      </w:pPr>
      <w:r w:rsidRPr="000E3F68">
        <w:rPr>
          <w:sz w:val="28"/>
          <w:szCs w:val="28"/>
        </w:rPr>
        <w:t>Перечисление субсидий бюджетам муниципальных образований Красноярского края на финансирование расходов на неотложные мероприятия по повышению эксплуатационной надежности объектов коммунальной инфраструктуры муниципальных образований производится не ранее 30 рабочих дней со дня вступления в силу постановления Правительства Красноярского края об утверждении распределения указанных субсидий.</w:t>
      </w:r>
    </w:p>
    <w:p w:rsidR="000E3F68" w:rsidRPr="000E3F68" w:rsidRDefault="000E3F68" w:rsidP="000E3F68">
      <w:pPr>
        <w:autoSpaceDE w:val="0"/>
        <w:autoSpaceDN w:val="0"/>
        <w:adjustRightInd w:val="0"/>
        <w:ind w:firstLine="851"/>
        <w:jc w:val="both"/>
        <w:rPr>
          <w:sz w:val="28"/>
          <w:szCs w:val="28"/>
        </w:rPr>
      </w:pPr>
      <w:r w:rsidRPr="000E3F68">
        <w:rPr>
          <w:sz w:val="28"/>
          <w:szCs w:val="28"/>
        </w:rPr>
        <w:t>Перечисление субсидий бюджетам муниципальных образований Красноярского края производится в соответствии со сводной бюджетной росписью краевого бюджета в пределах лимитов бюджетных обязательств, предусмотренных Министерству.</w:t>
      </w:r>
    </w:p>
    <w:p w:rsidR="004909F7" w:rsidRPr="00E46597" w:rsidRDefault="00E46597" w:rsidP="000E3F68">
      <w:pPr>
        <w:autoSpaceDE w:val="0"/>
        <w:autoSpaceDN w:val="0"/>
        <w:adjustRightInd w:val="0"/>
        <w:ind w:right="-1" w:firstLine="851"/>
        <w:jc w:val="both"/>
        <w:rPr>
          <w:sz w:val="28"/>
          <w:szCs w:val="24"/>
        </w:rPr>
      </w:pPr>
      <w:r w:rsidRPr="00E46597">
        <w:rPr>
          <w:sz w:val="28"/>
          <w:szCs w:val="24"/>
        </w:rPr>
        <w:t>8</w:t>
      </w:r>
      <w:r w:rsidR="004909F7" w:rsidRPr="00E46597">
        <w:rPr>
          <w:sz w:val="28"/>
          <w:szCs w:val="24"/>
        </w:rPr>
        <w:t>. 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w:t>
      </w:r>
    </w:p>
    <w:p w:rsidR="004909F7" w:rsidRPr="00E46597" w:rsidRDefault="00E46597" w:rsidP="001E7FC0">
      <w:pPr>
        <w:ind w:firstLine="851"/>
        <w:jc w:val="both"/>
        <w:rPr>
          <w:sz w:val="28"/>
          <w:szCs w:val="24"/>
        </w:rPr>
      </w:pPr>
      <w:r>
        <w:rPr>
          <w:sz w:val="28"/>
          <w:szCs w:val="24"/>
        </w:rPr>
        <w:t>9</w:t>
      </w:r>
      <w:r w:rsidR="004909F7" w:rsidRPr="00E46597">
        <w:rPr>
          <w:sz w:val="28"/>
          <w:szCs w:val="24"/>
        </w:rPr>
        <w:t>. Распорядитель средств направляет в Управление заявку на суммы, причитающиеся к перечислению.</w:t>
      </w:r>
    </w:p>
    <w:p w:rsidR="004909F7" w:rsidRPr="00E46597" w:rsidRDefault="004909F7" w:rsidP="001E7FC0">
      <w:pPr>
        <w:ind w:firstLine="851"/>
        <w:jc w:val="both"/>
        <w:rPr>
          <w:sz w:val="28"/>
          <w:szCs w:val="28"/>
        </w:rPr>
      </w:pPr>
      <w:r w:rsidRPr="00E46597">
        <w:rPr>
          <w:sz w:val="28"/>
          <w:szCs w:val="28"/>
        </w:rPr>
        <w:t>Управление в течение 2 (двух) рабочих дней производит перечисление указанных средств на лицевой счёт Распорядителя в пределах ассигнований, предусмотренных на эти цели.</w:t>
      </w:r>
    </w:p>
    <w:p w:rsidR="004909F7" w:rsidRPr="00E46597" w:rsidRDefault="004909F7" w:rsidP="001E7FC0">
      <w:pPr>
        <w:ind w:firstLine="851"/>
        <w:jc w:val="both"/>
        <w:rPr>
          <w:sz w:val="28"/>
          <w:szCs w:val="24"/>
        </w:rPr>
      </w:pPr>
      <w:r w:rsidRPr="00E46597">
        <w:rPr>
          <w:sz w:val="28"/>
          <w:szCs w:val="24"/>
        </w:rPr>
        <w:t>Распорядитель в течение 3 (трех) дней перечисляет средства на счета Организаций.</w:t>
      </w:r>
    </w:p>
    <w:p w:rsidR="004909F7" w:rsidRPr="00E46597" w:rsidRDefault="00E46597" w:rsidP="001E7FC0">
      <w:pPr>
        <w:ind w:firstLine="851"/>
        <w:jc w:val="both"/>
        <w:rPr>
          <w:sz w:val="28"/>
          <w:szCs w:val="24"/>
        </w:rPr>
      </w:pPr>
      <w:r>
        <w:rPr>
          <w:sz w:val="28"/>
          <w:szCs w:val="24"/>
        </w:rPr>
        <w:t>10</w:t>
      </w:r>
      <w:r w:rsidR="004909F7" w:rsidRPr="00E46597">
        <w:rPr>
          <w:sz w:val="28"/>
          <w:szCs w:val="24"/>
        </w:rPr>
        <w:t>. Ответственность за целевое использование  средств возлагается на МКУ ГХ города Дивногорска.</w:t>
      </w:r>
    </w:p>
    <w:p w:rsidR="004909F7" w:rsidRPr="00E46597" w:rsidRDefault="00BA3E22" w:rsidP="001E7FC0">
      <w:pPr>
        <w:ind w:firstLine="851"/>
        <w:jc w:val="both"/>
        <w:rPr>
          <w:sz w:val="28"/>
          <w:szCs w:val="24"/>
        </w:rPr>
      </w:pPr>
      <w:r w:rsidRPr="00E46597">
        <w:rPr>
          <w:sz w:val="28"/>
          <w:szCs w:val="24"/>
        </w:rPr>
        <w:t>1</w:t>
      </w:r>
      <w:r w:rsidR="00E46597">
        <w:rPr>
          <w:sz w:val="28"/>
          <w:szCs w:val="24"/>
        </w:rPr>
        <w:t>1</w:t>
      </w:r>
      <w:r w:rsidR="004909F7" w:rsidRPr="00E46597">
        <w:rPr>
          <w:sz w:val="28"/>
          <w:szCs w:val="24"/>
        </w:rPr>
        <w:t xml:space="preserve">. При не подтверждении организацией расходов </w:t>
      </w:r>
      <w:r w:rsidR="003322F7" w:rsidRPr="00E46597">
        <w:rPr>
          <w:sz w:val="28"/>
          <w:szCs w:val="24"/>
        </w:rPr>
        <w:t xml:space="preserve">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w:t>
      </w:r>
      <w:r w:rsidR="00015CC1" w:rsidRPr="00E46597">
        <w:rPr>
          <w:sz w:val="28"/>
          <w:szCs w:val="24"/>
        </w:rPr>
        <w:t xml:space="preserve">вод </w:t>
      </w:r>
      <w:r w:rsidR="004909F7" w:rsidRPr="00E46597">
        <w:rPr>
          <w:color w:val="000000"/>
          <w:sz w:val="28"/>
          <w:szCs w:val="24"/>
        </w:rPr>
        <w:t xml:space="preserve">перечисление денежных средств МКУ ГХ города Дивногорска не производится. При  представлении организацией </w:t>
      </w:r>
      <w:r w:rsidR="004909F7" w:rsidRPr="00E46597">
        <w:rPr>
          <w:color w:val="000000"/>
          <w:sz w:val="28"/>
          <w:szCs w:val="24"/>
        </w:rPr>
        <w:lastRenderedPageBreak/>
        <w:t xml:space="preserve">недостоверных сведений содержащихся в документах для оплаты, МКУ ГХ города Дивногорска направляет уведомление  о возврате в 10-дневный срок перечисленных средств в бюджет города. </w:t>
      </w:r>
      <w:r w:rsidR="004909F7" w:rsidRPr="00E46597">
        <w:rPr>
          <w:sz w:val="28"/>
          <w:szCs w:val="24"/>
        </w:rPr>
        <w:t>Уведомление направляется заказным письмом через отделения федеральной почтовой связи с уведомлением о вручении.</w:t>
      </w:r>
    </w:p>
    <w:p w:rsidR="004909F7" w:rsidRPr="00E46597" w:rsidRDefault="004909F7" w:rsidP="001E7FC0">
      <w:pPr>
        <w:ind w:right="-1" w:firstLine="851"/>
        <w:jc w:val="both"/>
        <w:rPr>
          <w:sz w:val="28"/>
          <w:szCs w:val="24"/>
        </w:rPr>
      </w:pPr>
      <w:r w:rsidRPr="00E46597">
        <w:rPr>
          <w:sz w:val="28"/>
          <w:szCs w:val="24"/>
        </w:rPr>
        <w:t>Организация в течение 10 рабочих дней с момента получения уведомления обязана произвести возврат в бюджет  города Дивногорск ранее полученных сумм, указанных в уведомлении, в полном объеме.</w:t>
      </w:r>
    </w:p>
    <w:p w:rsidR="004909F7" w:rsidRPr="00E46597" w:rsidRDefault="004909F7" w:rsidP="001E7FC0">
      <w:pPr>
        <w:ind w:right="-1" w:firstLine="851"/>
        <w:jc w:val="both"/>
        <w:rPr>
          <w:sz w:val="28"/>
          <w:szCs w:val="24"/>
        </w:rPr>
      </w:pPr>
      <w:r w:rsidRPr="00E46597">
        <w:rPr>
          <w:sz w:val="28"/>
          <w:szCs w:val="24"/>
        </w:rPr>
        <w:t>В случае если организация не возвратила денежные средства в установленный срок или возвратила не в полном объеме, МКУ ГХ города Дивногорска обращается в суд с заявлением о взыскании перечисленных сумм.</w:t>
      </w:r>
    </w:p>
    <w:p w:rsidR="004909F7" w:rsidRPr="00E46597" w:rsidRDefault="00BA3E22" w:rsidP="001E7FC0">
      <w:pPr>
        <w:ind w:firstLine="851"/>
        <w:jc w:val="both"/>
        <w:rPr>
          <w:sz w:val="28"/>
          <w:szCs w:val="24"/>
        </w:rPr>
      </w:pPr>
      <w:r w:rsidRPr="00E46597">
        <w:rPr>
          <w:sz w:val="28"/>
          <w:szCs w:val="24"/>
        </w:rPr>
        <w:t>1</w:t>
      </w:r>
      <w:r w:rsidR="00E46597">
        <w:rPr>
          <w:sz w:val="28"/>
          <w:szCs w:val="24"/>
        </w:rPr>
        <w:t>2</w:t>
      </w:r>
      <w:r w:rsidR="004909F7" w:rsidRPr="00E46597">
        <w:rPr>
          <w:sz w:val="28"/>
          <w:szCs w:val="24"/>
        </w:rPr>
        <w:t>. Неиспользованные средства подлежат возврату на счет Управления до 25 декабря текущего года.</w:t>
      </w:r>
    </w:p>
    <w:p w:rsidR="004909F7" w:rsidRPr="00E46597" w:rsidRDefault="004909F7" w:rsidP="001E7FC0">
      <w:pPr>
        <w:pStyle w:val="ConsPlusNormal"/>
        <w:ind w:firstLine="851"/>
        <w:jc w:val="both"/>
        <w:rPr>
          <w:szCs w:val="24"/>
        </w:rPr>
      </w:pPr>
      <w:r w:rsidRPr="00E46597">
        <w:rPr>
          <w:szCs w:val="24"/>
        </w:rPr>
        <w:t>Управление осуществляет возврат неиспользованных средств субсидии в доход краевого бюджета</w:t>
      </w:r>
    </w:p>
    <w:p w:rsidR="000E3F68" w:rsidRDefault="004909F7" w:rsidP="000E3F68">
      <w:pPr>
        <w:autoSpaceDE w:val="0"/>
        <w:autoSpaceDN w:val="0"/>
        <w:adjustRightInd w:val="0"/>
        <w:ind w:firstLine="851"/>
        <w:jc w:val="both"/>
        <w:rPr>
          <w:sz w:val="28"/>
          <w:szCs w:val="28"/>
        </w:rPr>
      </w:pPr>
      <w:r w:rsidRPr="00E46597">
        <w:rPr>
          <w:sz w:val="28"/>
          <w:szCs w:val="24"/>
        </w:rPr>
        <w:t>1</w:t>
      </w:r>
      <w:r w:rsidR="00E46597" w:rsidRPr="00E46597">
        <w:rPr>
          <w:sz w:val="28"/>
          <w:szCs w:val="24"/>
        </w:rPr>
        <w:t>3</w:t>
      </w:r>
      <w:r w:rsidRPr="00E46597">
        <w:rPr>
          <w:sz w:val="28"/>
          <w:szCs w:val="24"/>
        </w:rPr>
        <w:t xml:space="preserve">. </w:t>
      </w:r>
      <w:proofErr w:type="gramStart"/>
      <w:r w:rsidR="009C5E7C">
        <w:rPr>
          <w:sz w:val="28"/>
          <w:szCs w:val="28"/>
        </w:rPr>
        <w:t>МКУ ГХ города Дивногорска</w:t>
      </w:r>
      <w:r w:rsidR="000E3F68">
        <w:rPr>
          <w:sz w:val="28"/>
          <w:szCs w:val="28"/>
        </w:rPr>
        <w:t xml:space="preserve"> представляют в Министерство ежемесячно не позднее 5-го числа месяца, следующего за отчетным, </w:t>
      </w:r>
      <w:hyperlink r:id="rId13" w:history="1">
        <w:r w:rsidR="000E3F68">
          <w:rPr>
            <w:color w:val="0000FF"/>
            <w:sz w:val="28"/>
            <w:szCs w:val="28"/>
          </w:rPr>
          <w:t>информацию</w:t>
        </w:r>
      </w:hyperlink>
      <w:r w:rsidR="000E3F68">
        <w:rPr>
          <w:sz w:val="28"/>
          <w:szCs w:val="28"/>
        </w:rPr>
        <w:t xml:space="preserve"> об использовании средств субсидии на финансирование расходов на неотложные мероприятия по повышению эксплуатационной надежности объектов коммунальной инфраструктуры муниципальных образований края (на бумажном носителе в 1 экземпляре и в электронном виде).</w:t>
      </w:r>
      <w:proofErr w:type="gramEnd"/>
    </w:p>
    <w:p w:rsidR="004909F7" w:rsidRPr="000E3F68" w:rsidRDefault="000E3F68" w:rsidP="000E3F68">
      <w:pPr>
        <w:autoSpaceDE w:val="0"/>
        <w:autoSpaceDN w:val="0"/>
        <w:adjustRightInd w:val="0"/>
        <w:ind w:firstLine="851"/>
        <w:jc w:val="both"/>
        <w:rPr>
          <w:sz w:val="28"/>
          <w:szCs w:val="28"/>
        </w:rPr>
      </w:pPr>
      <w:proofErr w:type="gramStart"/>
      <w:r>
        <w:rPr>
          <w:sz w:val="28"/>
          <w:szCs w:val="28"/>
        </w:rPr>
        <w:t xml:space="preserve">Годовой </w:t>
      </w:r>
      <w:hyperlink r:id="rId14" w:history="1">
        <w:r>
          <w:rPr>
            <w:color w:val="0000FF"/>
            <w:sz w:val="28"/>
            <w:szCs w:val="28"/>
          </w:rPr>
          <w:t>отчет</w:t>
        </w:r>
      </w:hyperlink>
      <w:r>
        <w:rPr>
          <w:sz w:val="28"/>
          <w:szCs w:val="28"/>
        </w:rPr>
        <w:t xml:space="preserve"> об использовании средств субсидии на финансирование расходов по субсидии на финансирование расходов на неотложные мероприятия по повышению эксплуатационной надежности объектов коммунальной инфраструктуры муниципальных образований края муниципальные образования представляют в Министерство (на бумажном носителе в 1 экземпляре и в электронном виде) с пояснительной запиской, содержащей информацию об основных результатах, достигнутых в отчетном году, включающую качественные и количественные характеристики, которые</w:t>
      </w:r>
      <w:proofErr w:type="gramEnd"/>
      <w:r>
        <w:rPr>
          <w:sz w:val="28"/>
          <w:szCs w:val="28"/>
        </w:rPr>
        <w:t xml:space="preserve"> планировалось достигнуть в ходе реализации мероприятий, информацию о нереализованных или реализованных частично мероприятиях с указанием причин их реализации не в полном объеме, до 01 февраля года, следующего </w:t>
      </w:r>
      <w:proofErr w:type="gramStart"/>
      <w:r>
        <w:rPr>
          <w:sz w:val="28"/>
          <w:szCs w:val="28"/>
        </w:rPr>
        <w:t>за</w:t>
      </w:r>
      <w:proofErr w:type="gramEnd"/>
      <w:r>
        <w:rPr>
          <w:sz w:val="28"/>
          <w:szCs w:val="28"/>
        </w:rPr>
        <w:t xml:space="preserve"> отчетным.</w:t>
      </w:r>
    </w:p>
    <w:p w:rsidR="004909F7" w:rsidRPr="00E46597" w:rsidRDefault="004909F7" w:rsidP="001E7FC0">
      <w:pPr>
        <w:ind w:firstLine="851"/>
        <w:jc w:val="both"/>
        <w:rPr>
          <w:sz w:val="28"/>
          <w:szCs w:val="24"/>
        </w:rPr>
      </w:pPr>
      <w:r w:rsidRPr="00E46597">
        <w:rPr>
          <w:sz w:val="28"/>
          <w:szCs w:val="24"/>
        </w:rPr>
        <w:t>1</w:t>
      </w:r>
      <w:r w:rsidR="00E46597" w:rsidRPr="00E46597">
        <w:rPr>
          <w:sz w:val="28"/>
          <w:szCs w:val="24"/>
        </w:rPr>
        <w:t>4</w:t>
      </w:r>
      <w:r w:rsidRPr="00E46597">
        <w:rPr>
          <w:sz w:val="28"/>
          <w:szCs w:val="24"/>
        </w:rPr>
        <w:t xml:space="preserve">. Ответственность за достоверность представленных отчетных материалов по объемам выполненных работ и направлениям использования средств возлагается на МКУ ГХ города Дивногорска в соответствии с действующим законодательством. </w:t>
      </w:r>
    </w:p>
    <w:p w:rsidR="004909F7" w:rsidRPr="00E46597" w:rsidRDefault="004909F7" w:rsidP="003322F7">
      <w:pPr>
        <w:ind w:firstLine="851"/>
        <w:jc w:val="both"/>
        <w:rPr>
          <w:sz w:val="28"/>
          <w:szCs w:val="24"/>
        </w:rPr>
      </w:pPr>
      <w:r w:rsidRPr="00E46597">
        <w:rPr>
          <w:sz w:val="28"/>
          <w:szCs w:val="24"/>
        </w:rPr>
        <w:t>1</w:t>
      </w:r>
      <w:r w:rsidR="00E46597" w:rsidRPr="00E46597">
        <w:rPr>
          <w:sz w:val="28"/>
          <w:szCs w:val="24"/>
        </w:rPr>
        <w:t>5</w:t>
      </w:r>
      <w:r w:rsidRPr="00E46597">
        <w:rPr>
          <w:sz w:val="28"/>
          <w:szCs w:val="24"/>
        </w:rPr>
        <w:t xml:space="preserve">. Проверка соблюдений мероприятий, </w:t>
      </w:r>
      <w:r w:rsidR="003322F7" w:rsidRPr="00E46597">
        <w:rPr>
          <w:sz w:val="28"/>
          <w:szCs w:val="24"/>
        </w:rPr>
        <w:t xml:space="preserve">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Pr="00E46597">
        <w:rPr>
          <w:sz w:val="28"/>
          <w:szCs w:val="24"/>
        </w:rPr>
        <w:lastRenderedPageBreak/>
        <w:t>осуществляется</w:t>
      </w:r>
      <w:r w:rsidR="00E12737" w:rsidRPr="00E46597">
        <w:rPr>
          <w:sz w:val="28"/>
          <w:szCs w:val="24"/>
        </w:rPr>
        <w:t xml:space="preserve"> министерством </w:t>
      </w:r>
      <w:r w:rsidR="00251644" w:rsidRPr="00E46597">
        <w:rPr>
          <w:sz w:val="28"/>
          <w:szCs w:val="24"/>
        </w:rPr>
        <w:t>промышленности, энергетики и жилищно – коммунального хозяйства</w:t>
      </w:r>
      <w:r w:rsidR="00E12737" w:rsidRPr="00E46597">
        <w:rPr>
          <w:sz w:val="28"/>
          <w:szCs w:val="24"/>
        </w:rPr>
        <w:t xml:space="preserve"> Красноярского края, службой финансово-экономического контроля,  контроля в сфере закупок Красноярского края,</w:t>
      </w:r>
      <w:r w:rsidRPr="00E46597">
        <w:rPr>
          <w:sz w:val="28"/>
          <w:szCs w:val="24"/>
        </w:rPr>
        <w:t xml:space="preserve">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нормативно-правовыми актами, регулирующими бюджетные правоотношения.</w:t>
      </w:r>
    </w:p>
    <w:p w:rsidR="001E7FC0" w:rsidRPr="00E46597" w:rsidRDefault="00E12737" w:rsidP="001E7FC0">
      <w:pPr>
        <w:tabs>
          <w:tab w:val="left" w:pos="1276"/>
          <w:tab w:val="left" w:pos="1418"/>
          <w:tab w:val="left" w:pos="1560"/>
        </w:tabs>
        <w:ind w:firstLine="851"/>
        <w:jc w:val="both"/>
        <w:rPr>
          <w:sz w:val="28"/>
          <w:szCs w:val="24"/>
        </w:rPr>
      </w:pPr>
      <w:r w:rsidRPr="00E46597">
        <w:rPr>
          <w:sz w:val="28"/>
          <w:szCs w:val="24"/>
        </w:rPr>
        <w:t>Внешний государственный финансовый контроль за использованием средств субсидии осуществляет Счетная палата Красноярского края.</w:t>
      </w:r>
    </w:p>
    <w:p w:rsidR="00E62017" w:rsidRDefault="00E62017" w:rsidP="001E7FC0">
      <w:pPr>
        <w:jc w:val="both"/>
        <w:rPr>
          <w:sz w:val="24"/>
          <w:szCs w:val="24"/>
        </w:rPr>
      </w:pPr>
    </w:p>
    <w:p w:rsidR="00251644" w:rsidRDefault="00251644" w:rsidP="001E7FC0">
      <w:pPr>
        <w:jc w:val="both"/>
        <w:rPr>
          <w:sz w:val="24"/>
          <w:szCs w:val="24"/>
        </w:rPr>
      </w:pPr>
    </w:p>
    <w:p w:rsidR="00E46597" w:rsidRDefault="00E46597" w:rsidP="001E7FC0">
      <w:pPr>
        <w:jc w:val="both"/>
        <w:rPr>
          <w:sz w:val="28"/>
          <w:szCs w:val="24"/>
        </w:rPr>
      </w:pPr>
      <w:r>
        <w:rPr>
          <w:sz w:val="28"/>
          <w:szCs w:val="24"/>
        </w:rPr>
        <w:t>Директор</w:t>
      </w:r>
    </w:p>
    <w:p w:rsidR="001E7FC0" w:rsidRPr="00E46597" w:rsidRDefault="00E46597" w:rsidP="001E7FC0">
      <w:pPr>
        <w:jc w:val="both"/>
        <w:rPr>
          <w:sz w:val="32"/>
          <w:szCs w:val="28"/>
        </w:rPr>
      </w:pPr>
      <w:r>
        <w:rPr>
          <w:sz w:val="28"/>
          <w:szCs w:val="24"/>
        </w:rPr>
        <w:t xml:space="preserve">МКУ ГХ города Дивногорска                                                          Р.М. Шнайдер </w:t>
      </w:r>
      <w:r w:rsidR="001E7FC0" w:rsidRPr="00E46597">
        <w:rPr>
          <w:sz w:val="28"/>
          <w:szCs w:val="24"/>
        </w:rPr>
        <w:t xml:space="preserve"> </w:t>
      </w:r>
    </w:p>
    <w:sectPr w:rsidR="001E7FC0" w:rsidRPr="00E46597" w:rsidSect="002D05F9">
      <w:headerReference w:type="even" r:id="rId15"/>
      <w:headerReference w:type="default" r:id="rId16"/>
      <w:pgSz w:w="11906" w:h="16838"/>
      <w:pgMar w:top="1134" w:right="851" w:bottom="851" w:left="1701"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CA" w:rsidRDefault="00DC5FCA">
      <w:r>
        <w:separator/>
      </w:r>
    </w:p>
  </w:endnote>
  <w:endnote w:type="continuationSeparator" w:id="0">
    <w:p w:rsidR="00DC5FCA" w:rsidRDefault="00DC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CA" w:rsidRDefault="00DC5FCA">
      <w:r>
        <w:separator/>
      </w:r>
    </w:p>
  </w:footnote>
  <w:footnote w:type="continuationSeparator" w:id="0">
    <w:p w:rsidR="00DC5FCA" w:rsidRDefault="00DC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16" w:rsidRDefault="008B1E9A" w:rsidP="006D0830">
    <w:pPr>
      <w:pStyle w:val="a7"/>
      <w:framePr w:wrap="around" w:vAnchor="text" w:hAnchor="margin" w:xAlign="right" w:y="1"/>
      <w:rPr>
        <w:rStyle w:val="a9"/>
      </w:rPr>
    </w:pPr>
    <w:r>
      <w:rPr>
        <w:rStyle w:val="a9"/>
      </w:rPr>
      <w:fldChar w:fldCharType="begin"/>
    </w:r>
    <w:r w:rsidR="00465616">
      <w:rPr>
        <w:rStyle w:val="a9"/>
      </w:rPr>
      <w:instrText xml:space="preserve">PAGE  </w:instrText>
    </w:r>
    <w:r>
      <w:rPr>
        <w:rStyle w:val="a9"/>
      </w:rPr>
      <w:fldChar w:fldCharType="end"/>
    </w:r>
  </w:p>
  <w:p w:rsidR="00465616" w:rsidRDefault="00465616"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81" w:rsidRDefault="00FD5181">
    <w:pPr>
      <w:pStyle w:val="a7"/>
      <w:jc w:val="center"/>
    </w:pPr>
  </w:p>
  <w:p w:rsidR="00FD5181" w:rsidRDefault="00FD5181">
    <w:pPr>
      <w:pStyle w:val="a7"/>
      <w:jc w:val="center"/>
    </w:pPr>
  </w:p>
  <w:p w:rsidR="00FD5181" w:rsidRDefault="008B1E9A">
    <w:pPr>
      <w:pStyle w:val="a7"/>
      <w:jc w:val="center"/>
    </w:pPr>
    <w:r>
      <w:fldChar w:fldCharType="begin"/>
    </w:r>
    <w:r w:rsidR="00FD5181">
      <w:instrText>PAGE   \* MERGEFORMAT</w:instrText>
    </w:r>
    <w:r>
      <w:fldChar w:fldCharType="separate"/>
    </w:r>
    <w:r w:rsidR="00F87BF6">
      <w:rPr>
        <w:noProof/>
      </w:rPr>
      <w:t>7</w:t>
    </w:r>
    <w:r>
      <w:fldChar w:fldCharType="end"/>
    </w:r>
  </w:p>
  <w:p w:rsidR="00465616" w:rsidRDefault="00465616"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2">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F523E3B"/>
    <w:multiLevelType w:val="singleLevel"/>
    <w:tmpl w:val="0419000F"/>
    <w:lvl w:ilvl="0">
      <w:start w:val="1"/>
      <w:numFmt w:val="decimal"/>
      <w:lvlText w:val="%1."/>
      <w:lvlJc w:val="left"/>
      <w:pPr>
        <w:tabs>
          <w:tab w:val="num" w:pos="360"/>
        </w:tabs>
        <w:ind w:left="360" w:hanging="360"/>
      </w:pPr>
    </w:lvl>
  </w:abstractNum>
  <w:abstractNum w:abstractNumId="24">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5">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213589"/>
    <w:multiLevelType w:val="singleLevel"/>
    <w:tmpl w:val="0419000F"/>
    <w:lvl w:ilvl="0">
      <w:start w:val="1"/>
      <w:numFmt w:val="decimal"/>
      <w:lvlText w:val="%1."/>
      <w:lvlJc w:val="left"/>
      <w:pPr>
        <w:tabs>
          <w:tab w:val="num" w:pos="360"/>
        </w:tabs>
        <w:ind w:left="360" w:hanging="360"/>
      </w:pPr>
    </w:lvl>
  </w:abstractNum>
  <w:abstractNum w:abstractNumId="29">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0">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1">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4">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5">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7">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38">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2"/>
  </w:num>
  <w:num w:numId="4">
    <w:abstractNumId w:val="1"/>
  </w:num>
  <w:num w:numId="5">
    <w:abstractNumId w:val="28"/>
  </w:num>
  <w:num w:numId="6">
    <w:abstractNumId w:val="34"/>
  </w:num>
  <w:num w:numId="7">
    <w:abstractNumId w:val="37"/>
  </w:num>
  <w:num w:numId="8">
    <w:abstractNumId w:val="24"/>
  </w:num>
  <w:num w:numId="9">
    <w:abstractNumId w:val="30"/>
  </w:num>
  <w:num w:numId="10">
    <w:abstractNumId w:val="39"/>
  </w:num>
  <w:num w:numId="11">
    <w:abstractNumId w:val="5"/>
  </w:num>
  <w:num w:numId="12">
    <w:abstractNumId w:val="29"/>
  </w:num>
  <w:num w:numId="13">
    <w:abstractNumId w:val="26"/>
  </w:num>
  <w:num w:numId="14">
    <w:abstractNumId w:val="8"/>
  </w:num>
  <w:num w:numId="15">
    <w:abstractNumId w:val="36"/>
  </w:num>
  <w:num w:numId="16">
    <w:abstractNumId w:val="0"/>
  </w:num>
  <w:num w:numId="17">
    <w:abstractNumId w:val="32"/>
  </w:num>
  <w:num w:numId="18">
    <w:abstractNumId w:val="15"/>
  </w:num>
  <w:num w:numId="19">
    <w:abstractNumId w:val="13"/>
  </w:num>
  <w:num w:numId="20">
    <w:abstractNumId w:val="16"/>
  </w:num>
  <w:num w:numId="21">
    <w:abstractNumId w:val="25"/>
  </w:num>
  <w:num w:numId="22">
    <w:abstractNumId w:val="31"/>
  </w:num>
  <w:num w:numId="23">
    <w:abstractNumId w:val="14"/>
  </w:num>
  <w:num w:numId="24">
    <w:abstractNumId w:val="23"/>
  </w:num>
  <w:num w:numId="25">
    <w:abstractNumId w:val="18"/>
  </w:num>
  <w:num w:numId="26">
    <w:abstractNumId w:val="20"/>
  </w:num>
  <w:num w:numId="27">
    <w:abstractNumId w:val="19"/>
  </w:num>
  <w:num w:numId="28">
    <w:abstractNumId w:val="4"/>
  </w:num>
  <w:num w:numId="29">
    <w:abstractNumId w:val="27"/>
  </w:num>
  <w:num w:numId="30">
    <w:abstractNumId w:val="33"/>
  </w:num>
  <w:num w:numId="31">
    <w:abstractNumId w:val="38"/>
  </w:num>
  <w:num w:numId="32">
    <w:abstractNumId w:val="6"/>
  </w:num>
  <w:num w:numId="33">
    <w:abstractNumId w:val="3"/>
  </w:num>
  <w:num w:numId="34">
    <w:abstractNumId w:val="11"/>
  </w:num>
  <w:num w:numId="35">
    <w:abstractNumId w:val="7"/>
  </w:num>
  <w:num w:numId="36">
    <w:abstractNumId w:val="35"/>
  </w:num>
  <w:num w:numId="37">
    <w:abstractNumId w:val="9"/>
  </w:num>
  <w:num w:numId="38">
    <w:abstractNumId w:val="21"/>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36E0"/>
    <w:rsid w:val="000045CF"/>
    <w:rsid w:val="0001456D"/>
    <w:rsid w:val="00015CC1"/>
    <w:rsid w:val="00016E59"/>
    <w:rsid w:val="00020625"/>
    <w:rsid w:val="00021E45"/>
    <w:rsid w:val="00032861"/>
    <w:rsid w:val="00034921"/>
    <w:rsid w:val="00035DF8"/>
    <w:rsid w:val="00051699"/>
    <w:rsid w:val="000523B3"/>
    <w:rsid w:val="00055616"/>
    <w:rsid w:val="00056F2E"/>
    <w:rsid w:val="00060508"/>
    <w:rsid w:val="00066584"/>
    <w:rsid w:val="00067000"/>
    <w:rsid w:val="000751F4"/>
    <w:rsid w:val="00077DFB"/>
    <w:rsid w:val="00083082"/>
    <w:rsid w:val="00084D22"/>
    <w:rsid w:val="00094863"/>
    <w:rsid w:val="000A0678"/>
    <w:rsid w:val="000A7CCD"/>
    <w:rsid w:val="000B656C"/>
    <w:rsid w:val="000C797E"/>
    <w:rsid w:val="000D1619"/>
    <w:rsid w:val="000D20E9"/>
    <w:rsid w:val="000E20CB"/>
    <w:rsid w:val="000E3F68"/>
    <w:rsid w:val="000F178A"/>
    <w:rsid w:val="000F1951"/>
    <w:rsid w:val="000F315B"/>
    <w:rsid w:val="000F3468"/>
    <w:rsid w:val="000F4619"/>
    <w:rsid w:val="000F6A59"/>
    <w:rsid w:val="000F702A"/>
    <w:rsid w:val="00101D37"/>
    <w:rsid w:val="001036B0"/>
    <w:rsid w:val="00106057"/>
    <w:rsid w:val="00110960"/>
    <w:rsid w:val="0011197E"/>
    <w:rsid w:val="0011385C"/>
    <w:rsid w:val="00113B25"/>
    <w:rsid w:val="0011544E"/>
    <w:rsid w:val="001169A7"/>
    <w:rsid w:val="00121199"/>
    <w:rsid w:val="00123415"/>
    <w:rsid w:val="001266AD"/>
    <w:rsid w:val="00130884"/>
    <w:rsid w:val="001378C0"/>
    <w:rsid w:val="00137E74"/>
    <w:rsid w:val="00140DAE"/>
    <w:rsid w:val="00141A98"/>
    <w:rsid w:val="0014310E"/>
    <w:rsid w:val="00150B05"/>
    <w:rsid w:val="001516DF"/>
    <w:rsid w:val="001649CD"/>
    <w:rsid w:val="001764F1"/>
    <w:rsid w:val="00182781"/>
    <w:rsid w:val="0019019B"/>
    <w:rsid w:val="00193DBC"/>
    <w:rsid w:val="001B2560"/>
    <w:rsid w:val="001E7FC0"/>
    <w:rsid w:val="001F394F"/>
    <w:rsid w:val="001F664A"/>
    <w:rsid w:val="001F6925"/>
    <w:rsid w:val="00200EE8"/>
    <w:rsid w:val="0020238F"/>
    <w:rsid w:val="00203AFC"/>
    <w:rsid w:val="00203B34"/>
    <w:rsid w:val="00204B01"/>
    <w:rsid w:val="00205CA4"/>
    <w:rsid w:val="00205F67"/>
    <w:rsid w:val="00206ECD"/>
    <w:rsid w:val="00211858"/>
    <w:rsid w:val="00212924"/>
    <w:rsid w:val="00217900"/>
    <w:rsid w:val="00221D59"/>
    <w:rsid w:val="0023643C"/>
    <w:rsid w:val="0024115D"/>
    <w:rsid w:val="00251644"/>
    <w:rsid w:val="00252166"/>
    <w:rsid w:val="00253DEF"/>
    <w:rsid w:val="0025699D"/>
    <w:rsid w:val="00260DFC"/>
    <w:rsid w:val="00261F7B"/>
    <w:rsid w:val="002641B6"/>
    <w:rsid w:val="00271879"/>
    <w:rsid w:val="0027562E"/>
    <w:rsid w:val="00281193"/>
    <w:rsid w:val="0028654D"/>
    <w:rsid w:val="002906E8"/>
    <w:rsid w:val="002911EF"/>
    <w:rsid w:val="00296555"/>
    <w:rsid w:val="0029659E"/>
    <w:rsid w:val="002A1C13"/>
    <w:rsid w:val="002B5C34"/>
    <w:rsid w:val="002C2475"/>
    <w:rsid w:val="002C4A34"/>
    <w:rsid w:val="002C6965"/>
    <w:rsid w:val="002D05F9"/>
    <w:rsid w:val="002D2A96"/>
    <w:rsid w:val="002D549B"/>
    <w:rsid w:val="002D63D4"/>
    <w:rsid w:val="002D7510"/>
    <w:rsid w:val="002E4839"/>
    <w:rsid w:val="002F1639"/>
    <w:rsid w:val="002F1EDA"/>
    <w:rsid w:val="002F1FD7"/>
    <w:rsid w:val="002F62A1"/>
    <w:rsid w:val="0030198F"/>
    <w:rsid w:val="00310B95"/>
    <w:rsid w:val="003204B1"/>
    <w:rsid w:val="00324CCA"/>
    <w:rsid w:val="0032677E"/>
    <w:rsid w:val="003307AF"/>
    <w:rsid w:val="00332059"/>
    <w:rsid w:val="003322F7"/>
    <w:rsid w:val="00332BD5"/>
    <w:rsid w:val="00335238"/>
    <w:rsid w:val="0033741E"/>
    <w:rsid w:val="00340E0D"/>
    <w:rsid w:val="00341F8E"/>
    <w:rsid w:val="00343B2F"/>
    <w:rsid w:val="00345373"/>
    <w:rsid w:val="00346E7D"/>
    <w:rsid w:val="00352508"/>
    <w:rsid w:val="00355CA0"/>
    <w:rsid w:val="00373A0E"/>
    <w:rsid w:val="00375A2F"/>
    <w:rsid w:val="003767AE"/>
    <w:rsid w:val="00384E55"/>
    <w:rsid w:val="00384F58"/>
    <w:rsid w:val="00395F5F"/>
    <w:rsid w:val="003A00AB"/>
    <w:rsid w:val="003A2C9D"/>
    <w:rsid w:val="003B1E8A"/>
    <w:rsid w:val="003B2693"/>
    <w:rsid w:val="003B3E59"/>
    <w:rsid w:val="003B6DB7"/>
    <w:rsid w:val="003C463D"/>
    <w:rsid w:val="003C51FC"/>
    <w:rsid w:val="003D18DF"/>
    <w:rsid w:val="003D3B7D"/>
    <w:rsid w:val="003D49A4"/>
    <w:rsid w:val="003D68B6"/>
    <w:rsid w:val="003D6DF5"/>
    <w:rsid w:val="003D7563"/>
    <w:rsid w:val="003E300B"/>
    <w:rsid w:val="003E4150"/>
    <w:rsid w:val="003E494E"/>
    <w:rsid w:val="00415991"/>
    <w:rsid w:val="00423B78"/>
    <w:rsid w:val="00425F8C"/>
    <w:rsid w:val="00431199"/>
    <w:rsid w:val="00433D37"/>
    <w:rsid w:val="004410BF"/>
    <w:rsid w:val="004601B6"/>
    <w:rsid w:val="00460E3D"/>
    <w:rsid w:val="00462A40"/>
    <w:rsid w:val="00464502"/>
    <w:rsid w:val="00465616"/>
    <w:rsid w:val="00482715"/>
    <w:rsid w:val="004830BB"/>
    <w:rsid w:val="004841AF"/>
    <w:rsid w:val="00487924"/>
    <w:rsid w:val="004909F7"/>
    <w:rsid w:val="004917DE"/>
    <w:rsid w:val="00492CB6"/>
    <w:rsid w:val="00497899"/>
    <w:rsid w:val="004A104E"/>
    <w:rsid w:val="004B1793"/>
    <w:rsid w:val="004B1C3F"/>
    <w:rsid w:val="004B28B4"/>
    <w:rsid w:val="004B4AB0"/>
    <w:rsid w:val="004B4C1D"/>
    <w:rsid w:val="004B5BAE"/>
    <w:rsid w:val="004C535D"/>
    <w:rsid w:val="004C665E"/>
    <w:rsid w:val="004D7E2A"/>
    <w:rsid w:val="004E1903"/>
    <w:rsid w:val="004E1918"/>
    <w:rsid w:val="004E626D"/>
    <w:rsid w:val="004E79C5"/>
    <w:rsid w:val="004F227D"/>
    <w:rsid w:val="004F2DF1"/>
    <w:rsid w:val="005022B7"/>
    <w:rsid w:val="00516728"/>
    <w:rsid w:val="00541661"/>
    <w:rsid w:val="005450B9"/>
    <w:rsid w:val="0054677B"/>
    <w:rsid w:val="00555D21"/>
    <w:rsid w:val="00555F6C"/>
    <w:rsid w:val="00561DA9"/>
    <w:rsid w:val="0056657C"/>
    <w:rsid w:val="005707F1"/>
    <w:rsid w:val="00572DAE"/>
    <w:rsid w:val="0057571F"/>
    <w:rsid w:val="0057689D"/>
    <w:rsid w:val="00580345"/>
    <w:rsid w:val="00580470"/>
    <w:rsid w:val="005811DD"/>
    <w:rsid w:val="00582DE3"/>
    <w:rsid w:val="00583269"/>
    <w:rsid w:val="00587333"/>
    <w:rsid w:val="005931E0"/>
    <w:rsid w:val="005A0216"/>
    <w:rsid w:val="005A3BC4"/>
    <w:rsid w:val="005A5785"/>
    <w:rsid w:val="005B4597"/>
    <w:rsid w:val="005B7A0D"/>
    <w:rsid w:val="005B7DF9"/>
    <w:rsid w:val="005C33A6"/>
    <w:rsid w:val="005C4E88"/>
    <w:rsid w:val="005C5573"/>
    <w:rsid w:val="005D01C4"/>
    <w:rsid w:val="005D0FAB"/>
    <w:rsid w:val="005E1B01"/>
    <w:rsid w:val="005E7342"/>
    <w:rsid w:val="005E7D83"/>
    <w:rsid w:val="005F2813"/>
    <w:rsid w:val="005F3514"/>
    <w:rsid w:val="005F3834"/>
    <w:rsid w:val="005F4CDB"/>
    <w:rsid w:val="005F532E"/>
    <w:rsid w:val="0060398E"/>
    <w:rsid w:val="006109E0"/>
    <w:rsid w:val="00615C11"/>
    <w:rsid w:val="00622372"/>
    <w:rsid w:val="006238F9"/>
    <w:rsid w:val="00631150"/>
    <w:rsid w:val="00636F48"/>
    <w:rsid w:val="00652398"/>
    <w:rsid w:val="00652F2E"/>
    <w:rsid w:val="00654507"/>
    <w:rsid w:val="00656A69"/>
    <w:rsid w:val="00663851"/>
    <w:rsid w:val="00664953"/>
    <w:rsid w:val="0066741A"/>
    <w:rsid w:val="00672A9A"/>
    <w:rsid w:val="00675F08"/>
    <w:rsid w:val="006862B7"/>
    <w:rsid w:val="00694909"/>
    <w:rsid w:val="0069609E"/>
    <w:rsid w:val="006A0F88"/>
    <w:rsid w:val="006A1ECB"/>
    <w:rsid w:val="006A1F85"/>
    <w:rsid w:val="006A37F6"/>
    <w:rsid w:val="006A63A8"/>
    <w:rsid w:val="006B492C"/>
    <w:rsid w:val="006B57DD"/>
    <w:rsid w:val="006B67A6"/>
    <w:rsid w:val="006C1B0D"/>
    <w:rsid w:val="006C1F2A"/>
    <w:rsid w:val="006C34D1"/>
    <w:rsid w:val="006D0830"/>
    <w:rsid w:val="006E17D0"/>
    <w:rsid w:val="006E207C"/>
    <w:rsid w:val="006E5D67"/>
    <w:rsid w:val="006F4280"/>
    <w:rsid w:val="006F7618"/>
    <w:rsid w:val="007026A9"/>
    <w:rsid w:val="007071E5"/>
    <w:rsid w:val="007123F9"/>
    <w:rsid w:val="0071269D"/>
    <w:rsid w:val="0072041E"/>
    <w:rsid w:val="007423A3"/>
    <w:rsid w:val="0074682C"/>
    <w:rsid w:val="00751476"/>
    <w:rsid w:val="00762111"/>
    <w:rsid w:val="00762FF5"/>
    <w:rsid w:val="007656FE"/>
    <w:rsid w:val="00766282"/>
    <w:rsid w:val="007819D8"/>
    <w:rsid w:val="00797945"/>
    <w:rsid w:val="007A0261"/>
    <w:rsid w:val="007A60B4"/>
    <w:rsid w:val="007B188A"/>
    <w:rsid w:val="007D376F"/>
    <w:rsid w:val="007D7833"/>
    <w:rsid w:val="007E246C"/>
    <w:rsid w:val="007E2978"/>
    <w:rsid w:val="007E4317"/>
    <w:rsid w:val="007E45EE"/>
    <w:rsid w:val="007E52BE"/>
    <w:rsid w:val="007E713D"/>
    <w:rsid w:val="007E7CA1"/>
    <w:rsid w:val="007F38B8"/>
    <w:rsid w:val="00814C62"/>
    <w:rsid w:val="00815515"/>
    <w:rsid w:val="00817CCC"/>
    <w:rsid w:val="0082764A"/>
    <w:rsid w:val="00836AB1"/>
    <w:rsid w:val="0083707E"/>
    <w:rsid w:val="00847CAF"/>
    <w:rsid w:val="00847D72"/>
    <w:rsid w:val="00851C77"/>
    <w:rsid w:val="008564F7"/>
    <w:rsid w:val="00867876"/>
    <w:rsid w:val="0087752C"/>
    <w:rsid w:val="00881548"/>
    <w:rsid w:val="00882275"/>
    <w:rsid w:val="00884CA3"/>
    <w:rsid w:val="00886F45"/>
    <w:rsid w:val="008871AD"/>
    <w:rsid w:val="008925A6"/>
    <w:rsid w:val="00893AAB"/>
    <w:rsid w:val="0089439C"/>
    <w:rsid w:val="008943B8"/>
    <w:rsid w:val="0089739D"/>
    <w:rsid w:val="008B1DAD"/>
    <w:rsid w:val="008B1E9A"/>
    <w:rsid w:val="008B4652"/>
    <w:rsid w:val="008C399D"/>
    <w:rsid w:val="008D5AE8"/>
    <w:rsid w:val="008D5D11"/>
    <w:rsid w:val="008E01B9"/>
    <w:rsid w:val="008E1181"/>
    <w:rsid w:val="008E5A6F"/>
    <w:rsid w:val="008E77E0"/>
    <w:rsid w:val="00902B3D"/>
    <w:rsid w:val="00912DDB"/>
    <w:rsid w:val="00915447"/>
    <w:rsid w:val="00917B26"/>
    <w:rsid w:val="009273D9"/>
    <w:rsid w:val="00930805"/>
    <w:rsid w:val="00932638"/>
    <w:rsid w:val="00941B02"/>
    <w:rsid w:val="00951961"/>
    <w:rsid w:val="009641E1"/>
    <w:rsid w:val="00965FB4"/>
    <w:rsid w:val="00966411"/>
    <w:rsid w:val="00974B5E"/>
    <w:rsid w:val="00974E90"/>
    <w:rsid w:val="00994886"/>
    <w:rsid w:val="0099605B"/>
    <w:rsid w:val="009B3101"/>
    <w:rsid w:val="009C54E7"/>
    <w:rsid w:val="009C5E7C"/>
    <w:rsid w:val="009D1969"/>
    <w:rsid w:val="009D1C3D"/>
    <w:rsid w:val="009D2868"/>
    <w:rsid w:val="009D45F9"/>
    <w:rsid w:val="009D5256"/>
    <w:rsid w:val="009D602D"/>
    <w:rsid w:val="009E57F3"/>
    <w:rsid w:val="009F50AC"/>
    <w:rsid w:val="009F6BFA"/>
    <w:rsid w:val="00A003C0"/>
    <w:rsid w:val="00A02E4E"/>
    <w:rsid w:val="00A040D4"/>
    <w:rsid w:val="00A04F16"/>
    <w:rsid w:val="00A052A5"/>
    <w:rsid w:val="00A212FE"/>
    <w:rsid w:val="00A23255"/>
    <w:rsid w:val="00A274D8"/>
    <w:rsid w:val="00A3184D"/>
    <w:rsid w:val="00A347CA"/>
    <w:rsid w:val="00A36FC2"/>
    <w:rsid w:val="00A4003A"/>
    <w:rsid w:val="00A4794A"/>
    <w:rsid w:val="00A55C56"/>
    <w:rsid w:val="00A56064"/>
    <w:rsid w:val="00A56D58"/>
    <w:rsid w:val="00A61251"/>
    <w:rsid w:val="00A62FD9"/>
    <w:rsid w:val="00A6771E"/>
    <w:rsid w:val="00A72058"/>
    <w:rsid w:val="00A73DC8"/>
    <w:rsid w:val="00A82948"/>
    <w:rsid w:val="00A85B2B"/>
    <w:rsid w:val="00A85CE6"/>
    <w:rsid w:val="00A927B8"/>
    <w:rsid w:val="00A94381"/>
    <w:rsid w:val="00A94850"/>
    <w:rsid w:val="00A96CF7"/>
    <w:rsid w:val="00AA6FA6"/>
    <w:rsid w:val="00AB5122"/>
    <w:rsid w:val="00AB58D6"/>
    <w:rsid w:val="00AB68B7"/>
    <w:rsid w:val="00AC165C"/>
    <w:rsid w:val="00AD71EE"/>
    <w:rsid w:val="00AE2C41"/>
    <w:rsid w:val="00AE3006"/>
    <w:rsid w:val="00AE3024"/>
    <w:rsid w:val="00AE7060"/>
    <w:rsid w:val="00AF18B7"/>
    <w:rsid w:val="00B03FB5"/>
    <w:rsid w:val="00B068A8"/>
    <w:rsid w:val="00B06AEC"/>
    <w:rsid w:val="00B11158"/>
    <w:rsid w:val="00B11C3B"/>
    <w:rsid w:val="00B12A5F"/>
    <w:rsid w:val="00B137FC"/>
    <w:rsid w:val="00B155CD"/>
    <w:rsid w:val="00B171C2"/>
    <w:rsid w:val="00B20135"/>
    <w:rsid w:val="00B22FAA"/>
    <w:rsid w:val="00B26266"/>
    <w:rsid w:val="00B2669B"/>
    <w:rsid w:val="00B319A5"/>
    <w:rsid w:val="00B31EDF"/>
    <w:rsid w:val="00B35134"/>
    <w:rsid w:val="00B4306E"/>
    <w:rsid w:val="00B45365"/>
    <w:rsid w:val="00B528D8"/>
    <w:rsid w:val="00B54A98"/>
    <w:rsid w:val="00B614B5"/>
    <w:rsid w:val="00B61B7E"/>
    <w:rsid w:val="00B62CAF"/>
    <w:rsid w:val="00B7217D"/>
    <w:rsid w:val="00B725B5"/>
    <w:rsid w:val="00B80545"/>
    <w:rsid w:val="00B813FE"/>
    <w:rsid w:val="00B843DC"/>
    <w:rsid w:val="00B855D2"/>
    <w:rsid w:val="00B86839"/>
    <w:rsid w:val="00B90F31"/>
    <w:rsid w:val="00B90FBF"/>
    <w:rsid w:val="00B92D74"/>
    <w:rsid w:val="00B9357C"/>
    <w:rsid w:val="00B93C4C"/>
    <w:rsid w:val="00BA01C1"/>
    <w:rsid w:val="00BA3E22"/>
    <w:rsid w:val="00BB083A"/>
    <w:rsid w:val="00BC0726"/>
    <w:rsid w:val="00BC2CE4"/>
    <w:rsid w:val="00BD405D"/>
    <w:rsid w:val="00BE3A02"/>
    <w:rsid w:val="00BE3DE5"/>
    <w:rsid w:val="00BE73EE"/>
    <w:rsid w:val="00BF34E3"/>
    <w:rsid w:val="00C0029F"/>
    <w:rsid w:val="00C06890"/>
    <w:rsid w:val="00C10505"/>
    <w:rsid w:val="00C10E20"/>
    <w:rsid w:val="00C11847"/>
    <w:rsid w:val="00C177BA"/>
    <w:rsid w:val="00C267BF"/>
    <w:rsid w:val="00C3023C"/>
    <w:rsid w:val="00C453C1"/>
    <w:rsid w:val="00C546B5"/>
    <w:rsid w:val="00C61117"/>
    <w:rsid w:val="00C62669"/>
    <w:rsid w:val="00C643EF"/>
    <w:rsid w:val="00C7664B"/>
    <w:rsid w:val="00C82156"/>
    <w:rsid w:val="00C8244E"/>
    <w:rsid w:val="00C87E4A"/>
    <w:rsid w:val="00C977CD"/>
    <w:rsid w:val="00CA28C5"/>
    <w:rsid w:val="00CA3097"/>
    <w:rsid w:val="00CA7B78"/>
    <w:rsid w:val="00CC3635"/>
    <w:rsid w:val="00CC4E97"/>
    <w:rsid w:val="00CD77D9"/>
    <w:rsid w:val="00CE00E5"/>
    <w:rsid w:val="00CE565D"/>
    <w:rsid w:val="00CF3B0F"/>
    <w:rsid w:val="00CF4861"/>
    <w:rsid w:val="00CF5CF7"/>
    <w:rsid w:val="00D04466"/>
    <w:rsid w:val="00D15678"/>
    <w:rsid w:val="00D17CE2"/>
    <w:rsid w:val="00D234CE"/>
    <w:rsid w:val="00D24BA6"/>
    <w:rsid w:val="00D262AD"/>
    <w:rsid w:val="00D30C07"/>
    <w:rsid w:val="00D3639B"/>
    <w:rsid w:val="00D44986"/>
    <w:rsid w:val="00D54691"/>
    <w:rsid w:val="00D60761"/>
    <w:rsid w:val="00D6274B"/>
    <w:rsid w:val="00D62982"/>
    <w:rsid w:val="00D666EC"/>
    <w:rsid w:val="00D70B42"/>
    <w:rsid w:val="00D741F8"/>
    <w:rsid w:val="00D7603B"/>
    <w:rsid w:val="00D77DA0"/>
    <w:rsid w:val="00D8431D"/>
    <w:rsid w:val="00D85F34"/>
    <w:rsid w:val="00D860E2"/>
    <w:rsid w:val="00D92DB4"/>
    <w:rsid w:val="00DA40CE"/>
    <w:rsid w:val="00DB0C14"/>
    <w:rsid w:val="00DB3949"/>
    <w:rsid w:val="00DB4872"/>
    <w:rsid w:val="00DC12FB"/>
    <w:rsid w:val="00DC2CEF"/>
    <w:rsid w:val="00DC5FCA"/>
    <w:rsid w:val="00DD0A00"/>
    <w:rsid w:val="00DD1FE5"/>
    <w:rsid w:val="00DD2BEB"/>
    <w:rsid w:val="00DD3923"/>
    <w:rsid w:val="00DE0100"/>
    <w:rsid w:val="00DE745B"/>
    <w:rsid w:val="00DF1A28"/>
    <w:rsid w:val="00DF2FCB"/>
    <w:rsid w:val="00DF322D"/>
    <w:rsid w:val="00E005BF"/>
    <w:rsid w:val="00E005F2"/>
    <w:rsid w:val="00E013F8"/>
    <w:rsid w:val="00E01B72"/>
    <w:rsid w:val="00E04BEF"/>
    <w:rsid w:val="00E076BF"/>
    <w:rsid w:val="00E07737"/>
    <w:rsid w:val="00E100B9"/>
    <w:rsid w:val="00E12737"/>
    <w:rsid w:val="00E15EE4"/>
    <w:rsid w:val="00E2029B"/>
    <w:rsid w:val="00E212DA"/>
    <w:rsid w:val="00E266C2"/>
    <w:rsid w:val="00E27E42"/>
    <w:rsid w:val="00E3739D"/>
    <w:rsid w:val="00E41313"/>
    <w:rsid w:val="00E4230D"/>
    <w:rsid w:val="00E42A42"/>
    <w:rsid w:val="00E44D03"/>
    <w:rsid w:val="00E45EEE"/>
    <w:rsid w:val="00E46597"/>
    <w:rsid w:val="00E47D50"/>
    <w:rsid w:val="00E51C58"/>
    <w:rsid w:val="00E60E20"/>
    <w:rsid w:val="00E62017"/>
    <w:rsid w:val="00E64F92"/>
    <w:rsid w:val="00E65350"/>
    <w:rsid w:val="00E70A6C"/>
    <w:rsid w:val="00E7171F"/>
    <w:rsid w:val="00E80392"/>
    <w:rsid w:val="00E816AD"/>
    <w:rsid w:val="00E90775"/>
    <w:rsid w:val="00E90B52"/>
    <w:rsid w:val="00E94BBD"/>
    <w:rsid w:val="00E97DF3"/>
    <w:rsid w:val="00EA0C72"/>
    <w:rsid w:val="00EA39B0"/>
    <w:rsid w:val="00EB00C6"/>
    <w:rsid w:val="00EB071A"/>
    <w:rsid w:val="00EB17CB"/>
    <w:rsid w:val="00EB79CF"/>
    <w:rsid w:val="00ED6467"/>
    <w:rsid w:val="00EE1627"/>
    <w:rsid w:val="00EE2D0E"/>
    <w:rsid w:val="00EE36F4"/>
    <w:rsid w:val="00EE4985"/>
    <w:rsid w:val="00EE5474"/>
    <w:rsid w:val="00EE5AC0"/>
    <w:rsid w:val="00EF1103"/>
    <w:rsid w:val="00EF1BF8"/>
    <w:rsid w:val="00EF2387"/>
    <w:rsid w:val="00EF3391"/>
    <w:rsid w:val="00EF42BE"/>
    <w:rsid w:val="00EF42D9"/>
    <w:rsid w:val="00F002FC"/>
    <w:rsid w:val="00F10D6D"/>
    <w:rsid w:val="00F12A51"/>
    <w:rsid w:val="00F12C5D"/>
    <w:rsid w:val="00F14E22"/>
    <w:rsid w:val="00F156F1"/>
    <w:rsid w:val="00F162B6"/>
    <w:rsid w:val="00F17502"/>
    <w:rsid w:val="00F1754A"/>
    <w:rsid w:val="00F20A31"/>
    <w:rsid w:val="00F21DD4"/>
    <w:rsid w:val="00F34629"/>
    <w:rsid w:val="00F4061B"/>
    <w:rsid w:val="00F42ADF"/>
    <w:rsid w:val="00F45F08"/>
    <w:rsid w:val="00F47364"/>
    <w:rsid w:val="00F47367"/>
    <w:rsid w:val="00F50AB3"/>
    <w:rsid w:val="00F63875"/>
    <w:rsid w:val="00F63B26"/>
    <w:rsid w:val="00F6434F"/>
    <w:rsid w:val="00F776CD"/>
    <w:rsid w:val="00F8500C"/>
    <w:rsid w:val="00F87436"/>
    <w:rsid w:val="00F87BF6"/>
    <w:rsid w:val="00F9096E"/>
    <w:rsid w:val="00F90FA0"/>
    <w:rsid w:val="00F91F5E"/>
    <w:rsid w:val="00F9231A"/>
    <w:rsid w:val="00F94AFE"/>
    <w:rsid w:val="00F975A2"/>
    <w:rsid w:val="00FA136D"/>
    <w:rsid w:val="00FA323A"/>
    <w:rsid w:val="00FA52AC"/>
    <w:rsid w:val="00FB1CDA"/>
    <w:rsid w:val="00FB2504"/>
    <w:rsid w:val="00FB2647"/>
    <w:rsid w:val="00FB2DA9"/>
    <w:rsid w:val="00FC4B6E"/>
    <w:rsid w:val="00FD1D3C"/>
    <w:rsid w:val="00FD5181"/>
    <w:rsid w:val="00FE0685"/>
    <w:rsid w:val="00FF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B5C34"/>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B5C34"/>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0BD7A69FF6BE7044E481AF22022822C772332EF08D405E0C148354FBB899423D483DAA7C36ECC5AFA51132AA8A5018CBB847BEC4F0C9A100AE9717z5H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4A6E6BC1A37BCD02850B30AB8A0CEAE86E51BCC86125D9279DEACC6715628D54696DF598EF42B5F29F661C9769A2E925E0F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A6E6BC1A37BCD02850B30AB8A0CEAE86E51BCCB692BDD249EEACC6715628D54696DF58AEF1AB9F39A781E977CF4B86050547DA124887285C1B31BE2FA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2C89EE10586A95EADA336A5202A5D09F983FA0C593CA3202BA75BB4B4IE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B0BD7A69FF6BE7044E481AF22022822C772332EF08D405E0C148354FBB899423D483DAA7C36ECC5AFA5113FA38A5018CBB847BEC4F0C9A100AE9717z5H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DF20-86A3-4A34-8FEF-388342BB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13873</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Соловьева</cp:lastModifiedBy>
  <cp:revision>3</cp:revision>
  <cp:lastPrinted>2018-10-17T07:30:00Z</cp:lastPrinted>
  <dcterms:created xsi:type="dcterms:W3CDTF">2018-10-17T07:30:00Z</dcterms:created>
  <dcterms:modified xsi:type="dcterms:W3CDTF">2019-01-17T05:04:00Z</dcterms:modified>
</cp:coreProperties>
</file>