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392095" w:rsidP="007A583E">
      <w:pPr>
        <w:jc w:val="both"/>
        <w:rPr>
          <w:sz w:val="24"/>
        </w:rPr>
      </w:pPr>
      <w:r>
        <w:rPr>
          <w:sz w:val="24"/>
        </w:rPr>
        <w:t>16</w:t>
      </w:r>
      <w:r w:rsidR="0017212B">
        <w:rPr>
          <w:sz w:val="24"/>
        </w:rPr>
        <w:t xml:space="preserve">. </w:t>
      </w:r>
      <w:r>
        <w:rPr>
          <w:sz w:val="24"/>
        </w:rPr>
        <w:t>08</w:t>
      </w:r>
      <w:r w:rsidR="003931C3">
        <w:rPr>
          <w:sz w:val="24"/>
        </w:rPr>
        <w:t xml:space="preserve">. 2017                                              </w:t>
      </w:r>
      <w:r w:rsidR="007A583E">
        <w:rPr>
          <w:sz w:val="24"/>
        </w:rPr>
        <w:t xml:space="preserve">г. Дивногорск                                       </w:t>
      </w:r>
      <w:r w:rsidR="004E0092">
        <w:rPr>
          <w:sz w:val="24"/>
        </w:rPr>
        <w:t xml:space="preserve"> </w:t>
      </w:r>
      <w:r w:rsidR="00761AAC">
        <w:rPr>
          <w:sz w:val="24"/>
        </w:rPr>
        <w:t xml:space="preserve"> </w:t>
      </w:r>
      <w:r w:rsidR="0017212B">
        <w:rPr>
          <w:sz w:val="24"/>
        </w:rPr>
        <w:t xml:space="preserve">№ </w:t>
      </w:r>
      <w:r>
        <w:rPr>
          <w:sz w:val="24"/>
        </w:rPr>
        <w:t>147</w:t>
      </w:r>
      <w:r w:rsidR="0033161D">
        <w:rPr>
          <w:sz w:val="24"/>
        </w:rPr>
        <w:t>-</w:t>
      </w:r>
      <w:r w:rsidR="00B30829" w:rsidRPr="00F44210">
        <w:rPr>
          <w:sz w:val="24"/>
        </w:rPr>
        <w:t>п</w:t>
      </w:r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</w:p>
    <w:p w:rsidR="007A583E" w:rsidRDefault="007A583E" w:rsidP="007A583E">
      <w:pPr>
        <w:rPr>
          <w:sz w:val="24"/>
          <w:szCs w:val="24"/>
        </w:rPr>
      </w:pPr>
      <w:proofErr w:type="gramStart"/>
      <w:r w:rsidRPr="00C71740">
        <w:rPr>
          <w:sz w:val="24"/>
          <w:szCs w:val="24"/>
        </w:rPr>
        <w:t>учреждений в сфере культуры» (в ред. постановлени</w:t>
      </w:r>
      <w:r>
        <w:rPr>
          <w:sz w:val="24"/>
          <w:szCs w:val="24"/>
        </w:rPr>
        <w:t>й</w:t>
      </w:r>
      <w:r w:rsidRPr="009F1E51">
        <w:rPr>
          <w:sz w:val="24"/>
          <w:szCs w:val="24"/>
        </w:rPr>
        <w:t xml:space="preserve"> </w:t>
      </w:r>
      <w:proofErr w:type="gramEnd"/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18.06.2012 № 145п, от 18.10.2012 № 208п, от 21.06.2013 № 107п,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 17.09.2013 № 177п</w:t>
      </w:r>
      <w:r>
        <w:rPr>
          <w:sz w:val="24"/>
          <w:szCs w:val="24"/>
        </w:rPr>
        <w:t xml:space="preserve">, от 27.09.2013 № 190п, от 29.09.2014 №231п, </w:t>
      </w:r>
    </w:p>
    <w:p w:rsidR="00DC7E33" w:rsidRDefault="007A583E" w:rsidP="007A583E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от 17.11.2014 № 273п</w:t>
      </w:r>
      <w:r w:rsidR="003B0D86" w:rsidRPr="003B0D86">
        <w:rPr>
          <w:sz w:val="24"/>
          <w:szCs w:val="24"/>
        </w:rPr>
        <w:t>,</w:t>
      </w:r>
      <w:r w:rsidR="003B0D86" w:rsidRPr="003B0D86">
        <w:rPr>
          <w:color w:val="000000" w:themeColor="text1"/>
          <w:sz w:val="24"/>
          <w:szCs w:val="24"/>
        </w:rPr>
        <w:t xml:space="preserve"> от 28.01.2015 № 06п</w:t>
      </w:r>
      <w:r w:rsidR="00D945BD">
        <w:rPr>
          <w:sz w:val="24"/>
          <w:szCs w:val="24"/>
        </w:rPr>
        <w:t>, от 10.04.2015 № 59п</w:t>
      </w:r>
      <w:r w:rsidR="003671F8">
        <w:rPr>
          <w:sz w:val="24"/>
          <w:szCs w:val="24"/>
        </w:rPr>
        <w:t xml:space="preserve">, </w:t>
      </w:r>
      <w:r w:rsidR="003671F8" w:rsidRPr="003671F8">
        <w:rPr>
          <w:color w:val="000000" w:themeColor="text1"/>
          <w:sz w:val="24"/>
          <w:szCs w:val="24"/>
        </w:rPr>
        <w:t>от 15.05.2015 № 82п</w:t>
      </w:r>
      <w:r w:rsidR="00DC7E33">
        <w:rPr>
          <w:color w:val="000000" w:themeColor="text1"/>
          <w:sz w:val="24"/>
          <w:szCs w:val="24"/>
        </w:rPr>
        <w:t xml:space="preserve">, </w:t>
      </w:r>
    </w:p>
    <w:p w:rsidR="003931C3" w:rsidRPr="000E565C" w:rsidRDefault="00DC7E33" w:rsidP="003931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от 07.12.2016 № 241п</w:t>
      </w:r>
      <w:r w:rsidR="003931C3">
        <w:rPr>
          <w:sz w:val="24"/>
          <w:szCs w:val="24"/>
        </w:rPr>
        <w:t xml:space="preserve">, </w:t>
      </w:r>
      <w:r w:rsidR="003931C3" w:rsidRPr="003931C3">
        <w:rPr>
          <w:sz w:val="24"/>
          <w:szCs w:val="24"/>
        </w:rPr>
        <w:t>от 29.12.2016 № 262-п</w:t>
      </w:r>
      <w:r w:rsidR="003345EE">
        <w:rPr>
          <w:sz w:val="24"/>
          <w:szCs w:val="24"/>
        </w:rPr>
        <w:t>, от 23.06.2017 № 117-п</w:t>
      </w:r>
      <w:r w:rsidR="003931C3" w:rsidRPr="003931C3">
        <w:rPr>
          <w:sz w:val="24"/>
          <w:szCs w:val="24"/>
        </w:rPr>
        <w:t>)</w:t>
      </w:r>
    </w:p>
    <w:p w:rsidR="003931C3" w:rsidRDefault="003931C3" w:rsidP="003931C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A583E" w:rsidRPr="0025519F" w:rsidRDefault="007A583E" w:rsidP="007A583E">
      <w:pPr>
        <w:rPr>
          <w:b/>
          <w:sz w:val="24"/>
          <w:szCs w:val="24"/>
        </w:rPr>
      </w:pPr>
    </w:p>
    <w:p w:rsidR="007A583E" w:rsidRDefault="007A583E" w:rsidP="007A583E">
      <w:pPr>
        <w:rPr>
          <w:sz w:val="28"/>
          <w:szCs w:val="28"/>
        </w:rPr>
      </w:pPr>
    </w:p>
    <w:p w:rsidR="007A583E" w:rsidRDefault="00F62953" w:rsidP="00134983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9F7020">
        <w:rPr>
          <w:spacing w:val="2"/>
          <w:sz w:val="28"/>
          <w:szCs w:val="28"/>
        </w:rPr>
        <w:t xml:space="preserve">В соответствии с постановлением Правительства Красноярского края от </w:t>
      </w:r>
      <w:r w:rsidR="00621EAA">
        <w:rPr>
          <w:spacing w:val="2"/>
          <w:sz w:val="28"/>
          <w:szCs w:val="28"/>
        </w:rPr>
        <w:t>21.06.2017 № 361-п</w:t>
      </w:r>
      <w:r w:rsidRPr="009F7020">
        <w:rPr>
          <w:spacing w:val="2"/>
          <w:sz w:val="28"/>
          <w:szCs w:val="28"/>
        </w:rPr>
        <w:t xml:space="preserve"> «Об утверждении распределения и порядков предоста</w:t>
      </w:r>
      <w:r w:rsidR="009F7020">
        <w:rPr>
          <w:spacing w:val="2"/>
          <w:sz w:val="28"/>
          <w:szCs w:val="28"/>
        </w:rPr>
        <w:t>в</w:t>
      </w:r>
      <w:r w:rsidRPr="009F7020">
        <w:rPr>
          <w:spacing w:val="2"/>
          <w:sz w:val="28"/>
          <w:szCs w:val="28"/>
        </w:rPr>
        <w:t xml:space="preserve">ления в 2017 году субсидий бюджетам муниципальных образований Красноярского края на частичное финансирование (возмещение) расходов </w:t>
      </w:r>
      <w:r w:rsidR="009F7020">
        <w:rPr>
          <w:spacing w:val="2"/>
          <w:sz w:val="28"/>
          <w:szCs w:val="28"/>
        </w:rPr>
        <w:t>на увеличение размеров  оплаты т</w:t>
      </w:r>
      <w:r w:rsidRPr="009F7020">
        <w:rPr>
          <w:spacing w:val="2"/>
          <w:sz w:val="28"/>
          <w:szCs w:val="28"/>
        </w:rPr>
        <w:t xml:space="preserve">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труда», </w:t>
      </w:r>
      <w:r w:rsidR="00E105A1">
        <w:rPr>
          <w:spacing w:val="2"/>
          <w:sz w:val="28"/>
          <w:szCs w:val="28"/>
        </w:rPr>
        <w:t>постановлением Правительства Красноярского края от 01.12.2009 № 621-п «Об</w:t>
      </w:r>
      <w:proofErr w:type="gramEnd"/>
      <w:r w:rsidR="00E105A1">
        <w:rPr>
          <w:spacing w:val="2"/>
          <w:sz w:val="28"/>
          <w:szCs w:val="28"/>
        </w:rPr>
        <w:t xml:space="preserve"> </w:t>
      </w:r>
      <w:proofErr w:type="gramStart"/>
      <w:r w:rsidR="00E105A1">
        <w:rPr>
          <w:spacing w:val="2"/>
          <w:sz w:val="28"/>
          <w:szCs w:val="28"/>
        </w:rPr>
        <w:t>утверждении</w:t>
      </w:r>
      <w:proofErr w:type="gramEnd"/>
      <w:r w:rsidR="00E105A1">
        <w:rPr>
          <w:spacing w:val="2"/>
          <w:sz w:val="28"/>
          <w:szCs w:val="28"/>
        </w:rPr>
        <w:t xml:space="preserve"> примерного положения об оплате труда работников государственных бюджетных и казенных учреждений, подведомственных министерству культуры Красноярского края»,  </w:t>
      </w:r>
      <w:r w:rsidR="00D228DB" w:rsidRPr="009F7020">
        <w:rPr>
          <w:spacing w:val="2"/>
          <w:sz w:val="28"/>
          <w:szCs w:val="28"/>
        </w:rPr>
        <w:t>руководствуясь статьей</w:t>
      </w:r>
      <w:r w:rsidR="007A583E" w:rsidRPr="009F7020">
        <w:rPr>
          <w:spacing w:val="2"/>
          <w:sz w:val="28"/>
          <w:szCs w:val="28"/>
        </w:rPr>
        <w:t xml:space="preserve"> 53 Устава города  Дивногорска,</w:t>
      </w:r>
      <w:r w:rsidR="007A583E" w:rsidRPr="00C71740">
        <w:rPr>
          <w:spacing w:val="2"/>
          <w:sz w:val="28"/>
          <w:szCs w:val="28"/>
        </w:rPr>
        <w:t xml:space="preserve"> </w:t>
      </w:r>
    </w:p>
    <w:p w:rsidR="00134983" w:rsidRPr="00134983" w:rsidRDefault="00134983" w:rsidP="00134983">
      <w:pPr>
        <w:ind w:firstLine="709"/>
        <w:jc w:val="both"/>
        <w:rPr>
          <w:spacing w:val="2"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031" w:rsidRDefault="007A583E" w:rsidP="00776BD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8750B">
        <w:rPr>
          <w:sz w:val="28"/>
          <w:szCs w:val="28"/>
        </w:rPr>
        <w:t xml:space="preserve">1. </w:t>
      </w:r>
      <w:proofErr w:type="gramStart"/>
      <w:r w:rsidR="0078750B">
        <w:rPr>
          <w:sz w:val="28"/>
          <w:szCs w:val="28"/>
        </w:rPr>
        <w:t xml:space="preserve">Внести </w:t>
      </w:r>
      <w:r w:rsidR="003345EE">
        <w:rPr>
          <w:sz w:val="28"/>
          <w:szCs w:val="28"/>
        </w:rPr>
        <w:t xml:space="preserve">в </w:t>
      </w:r>
      <w:r w:rsidR="00CB3876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города Дивногорска от 18.05.2012 № 122п </w:t>
      </w:r>
      <w:r w:rsidRPr="004F590E">
        <w:rPr>
          <w:sz w:val="28"/>
          <w:szCs w:val="28"/>
        </w:rPr>
        <w:t xml:space="preserve">«Об утверждении Примерного положения об оплате труда работников муниципальных </w:t>
      </w:r>
      <w:r w:rsidRPr="00F40BF7">
        <w:rPr>
          <w:sz w:val="28"/>
          <w:szCs w:val="24"/>
        </w:rPr>
        <w:t xml:space="preserve">учреждений в сфере </w:t>
      </w:r>
      <w:r w:rsidR="008373DC">
        <w:rPr>
          <w:sz w:val="28"/>
          <w:szCs w:val="24"/>
        </w:rPr>
        <w:t xml:space="preserve"> </w:t>
      </w:r>
      <w:r w:rsidRPr="00F40BF7">
        <w:rPr>
          <w:sz w:val="28"/>
          <w:szCs w:val="24"/>
        </w:rPr>
        <w:t xml:space="preserve">культуры </w:t>
      </w:r>
      <w:r w:rsidRPr="004F590E">
        <w:rPr>
          <w:sz w:val="28"/>
          <w:szCs w:val="28"/>
        </w:rPr>
        <w:t xml:space="preserve"> </w:t>
      </w:r>
      <w:r w:rsidR="00D128AB">
        <w:rPr>
          <w:sz w:val="28"/>
          <w:szCs w:val="28"/>
        </w:rPr>
        <w:t>(</w:t>
      </w:r>
      <w:r w:rsidRPr="00DF36F2">
        <w:rPr>
          <w:sz w:val="28"/>
          <w:szCs w:val="28"/>
        </w:rPr>
        <w:t>ред. от 18.06.2012 № 145п, от 18.10</w:t>
      </w:r>
      <w:r w:rsidR="0078750B">
        <w:rPr>
          <w:sz w:val="28"/>
          <w:szCs w:val="28"/>
        </w:rPr>
        <w:t xml:space="preserve">.2012 № 208п, </w:t>
      </w:r>
      <w:r w:rsidRPr="00DF36F2">
        <w:rPr>
          <w:sz w:val="28"/>
          <w:szCs w:val="28"/>
        </w:rPr>
        <w:t xml:space="preserve">от 21.06.2013 </w:t>
      </w:r>
      <w:r w:rsidR="0078750B">
        <w:rPr>
          <w:sz w:val="28"/>
          <w:szCs w:val="28"/>
        </w:rPr>
        <w:t xml:space="preserve">   </w:t>
      </w:r>
      <w:r w:rsidRPr="00DF36F2">
        <w:rPr>
          <w:sz w:val="28"/>
          <w:szCs w:val="28"/>
        </w:rPr>
        <w:t>№ 107п, от 27.09.2013 № 190п, от 29.09.2014 №231п</w:t>
      </w:r>
      <w:r w:rsidR="0091183C">
        <w:rPr>
          <w:sz w:val="28"/>
          <w:szCs w:val="28"/>
        </w:rPr>
        <w:t xml:space="preserve">, </w:t>
      </w:r>
      <w:r w:rsidR="0091183C" w:rsidRPr="0091183C">
        <w:rPr>
          <w:sz w:val="28"/>
          <w:szCs w:val="28"/>
        </w:rPr>
        <w:t>от 17.11.2014 № 273п</w:t>
      </w:r>
      <w:r w:rsidR="00664DB6">
        <w:rPr>
          <w:sz w:val="28"/>
          <w:szCs w:val="28"/>
        </w:rPr>
        <w:t xml:space="preserve">, </w:t>
      </w:r>
      <w:r w:rsidR="00664DB6" w:rsidRPr="00664DB6">
        <w:rPr>
          <w:color w:val="000000" w:themeColor="text1"/>
          <w:sz w:val="28"/>
          <w:szCs w:val="28"/>
        </w:rPr>
        <w:t>от 28.01.2015 № 06п</w:t>
      </w:r>
      <w:r w:rsidR="00D945BD">
        <w:rPr>
          <w:color w:val="000000" w:themeColor="text1"/>
          <w:sz w:val="28"/>
          <w:szCs w:val="28"/>
        </w:rPr>
        <w:t>, от 10.04.2015 № 59п</w:t>
      </w:r>
      <w:r w:rsidR="009A7B25">
        <w:rPr>
          <w:sz w:val="28"/>
          <w:szCs w:val="28"/>
        </w:rPr>
        <w:t>, от 15.05.2015 № 82п</w:t>
      </w:r>
      <w:r w:rsidR="00DC7E33">
        <w:rPr>
          <w:sz w:val="28"/>
          <w:szCs w:val="28"/>
        </w:rPr>
        <w:t>, от 07.12.2016 № 241п</w:t>
      </w:r>
      <w:r w:rsidR="007D1031">
        <w:rPr>
          <w:sz w:val="28"/>
          <w:szCs w:val="28"/>
        </w:rPr>
        <w:t>,</w:t>
      </w:r>
      <w:r w:rsidR="003931C3">
        <w:rPr>
          <w:sz w:val="28"/>
          <w:szCs w:val="28"/>
        </w:rPr>
        <w:t xml:space="preserve"> 29.12.2016 № 262-п</w:t>
      </w:r>
      <w:r w:rsidR="003345EE">
        <w:rPr>
          <w:sz w:val="28"/>
          <w:szCs w:val="28"/>
        </w:rPr>
        <w:t>, от 23.06.2017 № 117-п</w:t>
      </w:r>
      <w:r w:rsidRPr="0091183C">
        <w:rPr>
          <w:sz w:val="28"/>
          <w:szCs w:val="28"/>
        </w:rPr>
        <w:t>)</w:t>
      </w:r>
      <w:r w:rsidRPr="00DF36F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78750B">
        <w:rPr>
          <w:sz w:val="28"/>
          <w:szCs w:val="28"/>
        </w:rPr>
        <w:t>ие</w:t>
      </w:r>
      <w:r w:rsidRPr="00DF36F2">
        <w:rPr>
          <w:sz w:val="28"/>
          <w:szCs w:val="28"/>
        </w:rPr>
        <w:t xml:space="preserve"> изменен</w:t>
      </w:r>
      <w:r w:rsidR="0078750B">
        <w:rPr>
          <w:sz w:val="28"/>
          <w:szCs w:val="28"/>
        </w:rPr>
        <w:t>ия</w:t>
      </w:r>
      <w:r w:rsidRPr="00DF36F2">
        <w:rPr>
          <w:sz w:val="28"/>
          <w:szCs w:val="28"/>
        </w:rPr>
        <w:t xml:space="preserve">: </w:t>
      </w:r>
      <w:r w:rsidR="007D1031" w:rsidRPr="007D1031">
        <w:rPr>
          <w:b/>
          <w:sz w:val="28"/>
          <w:szCs w:val="28"/>
        </w:rPr>
        <w:t xml:space="preserve"> </w:t>
      </w:r>
      <w:proofErr w:type="gramEnd"/>
    </w:p>
    <w:p w:rsidR="003345EE" w:rsidRDefault="00732877" w:rsidP="00334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62953" w:rsidRPr="003345EE">
        <w:rPr>
          <w:sz w:val="28"/>
          <w:szCs w:val="28"/>
        </w:rPr>
        <w:t xml:space="preserve"> 1.1. </w:t>
      </w:r>
      <w:r w:rsidR="003345EE" w:rsidRPr="003345EE">
        <w:rPr>
          <w:sz w:val="28"/>
          <w:szCs w:val="28"/>
        </w:rPr>
        <w:t>Пункт 2.5 раздела 2</w:t>
      </w:r>
      <w:r w:rsidR="003345EE" w:rsidRPr="003345EE">
        <w:rPr>
          <w:b/>
          <w:sz w:val="28"/>
          <w:szCs w:val="28"/>
        </w:rPr>
        <w:t xml:space="preserve">  </w:t>
      </w:r>
      <w:r w:rsidR="003345EE">
        <w:rPr>
          <w:b/>
          <w:sz w:val="28"/>
          <w:szCs w:val="28"/>
        </w:rPr>
        <w:t>«</w:t>
      </w:r>
      <w:r w:rsidR="003345EE" w:rsidRPr="003345EE">
        <w:rPr>
          <w:sz w:val="28"/>
          <w:szCs w:val="28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включённым в профессиональные квалификационные группы</w:t>
      </w:r>
      <w:r w:rsidR="003345EE">
        <w:rPr>
          <w:sz w:val="28"/>
          <w:szCs w:val="28"/>
        </w:rPr>
        <w:t xml:space="preserve">» </w:t>
      </w:r>
      <w:r w:rsidR="00E105A1">
        <w:rPr>
          <w:sz w:val="28"/>
          <w:szCs w:val="28"/>
        </w:rPr>
        <w:t>изложить в следующей редакции:</w:t>
      </w:r>
    </w:p>
    <w:p w:rsidR="001A0F64" w:rsidRDefault="00E105A1" w:rsidP="001A0F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6030">
        <w:rPr>
          <w:sz w:val="28"/>
          <w:szCs w:val="28"/>
        </w:rPr>
        <w:t>2.5. М</w:t>
      </w:r>
      <w:r>
        <w:rPr>
          <w:sz w:val="28"/>
          <w:szCs w:val="28"/>
        </w:rPr>
        <w:t>инимальные размеры</w:t>
      </w:r>
      <w:r w:rsidR="00CD6030">
        <w:rPr>
          <w:sz w:val="28"/>
          <w:szCs w:val="28"/>
        </w:rPr>
        <w:t xml:space="preserve"> </w:t>
      </w:r>
      <w:r>
        <w:rPr>
          <w:sz w:val="28"/>
          <w:szCs w:val="28"/>
        </w:rPr>
        <w:t>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</w:t>
      </w:r>
      <w:r w:rsidR="00CD6030">
        <w:rPr>
          <w:sz w:val="28"/>
          <w:szCs w:val="28"/>
        </w:rPr>
        <w:t>:</w:t>
      </w:r>
    </w:p>
    <w:p w:rsidR="00CD6030" w:rsidRDefault="001A0F64" w:rsidP="00CD60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6030">
        <w:rPr>
          <w:sz w:val="28"/>
          <w:szCs w:val="28"/>
        </w:rPr>
        <w:t xml:space="preserve">художественный руководитель                                                            7091 рубль                                         </w:t>
      </w:r>
    </w:p>
    <w:p w:rsidR="00CD6030" w:rsidRDefault="00CD6030" w:rsidP="001A0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внедрению информационных систем                         3484 рубль</w:t>
      </w:r>
      <w:r w:rsidR="001A0F64">
        <w:rPr>
          <w:sz w:val="28"/>
          <w:szCs w:val="28"/>
        </w:rPr>
        <w:t>»</w:t>
      </w:r>
    </w:p>
    <w:p w:rsidR="00732877" w:rsidRDefault="00732877" w:rsidP="00CD6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E4373">
        <w:rPr>
          <w:sz w:val="28"/>
          <w:szCs w:val="28"/>
        </w:rPr>
        <w:t>Пункт 4.9.1.7 дополнить словами:</w:t>
      </w:r>
    </w:p>
    <w:p w:rsidR="000E4373" w:rsidRDefault="000E4373" w:rsidP="00047919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 w:val="28"/>
          <w:szCs w:val="28"/>
        </w:rPr>
        <w:t xml:space="preserve">«Основной персонал учреждений культуры для осуществления персональной краевой выплаты определяется в соответствии с </w:t>
      </w:r>
      <w:r w:rsidRPr="00047919">
        <w:rPr>
          <w:sz w:val="28"/>
          <w:szCs w:val="28"/>
        </w:rPr>
        <w:t>перечнем  должностей (профессий) работников учреждений культуры, подведомственных муниципальным органам управления в области культуры, не включённых в профессиональные квалификационные группы, и отдельным должностям (профессиям) работников, реализующи</w:t>
      </w:r>
      <w:r w:rsidR="00047919">
        <w:rPr>
          <w:sz w:val="28"/>
          <w:szCs w:val="28"/>
        </w:rPr>
        <w:t>м</w:t>
      </w:r>
      <w:r w:rsidRPr="00047919">
        <w:rPr>
          <w:sz w:val="28"/>
          <w:szCs w:val="28"/>
        </w:rPr>
        <w:t xml:space="preserve"> основную деятельность учреждений культуры</w:t>
      </w:r>
      <w:r w:rsidR="00047919">
        <w:rPr>
          <w:b/>
          <w:szCs w:val="28"/>
        </w:rPr>
        <w:t xml:space="preserve"> </w:t>
      </w:r>
      <w:r w:rsidR="00047919" w:rsidRPr="00047919">
        <w:rPr>
          <w:sz w:val="28"/>
          <w:szCs w:val="28"/>
        </w:rPr>
        <w:t xml:space="preserve">в соответствии с приложением 6 к </w:t>
      </w:r>
      <w:r w:rsidR="00545776">
        <w:rPr>
          <w:sz w:val="28"/>
          <w:szCs w:val="28"/>
        </w:rPr>
        <w:t>Примерному положению</w:t>
      </w:r>
      <w:r w:rsidR="009171B3">
        <w:rPr>
          <w:b/>
          <w:szCs w:val="28"/>
        </w:rPr>
        <w:t>»</w:t>
      </w:r>
      <w:r w:rsidR="00CD6030">
        <w:rPr>
          <w:b/>
          <w:szCs w:val="28"/>
        </w:rPr>
        <w:t>.</w:t>
      </w:r>
    </w:p>
    <w:p w:rsidR="00545776" w:rsidRPr="00034D5C" w:rsidRDefault="00545776" w:rsidP="009171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D5C">
        <w:rPr>
          <w:szCs w:val="28"/>
        </w:rPr>
        <w:tab/>
      </w:r>
      <w:r w:rsidRPr="00034D5C">
        <w:rPr>
          <w:sz w:val="28"/>
          <w:szCs w:val="28"/>
        </w:rPr>
        <w:t xml:space="preserve">1.3. Дополнить постановление приложением № 6 </w:t>
      </w:r>
      <w:r w:rsidR="00034D5C">
        <w:rPr>
          <w:sz w:val="28"/>
          <w:szCs w:val="28"/>
        </w:rPr>
        <w:t xml:space="preserve">в соответствии с приложением к настоящему постановлению. </w:t>
      </w:r>
    </w:p>
    <w:p w:rsidR="00034D5C" w:rsidRDefault="00034D5C" w:rsidP="00034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0E3D88" w:rsidRDefault="00034D5C" w:rsidP="00034D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Настоящее постановление вступает в силу со дня его подписания  </w:t>
      </w:r>
      <w:r w:rsidR="000E3D88">
        <w:rPr>
          <w:color w:val="000000"/>
          <w:sz w:val="28"/>
          <w:szCs w:val="28"/>
        </w:rPr>
        <w:t>и применяется к правоотношениям:</w:t>
      </w:r>
    </w:p>
    <w:p w:rsidR="000E3D88" w:rsidRDefault="000E3D88" w:rsidP="00034D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в части подпункта 1.1, </w:t>
      </w:r>
      <w:proofErr w:type="gramStart"/>
      <w:r>
        <w:rPr>
          <w:color w:val="000000"/>
          <w:sz w:val="28"/>
          <w:szCs w:val="28"/>
        </w:rPr>
        <w:t>возникшим</w:t>
      </w:r>
      <w:proofErr w:type="gramEnd"/>
      <w:r>
        <w:rPr>
          <w:color w:val="000000"/>
          <w:sz w:val="28"/>
          <w:szCs w:val="28"/>
        </w:rPr>
        <w:t xml:space="preserve"> с 01.09.2017;</w:t>
      </w:r>
    </w:p>
    <w:p w:rsidR="000E3D88" w:rsidRDefault="000E3D88" w:rsidP="00034D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 части подпункта 1.2, возникшим с 01.09.2017.</w:t>
      </w:r>
    </w:p>
    <w:p w:rsidR="00034D5C" w:rsidRDefault="00034D5C" w:rsidP="00034D5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CD6030">
        <w:rPr>
          <w:rFonts w:ascii="Times New Roman" w:hAnsi="Times New Roman"/>
          <w:sz w:val="28"/>
          <w:szCs w:val="28"/>
        </w:rPr>
        <w:t xml:space="preserve">его постановления </w:t>
      </w:r>
      <w:r w:rsidR="00C80B4F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034D5C" w:rsidRDefault="00034D5C" w:rsidP="00034D5C">
      <w:pPr>
        <w:jc w:val="both"/>
        <w:rPr>
          <w:sz w:val="28"/>
          <w:szCs w:val="28"/>
        </w:rPr>
      </w:pPr>
    </w:p>
    <w:p w:rsidR="00034D5C" w:rsidRDefault="00034D5C" w:rsidP="00034D5C">
      <w:pPr>
        <w:jc w:val="both"/>
        <w:rPr>
          <w:sz w:val="28"/>
          <w:szCs w:val="28"/>
        </w:rPr>
      </w:pPr>
    </w:p>
    <w:p w:rsidR="00C80B4F" w:rsidRDefault="00AC5E2F" w:rsidP="00034D5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34D5C" w:rsidRDefault="00C80B4F" w:rsidP="00034D5C">
      <w:pPr>
        <w:jc w:val="both"/>
      </w:pPr>
      <w:r>
        <w:rPr>
          <w:sz w:val="28"/>
          <w:szCs w:val="28"/>
        </w:rPr>
        <w:t xml:space="preserve">Главы города                                                                                       М.Г. Кузнецова </w:t>
      </w:r>
    </w:p>
    <w:p w:rsidR="00034D5C" w:rsidRDefault="00034D5C" w:rsidP="00034D5C">
      <w:pPr>
        <w:spacing w:after="200" w:line="276" w:lineRule="auto"/>
      </w:pPr>
    </w:p>
    <w:p w:rsidR="00034D5C" w:rsidRDefault="00034D5C" w:rsidP="00034D5C"/>
    <w:p w:rsidR="00034D5C" w:rsidRPr="00034D5C" w:rsidRDefault="00034D5C" w:rsidP="00034D5C">
      <w:pPr>
        <w:autoSpaceDE w:val="0"/>
        <w:autoSpaceDN w:val="0"/>
        <w:adjustRightInd w:val="0"/>
        <w:jc w:val="both"/>
        <w:rPr>
          <w:sz w:val="28"/>
          <w:szCs w:val="28"/>
        </w:rPr>
        <w:sectPr w:rsidR="00034D5C" w:rsidRPr="00034D5C" w:rsidSect="003107CD">
          <w:footnotePr>
            <w:numRestart w:val="eachSect"/>
          </w:footnotePr>
          <w:pgSz w:w="11905" w:h="16838"/>
          <w:pgMar w:top="1134" w:right="851" w:bottom="1134" w:left="1418" w:header="284" w:footer="0" w:gutter="0"/>
          <w:pgNumType w:start="1"/>
          <w:cols w:space="720"/>
          <w:noEndnote/>
          <w:titlePg/>
          <w:docGrid w:linePitch="381"/>
        </w:sectPr>
      </w:pPr>
    </w:p>
    <w:p w:rsidR="00034D5C" w:rsidRPr="009171B3" w:rsidRDefault="00034D5C" w:rsidP="00034D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="009171B3">
        <w:t xml:space="preserve">                    </w:t>
      </w:r>
      <w:r w:rsidRPr="009171B3">
        <w:rPr>
          <w:sz w:val="24"/>
          <w:szCs w:val="24"/>
        </w:rPr>
        <w:t xml:space="preserve">Приложение к постановлению </w:t>
      </w:r>
    </w:p>
    <w:p w:rsidR="00E3457B" w:rsidRPr="009171B3" w:rsidRDefault="00034D5C" w:rsidP="00034D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1B3">
        <w:rPr>
          <w:sz w:val="24"/>
          <w:szCs w:val="24"/>
        </w:rPr>
        <w:t xml:space="preserve">                                                            </w:t>
      </w:r>
      <w:r w:rsidR="009171B3">
        <w:rPr>
          <w:sz w:val="24"/>
          <w:szCs w:val="24"/>
        </w:rPr>
        <w:t xml:space="preserve">                                 </w:t>
      </w:r>
      <w:r w:rsidRPr="009171B3">
        <w:rPr>
          <w:sz w:val="24"/>
          <w:szCs w:val="24"/>
        </w:rPr>
        <w:t xml:space="preserve">администрации города Дивногорска </w:t>
      </w:r>
    </w:p>
    <w:p w:rsidR="00034D5C" w:rsidRPr="009171B3" w:rsidRDefault="00034D5C" w:rsidP="00034D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1B3">
        <w:rPr>
          <w:sz w:val="24"/>
          <w:szCs w:val="24"/>
        </w:rPr>
        <w:t xml:space="preserve">                                                                                          </w:t>
      </w:r>
      <w:r w:rsidR="009171B3">
        <w:rPr>
          <w:sz w:val="24"/>
          <w:szCs w:val="24"/>
        </w:rPr>
        <w:t xml:space="preserve">   </w:t>
      </w:r>
      <w:r w:rsidRPr="009171B3">
        <w:rPr>
          <w:sz w:val="24"/>
          <w:szCs w:val="24"/>
        </w:rPr>
        <w:t>от ________ 2017 №__________</w:t>
      </w:r>
    </w:p>
    <w:p w:rsidR="00034D5C" w:rsidRDefault="00034D5C" w:rsidP="00034D5C">
      <w:pPr>
        <w:autoSpaceDE w:val="0"/>
        <w:autoSpaceDN w:val="0"/>
        <w:adjustRightInd w:val="0"/>
        <w:jc w:val="both"/>
      </w:pPr>
    </w:p>
    <w:p w:rsidR="00034D5C" w:rsidRDefault="00034D5C" w:rsidP="00034D5C">
      <w:pPr>
        <w:autoSpaceDE w:val="0"/>
        <w:autoSpaceDN w:val="0"/>
        <w:adjustRightInd w:val="0"/>
        <w:jc w:val="both"/>
      </w:pPr>
    </w:p>
    <w:p w:rsidR="00034D5C" w:rsidRPr="00034D5C" w:rsidRDefault="00034D5C" w:rsidP="00034D5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34D5C">
        <w:rPr>
          <w:sz w:val="28"/>
          <w:szCs w:val="28"/>
        </w:rPr>
        <w:t>Перечень должностей (профессий) работников учреждений культуры, подведомственных муниципальным органам управления в области культуры, не включённых в профессиональные квалификационные группы, и отдельным должностям (профессиям) работников, реализующим основную деятельность учреждений культуры</w:t>
      </w:r>
      <w:proofErr w:type="gramEnd"/>
    </w:p>
    <w:p w:rsidR="00034D5C" w:rsidRPr="00034D5C" w:rsidRDefault="00034D5C" w:rsidP="00034D5C">
      <w:pPr>
        <w:autoSpaceDE w:val="0"/>
        <w:autoSpaceDN w:val="0"/>
        <w:adjustRightInd w:val="0"/>
        <w:rPr>
          <w:sz w:val="28"/>
          <w:szCs w:val="28"/>
        </w:rPr>
      </w:pP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Художественный руководитель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Главный режиссёр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Заместитель директора творческого коллектива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Художник по костюмам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Методист по музейно-образовательной деятельности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Специалист по учету музейных предметов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Специалист по экспозиционной и выставочной деятельности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Редактор электронных баз данных музея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Специалист по обеспечению сохранности музейных предметов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Специалист по организации безопасности музейных предметов (библиотечных фондов)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Инженер по безопасности музейных предметов (библиотечных фондов)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Эксперт по технико-технологической экспертизе музейных предметов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Библиотекарь-каталогизатор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Эксперт по комплектованию библиотечного фонда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Специалист по превентивной консервации библиотечных фондов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Специалист по библиотечно-выставочной работе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Специалист по массовой консервации библиотечных фондов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Специалист по внедрению информационных систем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 xml:space="preserve">Менеджер </w:t>
      </w:r>
      <w:proofErr w:type="spellStart"/>
      <w:r w:rsidRPr="00034D5C">
        <w:rPr>
          <w:sz w:val="28"/>
          <w:szCs w:val="28"/>
        </w:rPr>
        <w:t>культурно-досуговых</w:t>
      </w:r>
      <w:proofErr w:type="spellEnd"/>
      <w:r w:rsidRPr="00034D5C">
        <w:rPr>
          <w:sz w:val="28"/>
          <w:szCs w:val="28"/>
        </w:rPr>
        <w:t xml:space="preserve"> организаций клубного типа, парков культуры и отдыха, городских садов, других аналогичных </w:t>
      </w:r>
      <w:proofErr w:type="spellStart"/>
      <w:r w:rsidRPr="00034D5C">
        <w:rPr>
          <w:sz w:val="28"/>
          <w:szCs w:val="28"/>
        </w:rPr>
        <w:t>культурно-досуговых</w:t>
      </w:r>
      <w:proofErr w:type="spellEnd"/>
      <w:r w:rsidRPr="00034D5C">
        <w:rPr>
          <w:sz w:val="28"/>
          <w:szCs w:val="28"/>
        </w:rPr>
        <w:t xml:space="preserve"> организаций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Менеджер по культурно-массовому досугу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Режиссер любительского театра (студии)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034D5C">
        <w:rPr>
          <w:sz w:val="28"/>
          <w:szCs w:val="28"/>
        </w:rPr>
        <w:t>Светооператор</w:t>
      </w:r>
      <w:proofErr w:type="spellEnd"/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Кассир билетный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Фотограф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Закройщик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Переплетчик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Портной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Раскройщик</w:t>
      </w:r>
    </w:p>
    <w:p w:rsidR="00034D5C" w:rsidRPr="00034D5C" w:rsidRDefault="00034D5C" w:rsidP="00034D5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D5C">
        <w:rPr>
          <w:sz w:val="28"/>
          <w:szCs w:val="28"/>
        </w:rPr>
        <w:t>Шве</w:t>
      </w:r>
      <w:r>
        <w:rPr>
          <w:sz w:val="28"/>
          <w:szCs w:val="28"/>
        </w:rPr>
        <w:t>я</w:t>
      </w:r>
    </w:p>
    <w:p w:rsidR="00034D5C" w:rsidRDefault="00034D5C" w:rsidP="00034D5C">
      <w:pPr>
        <w:autoSpaceDE w:val="0"/>
        <w:autoSpaceDN w:val="0"/>
        <w:adjustRightInd w:val="0"/>
        <w:jc w:val="both"/>
      </w:pPr>
    </w:p>
    <w:sectPr w:rsidR="00034D5C" w:rsidSect="008B7FD0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29" w:rsidRDefault="00FD7129" w:rsidP="00D70BBC">
      <w:r>
        <w:separator/>
      </w:r>
    </w:p>
  </w:endnote>
  <w:endnote w:type="continuationSeparator" w:id="0">
    <w:p w:rsidR="00FD7129" w:rsidRDefault="00FD7129" w:rsidP="00D7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29" w:rsidRDefault="00FD7129" w:rsidP="00D70BBC">
      <w:r>
        <w:separator/>
      </w:r>
    </w:p>
  </w:footnote>
  <w:footnote w:type="continuationSeparator" w:id="0">
    <w:p w:rsidR="00FD7129" w:rsidRDefault="00FD7129" w:rsidP="00D7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3"/>
      <w:docPartObj>
        <w:docPartGallery w:val="Page Numbers (Top of Page)"/>
        <w:docPartUnique/>
      </w:docPartObj>
    </w:sdtPr>
    <w:sdtContent>
      <w:p w:rsidR="008B7FD0" w:rsidRDefault="00341381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9171B3">
          <w:rPr>
            <w:noProof/>
          </w:rPr>
          <w:t>4</w:t>
        </w:r>
        <w:r>
          <w:fldChar w:fldCharType="end"/>
        </w:r>
      </w:p>
    </w:sdtContent>
  </w:sdt>
  <w:p w:rsidR="008B7FD0" w:rsidRDefault="00FD71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4665"/>
    <w:rsid w:val="0000561E"/>
    <w:rsid w:val="00005E62"/>
    <w:rsid w:val="00006A5C"/>
    <w:rsid w:val="00006F4F"/>
    <w:rsid w:val="00010217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27F8F"/>
    <w:rsid w:val="000318A6"/>
    <w:rsid w:val="00032C1E"/>
    <w:rsid w:val="00034C8C"/>
    <w:rsid w:val="00034D5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4E4A"/>
    <w:rsid w:val="00045BAA"/>
    <w:rsid w:val="00046B20"/>
    <w:rsid w:val="0004776C"/>
    <w:rsid w:val="00047919"/>
    <w:rsid w:val="00050FE3"/>
    <w:rsid w:val="00051724"/>
    <w:rsid w:val="000517C5"/>
    <w:rsid w:val="000527BD"/>
    <w:rsid w:val="00052ABD"/>
    <w:rsid w:val="00052D76"/>
    <w:rsid w:val="00053292"/>
    <w:rsid w:val="000533F3"/>
    <w:rsid w:val="00054BDC"/>
    <w:rsid w:val="000552B8"/>
    <w:rsid w:val="0005537D"/>
    <w:rsid w:val="00056026"/>
    <w:rsid w:val="00056645"/>
    <w:rsid w:val="00056FEC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02B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C7FA7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3D88"/>
    <w:rsid w:val="000E4089"/>
    <w:rsid w:val="000E4373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074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6902"/>
    <w:rsid w:val="00127DF4"/>
    <w:rsid w:val="00131739"/>
    <w:rsid w:val="001318F7"/>
    <w:rsid w:val="00132913"/>
    <w:rsid w:val="00133674"/>
    <w:rsid w:val="0013387C"/>
    <w:rsid w:val="0013432C"/>
    <w:rsid w:val="00134630"/>
    <w:rsid w:val="00134983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48A4"/>
    <w:rsid w:val="0016554C"/>
    <w:rsid w:val="0016585E"/>
    <w:rsid w:val="00171461"/>
    <w:rsid w:val="0017212B"/>
    <w:rsid w:val="0017242C"/>
    <w:rsid w:val="00172D01"/>
    <w:rsid w:val="00172F91"/>
    <w:rsid w:val="00173205"/>
    <w:rsid w:val="00173210"/>
    <w:rsid w:val="00173687"/>
    <w:rsid w:val="00174445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0F64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27B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E6AFF"/>
    <w:rsid w:val="001F09C5"/>
    <w:rsid w:val="001F15F7"/>
    <w:rsid w:val="001F3843"/>
    <w:rsid w:val="001F3BE0"/>
    <w:rsid w:val="001F41DC"/>
    <w:rsid w:val="001F7FE4"/>
    <w:rsid w:val="00200E1A"/>
    <w:rsid w:val="002029CA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67E5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6C39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61D"/>
    <w:rsid w:val="003317E0"/>
    <w:rsid w:val="00331D21"/>
    <w:rsid w:val="00331E13"/>
    <w:rsid w:val="003323C6"/>
    <w:rsid w:val="0033256C"/>
    <w:rsid w:val="003337B7"/>
    <w:rsid w:val="00333A21"/>
    <w:rsid w:val="003345EE"/>
    <w:rsid w:val="00340F45"/>
    <w:rsid w:val="00341381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1F8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095"/>
    <w:rsid w:val="00392340"/>
    <w:rsid w:val="003928AE"/>
    <w:rsid w:val="00392FAA"/>
    <w:rsid w:val="003931C3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1E8F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33C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3F5E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0518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9784C"/>
    <w:rsid w:val="004A0195"/>
    <w:rsid w:val="004A05AB"/>
    <w:rsid w:val="004A18BD"/>
    <w:rsid w:val="004A1978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8C7"/>
    <w:rsid w:val="004C2C4A"/>
    <w:rsid w:val="004C419D"/>
    <w:rsid w:val="004C4613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092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5B48"/>
    <w:rsid w:val="005260B9"/>
    <w:rsid w:val="00532390"/>
    <w:rsid w:val="00532894"/>
    <w:rsid w:val="00533BA3"/>
    <w:rsid w:val="00533F84"/>
    <w:rsid w:val="0053405B"/>
    <w:rsid w:val="00534474"/>
    <w:rsid w:val="00534629"/>
    <w:rsid w:val="00535654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5776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581E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3D8C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4A7"/>
    <w:rsid w:val="00611999"/>
    <w:rsid w:val="00611FCE"/>
    <w:rsid w:val="006121D0"/>
    <w:rsid w:val="00612ED4"/>
    <w:rsid w:val="0061338A"/>
    <w:rsid w:val="006145E2"/>
    <w:rsid w:val="00616404"/>
    <w:rsid w:val="00616449"/>
    <w:rsid w:val="006207E4"/>
    <w:rsid w:val="00621078"/>
    <w:rsid w:val="0062141F"/>
    <w:rsid w:val="00621B2B"/>
    <w:rsid w:val="00621EAA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283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900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866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C20"/>
    <w:rsid w:val="006A7DF4"/>
    <w:rsid w:val="006B1601"/>
    <w:rsid w:val="006B181E"/>
    <w:rsid w:val="006B28F8"/>
    <w:rsid w:val="006B3A12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4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6C2E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61D"/>
    <w:rsid w:val="00725F07"/>
    <w:rsid w:val="00726084"/>
    <w:rsid w:val="007269DB"/>
    <w:rsid w:val="00727140"/>
    <w:rsid w:val="007308AB"/>
    <w:rsid w:val="00732877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6BD1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1EC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0F59"/>
    <w:rsid w:val="007D1031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A6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39F8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3C"/>
    <w:rsid w:val="008C3DBC"/>
    <w:rsid w:val="008C3F3B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171B3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A7B25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4DD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020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84F"/>
    <w:rsid w:val="00A23C55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3E66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14FA"/>
    <w:rsid w:val="00AC29CC"/>
    <w:rsid w:val="00AC2CBA"/>
    <w:rsid w:val="00AC2F29"/>
    <w:rsid w:val="00AC3188"/>
    <w:rsid w:val="00AC3D08"/>
    <w:rsid w:val="00AC400C"/>
    <w:rsid w:val="00AC4B8A"/>
    <w:rsid w:val="00AC53BF"/>
    <w:rsid w:val="00AC5E2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7717"/>
    <w:rsid w:val="00AE0216"/>
    <w:rsid w:val="00AE09E2"/>
    <w:rsid w:val="00AE2439"/>
    <w:rsid w:val="00AE3C7F"/>
    <w:rsid w:val="00AE4CA8"/>
    <w:rsid w:val="00AE68D4"/>
    <w:rsid w:val="00AE6A46"/>
    <w:rsid w:val="00AE7E61"/>
    <w:rsid w:val="00AF16D9"/>
    <w:rsid w:val="00AF2E98"/>
    <w:rsid w:val="00AF2FEF"/>
    <w:rsid w:val="00AF4441"/>
    <w:rsid w:val="00AF5F15"/>
    <w:rsid w:val="00AF6F85"/>
    <w:rsid w:val="00B0210C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1E9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0829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D76"/>
    <w:rsid w:val="00B71E28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1934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9B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0AD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0B4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876"/>
    <w:rsid w:val="00CB4D40"/>
    <w:rsid w:val="00CB61FC"/>
    <w:rsid w:val="00CB6E9B"/>
    <w:rsid w:val="00CB7DED"/>
    <w:rsid w:val="00CB7E1E"/>
    <w:rsid w:val="00CC03F0"/>
    <w:rsid w:val="00CC04D6"/>
    <w:rsid w:val="00CC12F9"/>
    <w:rsid w:val="00CC17F9"/>
    <w:rsid w:val="00CC3F70"/>
    <w:rsid w:val="00CC44D6"/>
    <w:rsid w:val="00CC4E8B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6030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46C"/>
    <w:rsid w:val="00D125A0"/>
    <w:rsid w:val="00D128A6"/>
    <w:rsid w:val="00D128AB"/>
    <w:rsid w:val="00D129F1"/>
    <w:rsid w:val="00D14892"/>
    <w:rsid w:val="00D159BC"/>
    <w:rsid w:val="00D16003"/>
    <w:rsid w:val="00D17644"/>
    <w:rsid w:val="00D205FF"/>
    <w:rsid w:val="00D220A0"/>
    <w:rsid w:val="00D228DB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4CF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7F5"/>
    <w:rsid w:val="00DC4FAC"/>
    <w:rsid w:val="00DC5200"/>
    <w:rsid w:val="00DC62CC"/>
    <w:rsid w:val="00DC6CD8"/>
    <w:rsid w:val="00DC724A"/>
    <w:rsid w:val="00DC76CD"/>
    <w:rsid w:val="00DC7E33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1591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5A1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110C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210"/>
    <w:rsid w:val="00F4459B"/>
    <w:rsid w:val="00F445B6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953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16FA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D71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21EF"/>
    <w:rsid w:val="00FF3AEA"/>
    <w:rsid w:val="00FF6A9D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545776"/>
    <w:pPr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4577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45776"/>
    <w:rPr>
      <w:vertAlign w:val="superscript"/>
    </w:rPr>
  </w:style>
  <w:style w:type="table" w:styleId="ab">
    <w:name w:val="Table Grid"/>
    <w:basedOn w:val="a1"/>
    <w:uiPriority w:val="59"/>
    <w:rsid w:val="00CD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64</cp:revision>
  <cp:lastPrinted>2017-08-17T02:32:00Z</cp:lastPrinted>
  <dcterms:created xsi:type="dcterms:W3CDTF">2015-01-13T02:28:00Z</dcterms:created>
  <dcterms:modified xsi:type="dcterms:W3CDTF">2017-08-17T02:42:00Z</dcterms:modified>
</cp:coreProperties>
</file>