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85800" cy="8382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spacing w:after="0" w:line="240" w:lineRule="auto"/>
        <w:jc w:val="center"/>
        <w:rPr>
          <w:rFonts w:ascii="Times New Roman" w:eastAsia="Times New Roman" w:hAnsi="Times New Roman" w:cs="Times New Roman"/>
          <w:sz w:val="24"/>
          <w:szCs w:val="20"/>
        </w:rPr>
      </w:pP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proofErr w:type="gramStart"/>
      <w:r w:rsidRPr="005F1CD3">
        <w:rPr>
          <w:rFonts w:ascii="Garamond" w:eastAsia="Times New Roman" w:hAnsi="Garamond" w:cs="Times New Roman"/>
          <w:b/>
          <w:sz w:val="44"/>
          <w:szCs w:val="20"/>
        </w:rPr>
        <w:t>П</w:t>
      </w:r>
      <w:proofErr w:type="gramEnd"/>
      <w:r w:rsidRPr="005F1CD3">
        <w:rPr>
          <w:rFonts w:ascii="Garamond" w:eastAsia="Times New Roman" w:hAnsi="Garamond" w:cs="Times New Roman"/>
          <w:b/>
          <w:sz w:val="44"/>
          <w:szCs w:val="20"/>
        </w:rPr>
        <w:t xml:space="preserve"> О С Т А Н О В Л Е Н И Е </w:t>
      </w:r>
    </w:p>
    <w:p w:rsidR="005F1CD3" w:rsidRPr="005F1CD3" w:rsidRDefault="005F1CD3" w:rsidP="005F1CD3">
      <w:pPr>
        <w:spacing w:after="0" w:line="240" w:lineRule="auto"/>
        <w:jc w:val="center"/>
        <w:rPr>
          <w:rFonts w:ascii="Times New Roman" w:eastAsia="Times New Roman" w:hAnsi="Times New Roman" w:cs="Times New Roman"/>
          <w:sz w:val="24"/>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5F1CD3" w:rsidRPr="005F1CD3" w:rsidTr="009A0E4C">
        <w:trPr>
          <w:trHeight w:val="40"/>
        </w:trPr>
        <w:tc>
          <w:tcPr>
            <w:tcW w:w="4595"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0E4C">
        <w:tc>
          <w:tcPr>
            <w:tcW w:w="4595"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5F1CD3" w:rsidRDefault="005F1CD3" w:rsidP="005F1CD3">
      <w:pPr>
        <w:spacing w:after="0" w:line="240" w:lineRule="auto"/>
        <w:jc w:val="both"/>
        <w:rPr>
          <w:rFonts w:ascii="Times New Roman" w:eastAsia="Times New Roman" w:hAnsi="Times New Roman" w:cs="Times New Roman"/>
          <w:sz w:val="16"/>
          <w:szCs w:val="20"/>
        </w:rPr>
      </w:pPr>
    </w:p>
    <w:p w:rsidR="005F1CD3" w:rsidRPr="00BC37ED" w:rsidRDefault="00A10D54" w:rsidP="00211516">
      <w:pPr>
        <w:spacing w:after="0" w:line="240" w:lineRule="auto"/>
        <w:jc w:val="both"/>
        <w:rPr>
          <w:rFonts w:ascii="Times New Roman" w:eastAsia="Times New Roman" w:hAnsi="Times New Roman" w:cs="Times New Roman"/>
          <w:sz w:val="24"/>
          <w:szCs w:val="20"/>
        </w:rPr>
      </w:pPr>
      <w:r w:rsidRPr="00BC37ED">
        <w:rPr>
          <w:rFonts w:ascii="Times New Roman" w:eastAsia="Times New Roman" w:hAnsi="Times New Roman" w:cs="Times New Roman"/>
          <w:sz w:val="24"/>
          <w:szCs w:val="20"/>
        </w:rPr>
        <w:t>14.11.2018</w:t>
      </w:r>
      <w:r w:rsidR="001E6D33" w:rsidRPr="00BC37ED">
        <w:rPr>
          <w:rFonts w:ascii="Times New Roman" w:eastAsia="Times New Roman" w:hAnsi="Times New Roman" w:cs="Times New Roman"/>
          <w:sz w:val="24"/>
          <w:szCs w:val="20"/>
        </w:rPr>
        <w:tab/>
      </w:r>
      <w:r w:rsidR="00E44EC0"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5F1CD3" w:rsidRPr="00BC37ED">
        <w:rPr>
          <w:rFonts w:ascii="Times New Roman" w:eastAsia="Times New Roman" w:hAnsi="Times New Roman" w:cs="Times New Roman"/>
          <w:sz w:val="24"/>
          <w:szCs w:val="20"/>
        </w:rPr>
        <w:t>г. Дивногорск</w:t>
      </w:r>
      <w:r w:rsidR="005F1CD3" w:rsidRPr="00BC37ED">
        <w:rPr>
          <w:rFonts w:ascii="Times New Roman" w:eastAsia="Times New Roman" w:hAnsi="Times New Roman" w:cs="Times New Roman"/>
          <w:sz w:val="24"/>
          <w:szCs w:val="20"/>
        </w:rPr>
        <w:tab/>
        <w:t xml:space="preserve">  </w:t>
      </w:r>
      <w:r w:rsidR="005D31C8" w:rsidRPr="00BC37ED">
        <w:rPr>
          <w:rFonts w:ascii="Times New Roman" w:eastAsia="Times New Roman" w:hAnsi="Times New Roman" w:cs="Times New Roman"/>
          <w:sz w:val="24"/>
          <w:szCs w:val="20"/>
        </w:rPr>
        <w:tab/>
      </w:r>
      <w:r w:rsidR="005F1CD3" w:rsidRPr="00BC37ED">
        <w:rPr>
          <w:rFonts w:ascii="Times New Roman" w:eastAsia="Times New Roman" w:hAnsi="Times New Roman" w:cs="Times New Roman"/>
          <w:sz w:val="24"/>
          <w:szCs w:val="20"/>
        </w:rPr>
        <w:t xml:space="preserve">     </w:t>
      </w:r>
      <w:r w:rsidR="009A0E4C" w:rsidRPr="00BC37ED">
        <w:rPr>
          <w:rFonts w:ascii="Times New Roman" w:eastAsia="Times New Roman" w:hAnsi="Times New Roman" w:cs="Times New Roman"/>
          <w:sz w:val="24"/>
          <w:szCs w:val="20"/>
        </w:rPr>
        <w:t xml:space="preserve">   </w:t>
      </w:r>
      <w:r w:rsidR="007D6A9B" w:rsidRPr="00BC37ED">
        <w:rPr>
          <w:rFonts w:ascii="Times New Roman" w:eastAsia="Times New Roman" w:hAnsi="Times New Roman" w:cs="Times New Roman"/>
          <w:sz w:val="24"/>
          <w:szCs w:val="20"/>
        </w:rPr>
        <w:tab/>
      </w:r>
      <w:r w:rsidR="007D6A9B" w:rsidRPr="00BC37ED">
        <w:rPr>
          <w:rFonts w:ascii="Times New Roman" w:eastAsia="Times New Roman" w:hAnsi="Times New Roman" w:cs="Times New Roman"/>
          <w:sz w:val="24"/>
          <w:szCs w:val="20"/>
        </w:rPr>
        <w:tab/>
      </w:r>
      <w:r w:rsidR="00143224"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Pr="00BC37ED">
        <w:rPr>
          <w:rFonts w:ascii="Times New Roman" w:eastAsia="Times New Roman" w:hAnsi="Times New Roman" w:cs="Times New Roman"/>
          <w:sz w:val="24"/>
          <w:szCs w:val="20"/>
        </w:rPr>
        <w:t xml:space="preserve"> 184п</w:t>
      </w:r>
      <w:r w:rsidR="00E44EC0" w:rsidRPr="00BC37ED">
        <w:rPr>
          <w:rFonts w:ascii="Times New Roman" w:eastAsia="Times New Roman" w:hAnsi="Times New Roman" w:cs="Times New Roman"/>
          <w:sz w:val="24"/>
          <w:szCs w:val="20"/>
          <w:u w:val="single"/>
        </w:rPr>
        <w:t xml:space="preserve">  </w:t>
      </w:r>
      <w:r w:rsidR="005F1CD3" w:rsidRPr="00BC37ED">
        <w:rPr>
          <w:rFonts w:ascii="Times New Roman" w:eastAsia="Times New Roman" w:hAnsi="Times New Roman" w:cs="Times New Roman"/>
          <w:sz w:val="24"/>
          <w:szCs w:val="20"/>
          <w:u w:val="single"/>
        </w:rPr>
        <w:t xml:space="preserve"> </w:t>
      </w:r>
    </w:p>
    <w:p w:rsidR="004A3711" w:rsidRPr="00BC37ED" w:rsidRDefault="004A3711" w:rsidP="006232D6">
      <w:pPr>
        <w:tabs>
          <w:tab w:val="left" w:pos="709"/>
        </w:tabs>
        <w:spacing w:after="0" w:line="240" w:lineRule="auto"/>
        <w:jc w:val="both"/>
        <w:rPr>
          <w:rFonts w:ascii="Times New Roman" w:eastAsia="Times New Roman" w:hAnsi="Times New Roman" w:cs="Times New Roman"/>
          <w:sz w:val="24"/>
          <w:szCs w:val="28"/>
        </w:rPr>
      </w:pPr>
    </w:p>
    <w:p w:rsidR="006232D6" w:rsidRPr="00BC37ED" w:rsidRDefault="005F1CD3" w:rsidP="006232D6">
      <w:pPr>
        <w:tabs>
          <w:tab w:val="left" w:pos="709"/>
        </w:tabs>
        <w:spacing w:after="0" w:line="240" w:lineRule="auto"/>
        <w:jc w:val="both"/>
        <w:rPr>
          <w:rFonts w:ascii="Times New Roman" w:hAnsi="Times New Roman" w:cs="Times New Roman"/>
          <w:sz w:val="24"/>
          <w:szCs w:val="28"/>
        </w:rPr>
      </w:pPr>
      <w:r w:rsidRPr="00BC37ED">
        <w:rPr>
          <w:rFonts w:ascii="Times New Roman" w:eastAsia="Times New Roman" w:hAnsi="Times New Roman" w:cs="Times New Roman"/>
          <w:sz w:val="24"/>
          <w:szCs w:val="28"/>
        </w:rPr>
        <w:t xml:space="preserve">О внесении изменений в постановление администрации города Дивногорска от </w:t>
      </w:r>
      <w:r w:rsidR="000635B3" w:rsidRPr="00BC37ED">
        <w:rPr>
          <w:rFonts w:ascii="Times New Roman" w:eastAsia="Times New Roman" w:hAnsi="Times New Roman" w:cs="Times New Roman"/>
          <w:sz w:val="24"/>
          <w:szCs w:val="28"/>
        </w:rPr>
        <w:t>30.09.2015</w:t>
      </w:r>
      <w:r w:rsidR="006232D6" w:rsidRPr="00BC37ED">
        <w:rPr>
          <w:rFonts w:ascii="Times New Roman" w:eastAsia="Times New Roman" w:hAnsi="Times New Roman" w:cs="Times New Roman"/>
          <w:sz w:val="24"/>
          <w:szCs w:val="28"/>
        </w:rPr>
        <w:t xml:space="preserve"> </w:t>
      </w:r>
      <w:r w:rsidR="00A8679D" w:rsidRPr="00BC37ED">
        <w:rPr>
          <w:rFonts w:ascii="Times New Roman" w:eastAsia="Times New Roman" w:hAnsi="Times New Roman" w:cs="Times New Roman"/>
          <w:sz w:val="24"/>
          <w:szCs w:val="28"/>
        </w:rPr>
        <w:t xml:space="preserve">            </w:t>
      </w:r>
      <w:r w:rsidRPr="00BC37ED">
        <w:rPr>
          <w:rFonts w:ascii="Times New Roman" w:eastAsia="Times New Roman" w:hAnsi="Times New Roman" w:cs="Times New Roman"/>
          <w:sz w:val="24"/>
          <w:szCs w:val="28"/>
        </w:rPr>
        <w:t xml:space="preserve">№ </w:t>
      </w:r>
      <w:r w:rsidR="000635B3" w:rsidRPr="00BC37ED">
        <w:rPr>
          <w:rFonts w:ascii="Times New Roman" w:eastAsia="Times New Roman" w:hAnsi="Times New Roman" w:cs="Times New Roman"/>
          <w:sz w:val="24"/>
          <w:szCs w:val="28"/>
        </w:rPr>
        <w:t>155</w:t>
      </w:r>
      <w:r w:rsidR="00E44EC0" w:rsidRPr="00BC37ED">
        <w:rPr>
          <w:rFonts w:ascii="Times New Roman" w:eastAsia="Times New Roman" w:hAnsi="Times New Roman" w:cs="Times New Roman"/>
          <w:sz w:val="24"/>
          <w:szCs w:val="28"/>
        </w:rPr>
        <w:t>п «О</w:t>
      </w:r>
      <w:r w:rsidRPr="00BC37ED">
        <w:rPr>
          <w:rFonts w:ascii="Times New Roman" w:eastAsia="Times New Roman" w:hAnsi="Times New Roman" w:cs="Times New Roman"/>
          <w:sz w:val="24"/>
          <w:szCs w:val="28"/>
        </w:rPr>
        <w:t>б утвержд</w:t>
      </w:r>
      <w:r w:rsidR="009A0E4C" w:rsidRPr="00BC37ED">
        <w:rPr>
          <w:rFonts w:ascii="Times New Roman" w:eastAsia="Times New Roman" w:hAnsi="Times New Roman" w:cs="Times New Roman"/>
          <w:sz w:val="24"/>
          <w:szCs w:val="28"/>
        </w:rPr>
        <w:t xml:space="preserve">ении муниципальной </w:t>
      </w:r>
      <w:r w:rsidRPr="00BC37ED">
        <w:rPr>
          <w:rFonts w:ascii="Times New Roman" w:eastAsia="Times New Roman" w:hAnsi="Times New Roman" w:cs="Times New Roman"/>
          <w:sz w:val="24"/>
          <w:szCs w:val="28"/>
        </w:rPr>
        <w:t>программы «</w:t>
      </w:r>
      <w:r w:rsidR="006232D6" w:rsidRPr="00BC37ED">
        <w:rPr>
          <w:rFonts w:ascii="Times New Roman" w:eastAsia="Times New Roman" w:hAnsi="Times New Roman" w:cs="Times New Roman"/>
          <w:sz w:val="24"/>
          <w:szCs w:val="28"/>
        </w:rPr>
        <w:t xml:space="preserve">Транспортная система </w:t>
      </w:r>
      <w:r w:rsidRPr="00BC37ED">
        <w:rPr>
          <w:rFonts w:ascii="Times New Roman" w:eastAsia="Times New Roman" w:hAnsi="Times New Roman" w:cs="Times New Roman"/>
          <w:sz w:val="24"/>
          <w:szCs w:val="28"/>
        </w:rPr>
        <w:t>муниципального о</w:t>
      </w:r>
      <w:r w:rsidR="005D31C8" w:rsidRPr="00BC37ED">
        <w:rPr>
          <w:rFonts w:ascii="Times New Roman" w:eastAsia="Times New Roman" w:hAnsi="Times New Roman" w:cs="Times New Roman"/>
          <w:sz w:val="24"/>
          <w:szCs w:val="28"/>
        </w:rPr>
        <w:t xml:space="preserve">бразования </w:t>
      </w:r>
      <w:r w:rsidR="00E44EC0" w:rsidRPr="00BC37ED">
        <w:rPr>
          <w:rFonts w:ascii="Times New Roman" w:eastAsia="Times New Roman" w:hAnsi="Times New Roman" w:cs="Times New Roman"/>
          <w:sz w:val="24"/>
          <w:szCs w:val="28"/>
        </w:rPr>
        <w:t xml:space="preserve">город </w:t>
      </w:r>
      <w:r w:rsidRPr="00BC37ED">
        <w:rPr>
          <w:rFonts w:ascii="Times New Roman" w:eastAsia="Times New Roman" w:hAnsi="Times New Roman" w:cs="Times New Roman"/>
          <w:sz w:val="24"/>
          <w:szCs w:val="28"/>
        </w:rPr>
        <w:t>Дивногорск»</w:t>
      </w:r>
      <w:r w:rsidR="00F959D8" w:rsidRPr="00BC37ED">
        <w:rPr>
          <w:rFonts w:ascii="Times New Roman" w:eastAsia="Times New Roman" w:hAnsi="Times New Roman" w:cs="Times New Roman"/>
          <w:sz w:val="24"/>
          <w:szCs w:val="28"/>
        </w:rPr>
        <w:t xml:space="preserve"> </w:t>
      </w:r>
      <w:r w:rsidR="00AD707D" w:rsidRPr="00BC37ED">
        <w:rPr>
          <w:rFonts w:ascii="Times New Roman" w:eastAsia="Times New Roman" w:hAnsi="Times New Roman" w:cs="Times New Roman"/>
          <w:sz w:val="24"/>
          <w:szCs w:val="28"/>
        </w:rPr>
        <w:t>(</w:t>
      </w:r>
      <w:r w:rsidR="00E31D19" w:rsidRPr="00BC37ED">
        <w:rPr>
          <w:rFonts w:ascii="Times New Roman" w:eastAsia="Times New Roman" w:hAnsi="Times New Roman" w:cs="Times New Roman"/>
          <w:sz w:val="24"/>
          <w:szCs w:val="24"/>
        </w:rPr>
        <w:t>в ред. пост</w:t>
      </w:r>
      <w:proofErr w:type="gramStart"/>
      <w:r w:rsidR="00E31D19" w:rsidRPr="00BC37ED">
        <w:rPr>
          <w:rFonts w:ascii="Times New Roman" w:eastAsia="Times New Roman" w:hAnsi="Times New Roman" w:cs="Times New Roman"/>
          <w:sz w:val="24"/>
          <w:szCs w:val="24"/>
        </w:rPr>
        <w:t>.</w:t>
      </w:r>
      <w:proofErr w:type="gramEnd"/>
      <w:r w:rsidR="00E31D19" w:rsidRPr="00BC37ED">
        <w:rPr>
          <w:rFonts w:ascii="Times New Roman" w:eastAsia="Times New Roman" w:hAnsi="Times New Roman" w:cs="Times New Roman"/>
          <w:sz w:val="24"/>
          <w:szCs w:val="24"/>
        </w:rPr>
        <w:t xml:space="preserve"> </w:t>
      </w:r>
      <w:proofErr w:type="gramStart"/>
      <w:r w:rsidR="00E31D19" w:rsidRPr="00BC37ED">
        <w:rPr>
          <w:rFonts w:ascii="Times New Roman" w:eastAsia="Times New Roman" w:hAnsi="Times New Roman" w:cs="Times New Roman"/>
          <w:sz w:val="24"/>
          <w:szCs w:val="24"/>
        </w:rPr>
        <w:t>о</w:t>
      </w:r>
      <w:proofErr w:type="gramEnd"/>
      <w:r w:rsidR="00E31D19" w:rsidRPr="00BC37ED">
        <w:rPr>
          <w:rFonts w:ascii="Times New Roman" w:eastAsia="Times New Roman" w:hAnsi="Times New Roman" w:cs="Times New Roman"/>
          <w:sz w:val="24"/>
          <w:szCs w:val="24"/>
        </w:rPr>
        <w:t>т 18.04.2016 № 41п, от 08.11.2016 № 211п, от 16.01.2017 № 11п, от 03.03.2017 № 45п, от 05.09.2017 № 163п</w:t>
      </w:r>
      <w:r w:rsidR="00C36C3D" w:rsidRPr="00BC37ED">
        <w:rPr>
          <w:rFonts w:ascii="Times New Roman" w:eastAsia="Times New Roman" w:hAnsi="Times New Roman" w:cs="Times New Roman"/>
          <w:sz w:val="24"/>
          <w:szCs w:val="24"/>
        </w:rPr>
        <w:t>, от 04.12.2017 № 219п</w:t>
      </w:r>
      <w:r w:rsidR="00B76474" w:rsidRPr="00BC37ED">
        <w:rPr>
          <w:rFonts w:ascii="Times New Roman" w:eastAsia="Times New Roman" w:hAnsi="Times New Roman" w:cs="Times New Roman"/>
          <w:sz w:val="24"/>
          <w:szCs w:val="24"/>
        </w:rPr>
        <w:t>, 03п от 19.01.2018</w:t>
      </w:r>
      <w:r w:rsidR="00C36C3D" w:rsidRPr="00BC37ED">
        <w:rPr>
          <w:rFonts w:ascii="Times New Roman" w:eastAsia="Times New Roman" w:hAnsi="Times New Roman" w:cs="Times New Roman"/>
          <w:sz w:val="24"/>
          <w:szCs w:val="24"/>
        </w:rPr>
        <w:t>)</w:t>
      </w:r>
    </w:p>
    <w:p w:rsidR="005F1CD3" w:rsidRPr="00BC37ED" w:rsidRDefault="005F1CD3" w:rsidP="001368FB">
      <w:pPr>
        <w:spacing w:after="0" w:line="240" w:lineRule="auto"/>
        <w:ind w:right="-1"/>
        <w:jc w:val="both"/>
        <w:rPr>
          <w:rFonts w:ascii="Times New Roman" w:eastAsia="Times New Roman" w:hAnsi="Times New Roman" w:cs="Times New Roman"/>
          <w:sz w:val="24"/>
          <w:szCs w:val="20"/>
        </w:rPr>
      </w:pPr>
      <w:r w:rsidRPr="00BC37ED">
        <w:rPr>
          <w:rFonts w:ascii="Times New Roman" w:eastAsia="Times New Roman" w:hAnsi="Times New Roman" w:cs="Times New Roman"/>
          <w:sz w:val="24"/>
          <w:szCs w:val="20"/>
        </w:rPr>
        <w:t xml:space="preserve"> </w:t>
      </w:r>
    </w:p>
    <w:p w:rsidR="005F1CD3" w:rsidRPr="00BC37ED" w:rsidRDefault="00E44EC0" w:rsidP="00E44EC0">
      <w:pPr>
        <w:tabs>
          <w:tab w:val="left" w:pos="709"/>
        </w:tabs>
        <w:spacing w:after="0" w:line="240" w:lineRule="auto"/>
        <w:jc w:val="both"/>
        <w:rPr>
          <w:rFonts w:ascii="Times New Roman" w:eastAsia="Times New Roman" w:hAnsi="Times New Roman" w:cs="Times New Roman"/>
          <w:b/>
          <w:sz w:val="26"/>
          <w:szCs w:val="26"/>
        </w:rPr>
      </w:pPr>
      <w:r w:rsidRPr="00BC37ED">
        <w:rPr>
          <w:rFonts w:ascii="Times New Roman" w:hAnsi="Times New Roman" w:cs="Times New Roman"/>
          <w:bCs/>
          <w:sz w:val="28"/>
          <w:szCs w:val="28"/>
        </w:rPr>
        <w:tab/>
      </w:r>
      <w:proofErr w:type="gramStart"/>
      <w:r w:rsidRPr="00BC37ED">
        <w:rPr>
          <w:rFonts w:ascii="Times New Roman" w:hAnsi="Times New Roman" w:cs="Times New Roman"/>
          <w:bCs/>
          <w:sz w:val="26"/>
          <w:szCs w:val="26"/>
        </w:rPr>
        <w:t>В соответствии с</w:t>
      </w:r>
      <w:r w:rsidRPr="00BC37ED">
        <w:rPr>
          <w:rFonts w:ascii="Times New Roman" w:hAnsi="Times New Roman" w:cs="Times New Roman"/>
          <w:sz w:val="26"/>
          <w:szCs w:val="26"/>
        </w:rPr>
        <w:t xml:space="preserve"> Федеральным законом от 06.10.2003 № 131-ФЗ </w:t>
      </w:r>
      <w:r w:rsidRPr="00BC37ED">
        <w:rPr>
          <w:rFonts w:ascii="Times New Roman" w:hAnsi="Times New Roman" w:cs="Times New Roman"/>
          <w:sz w:val="26"/>
          <w:szCs w:val="26"/>
        </w:rPr>
        <w:br/>
        <w:t xml:space="preserve">«Об общих принципах организации местного самоуправления </w:t>
      </w:r>
      <w:r w:rsidRPr="00BC37ED">
        <w:rPr>
          <w:rFonts w:ascii="Times New Roman" w:hAnsi="Times New Roman" w:cs="Times New Roman"/>
          <w:sz w:val="26"/>
          <w:szCs w:val="26"/>
        </w:rPr>
        <w:b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w:t>
      </w:r>
      <w:r w:rsidR="006232D6" w:rsidRPr="00BC37ED">
        <w:rPr>
          <w:rFonts w:ascii="Times New Roman" w:hAnsi="Times New Roman" w:cs="Times New Roman"/>
          <w:sz w:val="26"/>
          <w:szCs w:val="26"/>
        </w:rPr>
        <w:t>ии, муниципальные программы», р</w:t>
      </w:r>
      <w:r w:rsidRPr="00BC37ED">
        <w:rPr>
          <w:rFonts w:ascii="Times New Roman" w:hAnsi="Times New Roman" w:cs="Times New Roman"/>
          <w:sz w:val="26"/>
          <w:szCs w:val="26"/>
        </w:rPr>
        <w:t xml:space="preserve">аспоряжением  администрации </w:t>
      </w:r>
      <w:r w:rsidR="006232D6" w:rsidRPr="00BC37ED">
        <w:rPr>
          <w:rFonts w:ascii="Times New Roman" w:hAnsi="Times New Roman" w:cs="Times New Roman"/>
          <w:sz w:val="26"/>
          <w:szCs w:val="26"/>
        </w:rPr>
        <w:t>города Дивногорска от 31.07.2014 № 1561/1</w:t>
      </w:r>
      <w:r w:rsidRPr="00BC37ED">
        <w:rPr>
          <w:rFonts w:ascii="Times New Roman" w:hAnsi="Times New Roman" w:cs="Times New Roman"/>
          <w:sz w:val="26"/>
          <w:szCs w:val="26"/>
        </w:rPr>
        <w:t>р «Об утверждении перечня муниципальных</w:t>
      </w:r>
      <w:r w:rsidR="006232D6" w:rsidRPr="00BC37ED">
        <w:rPr>
          <w:rFonts w:ascii="Times New Roman" w:hAnsi="Times New Roman" w:cs="Times New Roman"/>
          <w:sz w:val="26"/>
          <w:szCs w:val="26"/>
        </w:rPr>
        <w:t xml:space="preserve"> программ города Дивногорска», п</w:t>
      </w:r>
      <w:r w:rsidRPr="00BC37ED">
        <w:rPr>
          <w:rFonts w:ascii="Times New Roman" w:hAnsi="Times New Roman" w:cs="Times New Roman"/>
          <w:sz w:val="26"/>
          <w:szCs w:val="26"/>
        </w:rPr>
        <w:t>остановлением администрации города Дивногорска от 01.08.2013 № 131п «Об утверждении Порядка принятия решений о</w:t>
      </w:r>
      <w:proofErr w:type="gramEnd"/>
      <w:r w:rsidRPr="00BC37ED">
        <w:rPr>
          <w:rFonts w:ascii="Times New Roman" w:hAnsi="Times New Roman" w:cs="Times New Roman"/>
          <w:sz w:val="26"/>
          <w:szCs w:val="26"/>
        </w:rPr>
        <w:t xml:space="preserve"> разработке муниципальных программ города Дивногорска, их формировании и реализации», </w:t>
      </w:r>
      <w:r w:rsidR="00211516" w:rsidRPr="00BC37ED">
        <w:rPr>
          <w:rFonts w:ascii="Times New Roman" w:hAnsi="Times New Roman" w:cs="Times New Roman"/>
          <w:sz w:val="26"/>
          <w:szCs w:val="26"/>
        </w:rPr>
        <w:t>Решением Дивногорского г</w:t>
      </w:r>
      <w:r w:rsidR="000635B3" w:rsidRPr="00BC37ED">
        <w:rPr>
          <w:rFonts w:ascii="Times New Roman" w:hAnsi="Times New Roman" w:cs="Times New Roman"/>
          <w:sz w:val="26"/>
          <w:szCs w:val="26"/>
        </w:rPr>
        <w:t xml:space="preserve">ородского Совета депутатов от </w:t>
      </w:r>
      <w:r w:rsidR="00BD6A88" w:rsidRPr="00BC37ED">
        <w:rPr>
          <w:rFonts w:ascii="Times New Roman" w:hAnsi="Times New Roman" w:cs="Times New Roman"/>
          <w:sz w:val="26"/>
          <w:szCs w:val="26"/>
        </w:rPr>
        <w:t>19.12.2017</w:t>
      </w:r>
      <w:r w:rsidR="00211516" w:rsidRPr="00BC37ED">
        <w:rPr>
          <w:rFonts w:ascii="Times New Roman" w:hAnsi="Times New Roman" w:cs="Times New Roman"/>
          <w:sz w:val="26"/>
          <w:szCs w:val="26"/>
        </w:rPr>
        <w:t xml:space="preserve"> № </w:t>
      </w:r>
      <w:r w:rsidR="00BD6A88" w:rsidRPr="00BC37ED">
        <w:rPr>
          <w:rFonts w:ascii="Times New Roman" w:hAnsi="Times New Roman" w:cs="Times New Roman"/>
          <w:sz w:val="26"/>
          <w:szCs w:val="26"/>
        </w:rPr>
        <w:t>23-191</w:t>
      </w:r>
      <w:r w:rsidR="00B81C11" w:rsidRPr="00BC37ED">
        <w:rPr>
          <w:rFonts w:ascii="Times New Roman" w:hAnsi="Times New Roman" w:cs="Times New Roman"/>
          <w:sz w:val="26"/>
          <w:szCs w:val="26"/>
        </w:rPr>
        <w:t>-</w:t>
      </w:r>
      <w:r w:rsidR="00211516" w:rsidRPr="00BC37ED">
        <w:rPr>
          <w:rFonts w:ascii="Times New Roman" w:hAnsi="Times New Roman" w:cs="Times New Roman"/>
          <w:sz w:val="26"/>
          <w:szCs w:val="26"/>
        </w:rPr>
        <w:t>ГС «О б</w:t>
      </w:r>
      <w:r w:rsidR="00CD1C8F" w:rsidRPr="00BC37ED">
        <w:rPr>
          <w:rFonts w:ascii="Times New Roman" w:hAnsi="Times New Roman" w:cs="Times New Roman"/>
          <w:sz w:val="26"/>
          <w:szCs w:val="26"/>
        </w:rPr>
        <w:t>юджете города Дивногорск на 2018</w:t>
      </w:r>
      <w:r w:rsidR="000635B3" w:rsidRPr="00BC37ED">
        <w:rPr>
          <w:rFonts w:ascii="Times New Roman" w:hAnsi="Times New Roman" w:cs="Times New Roman"/>
          <w:sz w:val="26"/>
          <w:szCs w:val="26"/>
        </w:rPr>
        <w:t xml:space="preserve"> год и плановый пе</w:t>
      </w:r>
      <w:r w:rsidR="00CD1C8F" w:rsidRPr="00BC37ED">
        <w:rPr>
          <w:rFonts w:ascii="Times New Roman" w:hAnsi="Times New Roman" w:cs="Times New Roman"/>
          <w:sz w:val="26"/>
          <w:szCs w:val="26"/>
        </w:rPr>
        <w:t>риод 2019-2020</w:t>
      </w:r>
      <w:r w:rsidR="00211516" w:rsidRPr="00BC37ED">
        <w:rPr>
          <w:rFonts w:ascii="Times New Roman" w:hAnsi="Times New Roman" w:cs="Times New Roman"/>
          <w:sz w:val="26"/>
          <w:szCs w:val="26"/>
        </w:rPr>
        <w:t xml:space="preserve"> годов», </w:t>
      </w:r>
      <w:r w:rsidRPr="00BC37ED">
        <w:rPr>
          <w:rFonts w:ascii="Times New Roman" w:hAnsi="Times New Roman" w:cs="Times New Roman"/>
          <w:sz w:val="26"/>
          <w:szCs w:val="26"/>
        </w:rPr>
        <w:t>руководствуясь статьей 43 Устава города Дивногорска,</w:t>
      </w:r>
    </w:p>
    <w:p w:rsidR="005F1CD3" w:rsidRPr="00BC37ED" w:rsidRDefault="005F1CD3" w:rsidP="005F1CD3">
      <w:pPr>
        <w:spacing w:after="0" w:line="240" w:lineRule="auto"/>
        <w:ind w:right="-1"/>
        <w:jc w:val="both"/>
        <w:rPr>
          <w:rFonts w:ascii="Times New Roman" w:eastAsia="Times New Roman" w:hAnsi="Times New Roman" w:cs="Times New Roman"/>
          <w:sz w:val="26"/>
          <w:szCs w:val="26"/>
        </w:rPr>
      </w:pPr>
      <w:r w:rsidRPr="00BC37ED">
        <w:rPr>
          <w:rFonts w:ascii="Times New Roman" w:eastAsia="Times New Roman" w:hAnsi="Times New Roman" w:cs="Times New Roman"/>
          <w:b/>
          <w:sz w:val="26"/>
          <w:szCs w:val="26"/>
        </w:rPr>
        <w:t>ПОСТАНОВЛЯЮ:</w:t>
      </w:r>
    </w:p>
    <w:p w:rsidR="005F1CD3" w:rsidRPr="00BC37ED" w:rsidRDefault="005F1CD3" w:rsidP="005F1CD3">
      <w:pPr>
        <w:autoSpaceDE w:val="0"/>
        <w:autoSpaceDN w:val="0"/>
        <w:adjustRightInd w:val="0"/>
        <w:spacing w:after="0" w:line="240" w:lineRule="auto"/>
        <w:ind w:left="360" w:right="-1"/>
        <w:jc w:val="both"/>
        <w:rPr>
          <w:rFonts w:ascii="Times New Roman" w:eastAsia="Times New Roman" w:hAnsi="Times New Roman" w:cs="Calibri"/>
          <w:sz w:val="26"/>
          <w:szCs w:val="26"/>
        </w:rPr>
      </w:pPr>
    </w:p>
    <w:p w:rsidR="001340A0" w:rsidRPr="00BC37ED" w:rsidRDefault="00E47697" w:rsidP="004B6EB8">
      <w:pPr>
        <w:spacing w:after="0" w:line="240" w:lineRule="auto"/>
        <w:ind w:right="-1" w:firstLine="426"/>
        <w:jc w:val="both"/>
        <w:rPr>
          <w:rFonts w:ascii="Times New Roman" w:eastAsia="Times New Roman" w:hAnsi="Times New Roman" w:cs="Times New Roman"/>
          <w:sz w:val="26"/>
          <w:szCs w:val="26"/>
        </w:rPr>
      </w:pPr>
      <w:r w:rsidRPr="00BC37ED">
        <w:rPr>
          <w:rFonts w:ascii="Times New Roman" w:eastAsia="Times New Roman" w:hAnsi="Times New Roman" w:cs="Times New Roman"/>
          <w:sz w:val="26"/>
          <w:szCs w:val="26"/>
        </w:rPr>
        <w:t>1</w:t>
      </w:r>
      <w:r w:rsidR="004B6EB8" w:rsidRPr="00BC37ED">
        <w:rPr>
          <w:rFonts w:ascii="Times New Roman" w:eastAsia="Times New Roman" w:hAnsi="Times New Roman" w:cs="Times New Roman"/>
          <w:sz w:val="26"/>
          <w:szCs w:val="26"/>
        </w:rPr>
        <w:t>. В паспорте муниципальной программы «Транспортная система муниципального образования город Дивногорск»</w:t>
      </w:r>
      <w:r w:rsidR="0041206B" w:rsidRPr="00BC37ED">
        <w:rPr>
          <w:rFonts w:ascii="Times New Roman" w:eastAsia="Times New Roman" w:hAnsi="Times New Roman" w:cs="Times New Roman"/>
          <w:sz w:val="26"/>
          <w:szCs w:val="26"/>
        </w:rPr>
        <w:t>:</w:t>
      </w:r>
      <w:r w:rsidR="001368FB" w:rsidRPr="00BC37ED">
        <w:rPr>
          <w:rFonts w:ascii="Times New Roman" w:eastAsia="Times New Roman" w:hAnsi="Times New Roman" w:cs="Times New Roman"/>
          <w:sz w:val="26"/>
          <w:szCs w:val="26"/>
        </w:rPr>
        <w:t xml:space="preserve"> </w:t>
      </w:r>
    </w:p>
    <w:p w:rsidR="004B6EB8" w:rsidRPr="00BC37ED" w:rsidRDefault="00E51EFE" w:rsidP="004B6EB8">
      <w:pPr>
        <w:spacing w:after="0" w:line="240" w:lineRule="auto"/>
        <w:ind w:right="-1" w:firstLine="426"/>
        <w:jc w:val="both"/>
        <w:rPr>
          <w:rFonts w:ascii="Times New Roman" w:eastAsia="Times New Roman" w:hAnsi="Times New Roman" w:cs="Times New Roman"/>
          <w:sz w:val="26"/>
          <w:szCs w:val="26"/>
        </w:rPr>
      </w:pPr>
      <w:r w:rsidRPr="00BC37ED">
        <w:rPr>
          <w:rFonts w:ascii="Times New Roman" w:eastAsia="Times New Roman" w:hAnsi="Times New Roman" w:cs="Times New Roman"/>
          <w:sz w:val="26"/>
          <w:szCs w:val="26"/>
        </w:rPr>
        <w:t>1.2</w:t>
      </w:r>
      <w:r w:rsidR="001340A0" w:rsidRPr="00BC37ED">
        <w:rPr>
          <w:rFonts w:ascii="Times New Roman" w:eastAsia="Times New Roman" w:hAnsi="Times New Roman" w:cs="Times New Roman"/>
          <w:sz w:val="26"/>
          <w:szCs w:val="26"/>
        </w:rPr>
        <w:t xml:space="preserve">. </w:t>
      </w:r>
      <w:r w:rsidR="0041206B" w:rsidRPr="00BC37ED">
        <w:rPr>
          <w:rFonts w:ascii="Times New Roman" w:eastAsia="Times New Roman" w:hAnsi="Times New Roman" w:cs="Times New Roman"/>
          <w:sz w:val="26"/>
          <w:szCs w:val="26"/>
        </w:rPr>
        <w:t xml:space="preserve">раздел </w:t>
      </w:r>
      <w:r w:rsidR="001368FB" w:rsidRPr="00BC37ED">
        <w:rPr>
          <w:rFonts w:ascii="Times New Roman" w:eastAsia="Times New Roman" w:hAnsi="Times New Roman" w:cs="Times New Roman"/>
          <w:sz w:val="26"/>
          <w:szCs w:val="26"/>
        </w:rPr>
        <w:t>«Объем и источники финансирования программы» изложить в следующей редакции</w:t>
      </w:r>
      <w:r w:rsidR="004B6EB8" w:rsidRPr="00BC37ED">
        <w:rPr>
          <w:rFonts w:ascii="Times New Roman" w:eastAsia="Times New Roman" w:hAnsi="Times New Roman" w:cs="Times New Roman"/>
          <w:sz w:val="26"/>
          <w:szCs w:val="26"/>
        </w:rPr>
        <w:t>:</w:t>
      </w:r>
    </w:p>
    <w:tbl>
      <w:tblPr>
        <w:tblW w:w="9935" w:type="dxa"/>
        <w:jc w:val="center"/>
        <w:tblLayout w:type="fixed"/>
        <w:tblCellMar>
          <w:left w:w="70" w:type="dxa"/>
          <w:right w:w="70" w:type="dxa"/>
        </w:tblCellMar>
        <w:tblLook w:val="0000" w:firstRow="0" w:lastRow="0" w:firstColumn="0" w:lastColumn="0" w:noHBand="0" w:noVBand="0"/>
      </w:tblPr>
      <w:tblGrid>
        <w:gridCol w:w="1212"/>
        <w:gridCol w:w="8723"/>
      </w:tblGrid>
      <w:tr w:rsidR="00BC37ED" w:rsidRPr="00BC37ED" w:rsidTr="00F3633A">
        <w:trPr>
          <w:cantSplit/>
          <w:trHeight w:val="3313"/>
          <w:jc w:val="center"/>
        </w:trPr>
        <w:tc>
          <w:tcPr>
            <w:tcW w:w="1212" w:type="dxa"/>
            <w:tcBorders>
              <w:top w:val="single" w:sz="6" w:space="0" w:color="auto"/>
              <w:left w:val="single" w:sz="6" w:space="0" w:color="auto"/>
              <w:bottom w:val="single" w:sz="4" w:space="0" w:color="auto"/>
              <w:right w:val="single" w:sz="6" w:space="0" w:color="auto"/>
            </w:tcBorders>
          </w:tcPr>
          <w:p w:rsidR="001368FB" w:rsidRPr="00BC37ED" w:rsidRDefault="001368FB" w:rsidP="00430C64">
            <w:pPr>
              <w:pStyle w:val="ConsPlusCell"/>
              <w:widowControl/>
              <w:rPr>
                <w:rFonts w:ascii="Times New Roman" w:hAnsi="Times New Roman" w:cs="Times New Roman"/>
                <w:sz w:val="22"/>
                <w:szCs w:val="22"/>
              </w:rPr>
            </w:pPr>
            <w:r w:rsidRPr="00BC37ED">
              <w:rPr>
                <w:rFonts w:ascii="Times New Roman" w:hAnsi="Times New Roman" w:cs="Times New Roman"/>
                <w:sz w:val="22"/>
                <w:szCs w:val="22"/>
              </w:rPr>
              <w:t xml:space="preserve">Объем и источники финансирования программы </w:t>
            </w:r>
          </w:p>
        </w:tc>
        <w:tc>
          <w:tcPr>
            <w:tcW w:w="8723" w:type="dxa"/>
            <w:tcBorders>
              <w:top w:val="single" w:sz="6" w:space="0" w:color="auto"/>
              <w:left w:val="single" w:sz="6" w:space="0" w:color="auto"/>
              <w:bottom w:val="single" w:sz="4" w:space="0" w:color="auto"/>
              <w:right w:val="single" w:sz="6" w:space="0" w:color="auto"/>
            </w:tcBorders>
          </w:tcPr>
          <w:p w:rsidR="001368FB" w:rsidRPr="00BC37ED" w:rsidRDefault="001368FB" w:rsidP="00430C64">
            <w:pPr>
              <w:pStyle w:val="ConsPlusCell"/>
              <w:widowControl/>
              <w:overflowPunct w:val="0"/>
              <w:jc w:val="both"/>
              <w:textAlignment w:val="baseline"/>
              <w:rPr>
                <w:rFonts w:ascii="Times New Roman" w:hAnsi="Times New Roman" w:cs="Times New Roman"/>
                <w:sz w:val="22"/>
                <w:szCs w:val="22"/>
              </w:rPr>
            </w:pPr>
            <w:r w:rsidRPr="00BC37ED">
              <w:rPr>
                <w:rFonts w:ascii="Times New Roman" w:hAnsi="Times New Roman" w:cs="Times New Roman"/>
                <w:sz w:val="22"/>
                <w:szCs w:val="22"/>
              </w:rPr>
              <w:t xml:space="preserve">Финансовое обеспечение Программы предусмотрено            </w:t>
            </w:r>
          </w:p>
          <w:p w:rsidR="001368FB" w:rsidRPr="00BC37ED" w:rsidRDefault="001368FB" w:rsidP="00430C64">
            <w:pPr>
              <w:pStyle w:val="ConsPlusCell"/>
              <w:widowControl/>
              <w:overflowPunct w:val="0"/>
              <w:jc w:val="both"/>
              <w:textAlignment w:val="baseline"/>
              <w:rPr>
                <w:rFonts w:ascii="Times New Roman" w:hAnsi="Times New Roman" w:cs="Times New Roman"/>
                <w:sz w:val="22"/>
                <w:szCs w:val="22"/>
              </w:rPr>
            </w:pPr>
            <w:r w:rsidRPr="00BC37ED">
              <w:rPr>
                <w:rFonts w:ascii="Times New Roman" w:hAnsi="Times New Roman" w:cs="Times New Roman"/>
                <w:sz w:val="22"/>
                <w:szCs w:val="22"/>
              </w:rPr>
              <w:t xml:space="preserve">из краевого и местного бюджета. </w:t>
            </w:r>
          </w:p>
          <w:p w:rsidR="00F4144C" w:rsidRPr="00BC37ED" w:rsidRDefault="001368FB" w:rsidP="00430C64">
            <w:pPr>
              <w:pStyle w:val="ConsPlusCell"/>
              <w:rPr>
                <w:rFonts w:ascii="Times New Roman" w:hAnsi="Times New Roman" w:cs="Times New Roman"/>
                <w:sz w:val="22"/>
                <w:szCs w:val="22"/>
              </w:rPr>
            </w:pPr>
            <w:r w:rsidRPr="00BC37ED">
              <w:rPr>
                <w:rFonts w:ascii="Times New Roman" w:hAnsi="Times New Roman" w:cs="Times New Roman"/>
                <w:sz w:val="22"/>
                <w:szCs w:val="22"/>
              </w:rPr>
              <w:t xml:space="preserve">В том числе по годам реализации Программы </w:t>
            </w:r>
          </w:p>
          <w:p w:rsidR="001368FB" w:rsidRPr="00BC37ED" w:rsidRDefault="001368FB" w:rsidP="00430C64">
            <w:pPr>
              <w:pStyle w:val="ConsPlusCell"/>
              <w:rPr>
                <w:rFonts w:ascii="Times New Roman" w:hAnsi="Times New Roman" w:cs="Times New Roman"/>
                <w:sz w:val="22"/>
                <w:szCs w:val="22"/>
              </w:rPr>
            </w:pPr>
          </w:p>
          <w:tbl>
            <w:tblPr>
              <w:tblpPr w:leftFromText="180" w:rightFromText="180" w:vertAnchor="page" w:horzAnchor="margin" w:tblpY="1140"/>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993"/>
              <w:gridCol w:w="992"/>
              <w:gridCol w:w="850"/>
              <w:gridCol w:w="851"/>
              <w:gridCol w:w="992"/>
              <w:gridCol w:w="992"/>
              <w:gridCol w:w="850"/>
            </w:tblGrid>
            <w:tr w:rsidR="00BC37ED" w:rsidRPr="00BC37ED" w:rsidTr="00F3633A">
              <w:trPr>
                <w:trHeight w:val="763"/>
              </w:trPr>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Общий 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2014</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2016</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2017</w:t>
                  </w:r>
                </w:p>
              </w:tc>
              <w:tc>
                <w:tcPr>
                  <w:tcW w:w="85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CD1C8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rsidR="00F3633A" w:rsidRPr="00BC37ED" w:rsidRDefault="00F3633A" w:rsidP="00F3633A">
                  <w:pPr>
                    <w:pStyle w:val="ConsPlusCell"/>
                    <w:rPr>
                      <w:rFonts w:ascii="Times New Roman" w:hAnsi="Times New Roman" w:cs="Times New Roman"/>
                      <w:sz w:val="26"/>
                      <w:szCs w:val="26"/>
                    </w:rPr>
                  </w:pPr>
                </w:p>
                <w:p w:rsidR="00F3633A" w:rsidRPr="00BC37ED" w:rsidRDefault="00F3633A" w:rsidP="00F3633A">
                  <w:pPr>
                    <w:pStyle w:val="ConsPlusCell"/>
                    <w:rPr>
                      <w:rFonts w:ascii="Times New Roman" w:hAnsi="Times New Roman" w:cs="Times New Roman"/>
                      <w:sz w:val="18"/>
                      <w:szCs w:val="18"/>
                    </w:rPr>
                  </w:pPr>
                  <w:r w:rsidRPr="00BC37ED">
                    <w:rPr>
                      <w:rFonts w:ascii="Times New Roman" w:hAnsi="Times New Roman" w:cs="Times New Roman"/>
                      <w:sz w:val="18"/>
                      <w:szCs w:val="18"/>
                    </w:rPr>
                    <w:t>2021</w:t>
                  </w:r>
                </w:p>
              </w:tc>
            </w:tr>
            <w:tr w:rsidR="00BC37ED" w:rsidRPr="00BC37ED" w:rsidTr="00C85E20">
              <w:trPr>
                <w:trHeight w:val="491"/>
              </w:trPr>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36824,56</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45 991,8</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51 569,99</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54 462,6</w:t>
                  </w:r>
                </w:p>
              </w:tc>
              <w:tc>
                <w:tcPr>
                  <w:tcW w:w="85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szCs w:val="18"/>
                    </w:rPr>
                  </w:pPr>
                  <w:r w:rsidRPr="00BC37ED">
                    <w:rPr>
                      <w:rFonts w:ascii="Times New Roman" w:hAnsi="Times New Roman"/>
                      <w:sz w:val="18"/>
                      <w:szCs w:val="18"/>
                    </w:rPr>
                    <w:t>54 571,9</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szCs w:val="18"/>
                    </w:rPr>
                  </w:pPr>
                  <w:r w:rsidRPr="00BC37ED">
                    <w:rPr>
                      <w:rFonts w:ascii="Times New Roman" w:hAnsi="Times New Roman"/>
                      <w:sz w:val="18"/>
                      <w:szCs w:val="18"/>
                    </w:rPr>
                    <w:t>38 327,7</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rFonts w:ascii="Times New Roman" w:hAnsi="Times New Roman"/>
                      <w:sz w:val="18"/>
                      <w:szCs w:val="18"/>
                    </w:rPr>
                  </w:pPr>
                  <w:r w:rsidRPr="00BC37ED">
                    <w:rPr>
                      <w:rFonts w:ascii="Times New Roman" w:hAnsi="Times New Roman"/>
                      <w:sz w:val="18"/>
                      <w:szCs w:val="18"/>
                    </w:rPr>
                    <w:t>38 360,2</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rFonts w:ascii="Times New Roman" w:hAnsi="Times New Roman"/>
                      <w:sz w:val="18"/>
                      <w:szCs w:val="18"/>
                    </w:rPr>
                  </w:pPr>
                  <w:r w:rsidRPr="00BC37ED">
                    <w:rPr>
                      <w:rFonts w:ascii="Times New Roman" w:hAnsi="Times New Roman"/>
                      <w:sz w:val="18"/>
                      <w:szCs w:val="18"/>
                    </w:rPr>
                    <w:t>38 360,2</w:t>
                  </w:r>
                </w:p>
              </w:tc>
            </w:tr>
            <w:tr w:rsidR="00BC37ED" w:rsidRPr="00BC37ED" w:rsidTr="00C85E20">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21498,50</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24 672,94</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30 3341</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36 260,1</w:t>
                  </w:r>
                </w:p>
              </w:tc>
              <w:tc>
                <w:tcPr>
                  <w:tcW w:w="85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54 074,9</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18 369,4</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18 369,4</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18 369,4</w:t>
                  </w:r>
                </w:p>
              </w:tc>
            </w:tr>
            <w:tr w:rsidR="00BC37ED" w:rsidRPr="00BC37ED" w:rsidTr="00C85E20">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15326,06</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21 318,86</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21 235,89</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18 202,5</w:t>
                  </w:r>
                </w:p>
              </w:tc>
              <w:tc>
                <w:tcPr>
                  <w:tcW w:w="85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szCs w:val="18"/>
                    </w:rPr>
                  </w:pPr>
                  <w:r w:rsidRPr="00BC37ED">
                    <w:rPr>
                      <w:rFonts w:ascii="Times New Roman" w:hAnsi="Times New Roman"/>
                      <w:sz w:val="18"/>
                      <w:szCs w:val="18"/>
                    </w:rPr>
                    <w:t>497,0</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szCs w:val="18"/>
                    </w:rPr>
                  </w:pPr>
                  <w:r w:rsidRPr="00BC37ED">
                    <w:rPr>
                      <w:rFonts w:ascii="Times New Roman" w:hAnsi="Times New Roman"/>
                      <w:sz w:val="18"/>
                      <w:szCs w:val="18"/>
                    </w:rPr>
                    <w:t>19 990,99</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rFonts w:ascii="Times New Roman" w:hAnsi="Times New Roman"/>
                      <w:sz w:val="18"/>
                      <w:szCs w:val="18"/>
                    </w:rPr>
                  </w:pPr>
                  <w:r w:rsidRPr="00BC37ED">
                    <w:rPr>
                      <w:rFonts w:ascii="Times New Roman" w:hAnsi="Times New Roman"/>
                      <w:sz w:val="18"/>
                      <w:szCs w:val="18"/>
                    </w:rPr>
                    <w:t>18 349,5</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rFonts w:ascii="Times New Roman" w:hAnsi="Times New Roman"/>
                      <w:sz w:val="18"/>
                      <w:szCs w:val="18"/>
                    </w:rPr>
                  </w:pPr>
                  <w:r w:rsidRPr="00BC37ED">
                    <w:rPr>
                      <w:rFonts w:ascii="Times New Roman" w:hAnsi="Times New Roman"/>
                      <w:sz w:val="18"/>
                      <w:szCs w:val="18"/>
                    </w:rPr>
                    <w:t>18 349,5</w:t>
                  </w:r>
                </w:p>
              </w:tc>
            </w:tr>
          </w:tbl>
          <w:p w:rsidR="001368FB" w:rsidRPr="00BC37ED" w:rsidRDefault="001368FB" w:rsidP="00430C64"/>
        </w:tc>
      </w:tr>
    </w:tbl>
    <w:p w:rsidR="007A64C6" w:rsidRPr="00BC37ED" w:rsidRDefault="001F3E01" w:rsidP="003635BC">
      <w:pPr>
        <w:pStyle w:val="a9"/>
        <w:spacing w:after="0" w:line="240" w:lineRule="auto"/>
        <w:ind w:left="0" w:right="23" w:firstLine="708"/>
        <w:jc w:val="both"/>
        <w:rPr>
          <w:rFonts w:ascii="Times New Roman" w:eastAsia="Times New Roman" w:hAnsi="Times New Roman" w:cs="Times New Roman"/>
          <w:sz w:val="26"/>
          <w:szCs w:val="26"/>
        </w:rPr>
      </w:pPr>
      <w:r w:rsidRPr="00BC37ED">
        <w:rPr>
          <w:rFonts w:ascii="Times New Roman" w:eastAsia="Times New Roman" w:hAnsi="Times New Roman" w:cs="Times New Roman"/>
          <w:sz w:val="26"/>
          <w:szCs w:val="26"/>
        </w:rPr>
        <w:lastRenderedPageBreak/>
        <w:t xml:space="preserve">2. </w:t>
      </w:r>
      <w:r w:rsidR="002D3E05" w:rsidRPr="00BC37ED">
        <w:rPr>
          <w:rFonts w:ascii="Times New Roman" w:eastAsia="Times New Roman" w:hAnsi="Times New Roman" w:cs="Times New Roman"/>
          <w:sz w:val="26"/>
          <w:szCs w:val="26"/>
        </w:rPr>
        <w:t xml:space="preserve">В </w:t>
      </w:r>
      <w:r w:rsidR="0025007D" w:rsidRPr="00BC37ED">
        <w:rPr>
          <w:rFonts w:ascii="Times New Roman" w:eastAsia="Times New Roman" w:hAnsi="Times New Roman" w:cs="Times New Roman"/>
          <w:sz w:val="26"/>
          <w:szCs w:val="26"/>
        </w:rPr>
        <w:t>разделе</w:t>
      </w:r>
      <w:r w:rsidR="002D3E05" w:rsidRPr="00BC37ED">
        <w:rPr>
          <w:rFonts w:ascii="Times New Roman" w:eastAsia="Times New Roman" w:hAnsi="Times New Roman" w:cs="Times New Roman"/>
          <w:sz w:val="26"/>
          <w:szCs w:val="26"/>
        </w:rPr>
        <w:t xml:space="preserve"> 4 «Перечень подпрограмм с указанием сроков их реализации» муниципальной программы «Транспортная система муниципального образования город Дивногорск»:</w:t>
      </w:r>
    </w:p>
    <w:p w:rsidR="00F4144C" w:rsidRPr="00BC37ED" w:rsidRDefault="00F4144C" w:rsidP="00F4144C">
      <w:pPr>
        <w:pStyle w:val="a9"/>
        <w:spacing w:after="0" w:line="240" w:lineRule="auto"/>
        <w:ind w:left="0" w:right="23" w:firstLine="708"/>
        <w:jc w:val="both"/>
        <w:rPr>
          <w:rFonts w:ascii="Times New Roman" w:eastAsia="Times New Roman" w:hAnsi="Times New Roman" w:cs="Times New Roman"/>
          <w:sz w:val="26"/>
          <w:szCs w:val="26"/>
        </w:rPr>
      </w:pPr>
      <w:r w:rsidRPr="00BC37ED">
        <w:rPr>
          <w:rFonts w:ascii="Times New Roman" w:eastAsia="Times New Roman" w:hAnsi="Times New Roman" w:cs="Times New Roman"/>
          <w:sz w:val="26"/>
          <w:szCs w:val="26"/>
        </w:rPr>
        <w:t>2.1. В «Подпрограмме 1» слова «</w:t>
      </w:r>
      <w:r w:rsidRPr="00BC37ED">
        <w:rPr>
          <w:rFonts w:ascii="Times New Roman" w:hAnsi="Times New Roman"/>
          <w:sz w:val="26"/>
          <w:szCs w:val="26"/>
        </w:rPr>
        <w:t>Общий объем финансирования подпрограммы в 2014-2019 годах</w:t>
      </w:r>
      <w:r w:rsidRPr="00BC37ED">
        <w:rPr>
          <w:rFonts w:ascii="Times New Roman" w:eastAsia="Times New Roman" w:hAnsi="Times New Roman" w:cs="Times New Roman"/>
          <w:sz w:val="26"/>
          <w:szCs w:val="26"/>
        </w:rPr>
        <w:t xml:space="preserve"> </w:t>
      </w:r>
      <w:r w:rsidR="004747CC" w:rsidRPr="00BC37ED">
        <w:rPr>
          <w:rFonts w:ascii="Times New Roman" w:hAnsi="Times New Roman"/>
          <w:bCs/>
          <w:sz w:val="26"/>
          <w:szCs w:val="26"/>
        </w:rPr>
        <w:t xml:space="preserve">228 575,63 </w:t>
      </w:r>
      <w:r w:rsidRPr="00BC37ED">
        <w:rPr>
          <w:rFonts w:ascii="Times New Roman" w:eastAsia="Times New Roman" w:hAnsi="Times New Roman" w:cs="Times New Roman"/>
          <w:sz w:val="26"/>
          <w:szCs w:val="26"/>
        </w:rPr>
        <w:t>тыс. рублей» заменить словами «</w:t>
      </w:r>
      <w:r w:rsidRPr="00BC37ED">
        <w:rPr>
          <w:rFonts w:ascii="Times New Roman" w:hAnsi="Times New Roman"/>
          <w:sz w:val="26"/>
          <w:szCs w:val="26"/>
        </w:rPr>
        <w:t>Общий объем финанси</w:t>
      </w:r>
      <w:r w:rsidR="00F3633A" w:rsidRPr="00BC37ED">
        <w:rPr>
          <w:rFonts w:ascii="Times New Roman" w:hAnsi="Times New Roman"/>
          <w:sz w:val="26"/>
          <w:szCs w:val="26"/>
        </w:rPr>
        <w:t>рования подпрограммы в 2014-2021</w:t>
      </w:r>
      <w:r w:rsidRPr="00BC37ED">
        <w:rPr>
          <w:rFonts w:ascii="Times New Roman" w:hAnsi="Times New Roman"/>
          <w:sz w:val="26"/>
          <w:szCs w:val="26"/>
        </w:rPr>
        <w:t xml:space="preserve"> годах</w:t>
      </w:r>
      <w:r w:rsidRPr="00BC37ED">
        <w:rPr>
          <w:rFonts w:ascii="Times New Roman" w:hAnsi="Times New Roman"/>
          <w:bCs/>
          <w:sz w:val="26"/>
          <w:szCs w:val="26"/>
        </w:rPr>
        <w:t xml:space="preserve"> </w:t>
      </w:r>
      <w:r w:rsidR="00FD4712" w:rsidRPr="00BC37ED">
        <w:rPr>
          <w:rFonts w:ascii="Times New Roman" w:hAnsi="Times New Roman"/>
          <w:sz w:val="26"/>
          <w:szCs w:val="26"/>
        </w:rPr>
        <w:t>267 122,13</w:t>
      </w:r>
      <w:r w:rsidR="00F3633A" w:rsidRPr="00BC37ED">
        <w:rPr>
          <w:rFonts w:ascii="Times New Roman" w:hAnsi="Times New Roman"/>
          <w:sz w:val="26"/>
          <w:szCs w:val="26"/>
        </w:rPr>
        <w:t xml:space="preserve"> </w:t>
      </w:r>
      <w:r w:rsidR="004747CC" w:rsidRPr="00BC37ED">
        <w:rPr>
          <w:rFonts w:ascii="Times New Roman" w:hAnsi="Times New Roman"/>
          <w:sz w:val="26"/>
          <w:szCs w:val="26"/>
        </w:rPr>
        <w:t xml:space="preserve"> </w:t>
      </w:r>
      <w:r w:rsidRPr="00BC37ED">
        <w:rPr>
          <w:rFonts w:ascii="Times New Roman" w:eastAsia="Times New Roman" w:hAnsi="Times New Roman" w:cs="Times New Roman"/>
          <w:sz w:val="26"/>
          <w:szCs w:val="26"/>
        </w:rPr>
        <w:t>тыс. рублей»;</w:t>
      </w:r>
    </w:p>
    <w:p w:rsidR="00CD1C8F" w:rsidRPr="00BC37ED" w:rsidRDefault="00CD1C8F" w:rsidP="00CD1C8F">
      <w:pPr>
        <w:pStyle w:val="a9"/>
        <w:spacing w:after="0" w:line="240" w:lineRule="auto"/>
        <w:ind w:left="0" w:right="23" w:firstLine="708"/>
        <w:jc w:val="both"/>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 xml:space="preserve">2.2. слова «2018 год – </w:t>
      </w:r>
      <w:r w:rsidR="004747CC" w:rsidRPr="00BC37ED">
        <w:rPr>
          <w:rFonts w:ascii="Times New Roman" w:eastAsia="Times New Roman" w:hAnsi="Times New Roman" w:cs="Times New Roman"/>
          <w:sz w:val="27"/>
          <w:szCs w:val="27"/>
        </w:rPr>
        <w:t xml:space="preserve">34 689,5 </w:t>
      </w:r>
      <w:r w:rsidRPr="00BC37ED">
        <w:rPr>
          <w:rFonts w:ascii="Times New Roman" w:eastAsia="Times New Roman" w:hAnsi="Times New Roman" w:cs="Times New Roman"/>
          <w:sz w:val="27"/>
          <w:szCs w:val="27"/>
        </w:rPr>
        <w:t>тыс. рублей» заменить словами «201</w:t>
      </w:r>
      <w:r w:rsidR="0008602C" w:rsidRPr="00BC37ED">
        <w:rPr>
          <w:rFonts w:ascii="Times New Roman" w:eastAsia="Times New Roman" w:hAnsi="Times New Roman" w:cs="Times New Roman"/>
          <w:sz w:val="27"/>
          <w:szCs w:val="27"/>
        </w:rPr>
        <w:t>8</w:t>
      </w:r>
      <w:r w:rsidRPr="00BC37ED">
        <w:rPr>
          <w:rFonts w:ascii="Times New Roman" w:eastAsia="Times New Roman" w:hAnsi="Times New Roman" w:cs="Times New Roman"/>
          <w:sz w:val="27"/>
          <w:szCs w:val="27"/>
        </w:rPr>
        <w:t xml:space="preserve"> год –</w:t>
      </w:r>
      <w:r w:rsidR="00FD4712" w:rsidRPr="00BC37ED">
        <w:rPr>
          <w:rFonts w:ascii="Times New Roman" w:hAnsi="Times New Roman"/>
          <w:sz w:val="26"/>
          <w:szCs w:val="26"/>
        </w:rPr>
        <w:t xml:space="preserve">42 875,8 </w:t>
      </w:r>
      <w:r w:rsidR="004747CC" w:rsidRPr="00BC37ED">
        <w:rPr>
          <w:rFonts w:ascii="Times New Roman" w:hAnsi="Times New Roman"/>
          <w:sz w:val="18"/>
          <w:szCs w:val="24"/>
        </w:rPr>
        <w:t xml:space="preserve"> </w:t>
      </w:r>
      <w:r w:rsidRPr="00BC37ED">
        <w:rPr>
          <w:rFonts w:ascii="Times New Roman" w:eastAsia="Times New Roman" w:hAnsi="Times New Roman" w:cs="Times New Roman"/>
          <w:sz w:val="27"/>
          <w:szCs w:val="27"/>
        </w:rPr>
        <w:t>тыс. рублей»;</w:t>
      </w:r>
    </w:p>
    <w:p w:rsidR="00E31D19" w:rsidRPr="00BC37ED" w:rsidRDefault="00CD1C8F" w:rsidP="00E31D19">
      <w:pPr>
        <w:pStyle w:val="a9"/>
        <w:spacing w:after="0" w:line="240" w:lineRule="auto"/>
        <w:ind w:left="0" w:right="23" w:firstLine="708"/>
        <w:jc w:val="both"/>
        <w:rPr>
          <w:rFonts w:ascii="Times New Roman" w:eastAsia="Times New Roman" w:hAnsi="Times New Roman" w:cs="Times New Roman"/>
          <w:sz w:val="26"/>
          <w:szCs w:val="26"/>
        </w:rPr>
      </w:pPr>
      <w:r w:rsidRPr="00BC37ED">
        <w:rPr>
          <w:rFonts w:ascii="Times New Roman" w:eastAsia="Times New Roman" w:hAnsi="Times New Roman" w:cs="Times New Roman"/>
          <w:sz w:val="26"/>
          <w:szCs w:val="26"/>
        </w:rPr>
        <w:t>2.5</w:t>
      </w:r>
      <w:r w:rsidR="002E1A42" w:rsidRPr="00BC37ED">
        <w:rPr>
          <w:rFonts w:ascii="Times New Roman" w:eastAsia="Times New Roman" w:hAnsi="Times New Roman" w:cs="Times New Roman"/>
          <w:sz w:val="26"/>
          <w:szCs w:val="26"/>
        </w:rPr>
        <w:t xml:space="preserve">. </w:t>
      </w:r>
      <w:proofErr w:type="gramStart"/>
      <w:r w:rsidR="002E1A42" w:rsidRPr="00BC37ED">
        <w:rPr>
          <w:rFonts w:ascii="Times New Roman" w:eastAsia="Times New Roman" w:hAnsi="Times New Roman" w:cs="Times New Roman"/>
          <w:sz w:val="26"/>
          <w:szCs w:val="26"/>
        </w:rPr>
        <w:t>В «Подпрограмме 2</w:t>
      </w:r>
      <w:r w:rsidR="00E31D19" w:rsidRPr="00BC37ED">
        <w:rPr>
          <w:rFonts w:ascii="Times New Roman" w:eastAsia="Times New Roman" w:hAnsi="Times New Roman" w:cs="Times New Roman"/>
          <w:sz w:val="26"/>
          <w:szCs w:val="26"/>
        </w:rPr>
        <w:t>» слова «</w:t>
      </w:r>
      <w:r w:rsidR="00E31D19" w:rsidRPr="00BC37ED">
        <w:rPr>
          <w:rFonts w:ascii="Times New Roman" w:hAnsi="Times New Roman" w:cs="Times New Roman"/>
          <w:sz w:val="26"/>
          <w:szCs w:val="26"/>
        </w:rPr>
        <w:t>Общий объем финанси</w:t>
      </w:r>
      <w:r w:rsidR="00450F23" w:rsidRPr="00BC37ED">
        <w:rPr>
          <w:rFonts w:ascii="Times New Roman" w:hAnsi="Times New Roman" w:cs="Times New Roman"/>
          <w:sz w:val="26"/>
          <w:szCs w:val="26"/>
        </w:rPr>
        <w:t>рования подпрограммы в 2014-2020</w:t>
      </w:r>
      <w:r w:rsidR="00E31D19" w:rsidRPr="00BC37ED">
        <w:rPr>
          <w:rFonts w:ascii="Times New Roman" w:hAnsi="Times New Roman" w:cs="Times New Roman"/>
          <w:sz w:val="26"/>
          <w:szCs w:val="26"/>
        </w:rPr>
        <w:t xml:space="preserve"> годах за счет средств местного бюджета составит </w:t>
      </w:r>
      <w:r w:rsidR="004747CC" w:rsidRPr="00BC37ED">
        <w:rPr>
          <w:rFonts w:ascii="Times New Roman" w:hAnsi="Times New Roman" w:cs="Times New Roman"/>
          <w:bCs/>
          <w:sz w:val="26"/>
          <w:szCs w:val="26"/>
        </w:rPr>
        <w:t xml:space="preserve">76 036,8 </w:t>
      </w:r>
      <w:r w:rsidR="004747CC" w:rsidRPr="00BC37ED">
        <w:rPr>
          <w:rFonts w:ascii="Times New Roman" w:hAnsi="Times New Roman" w:cs="Times New Roman"/>
          <w:sz w:val="26"/>
          <w:szCs w:val="26"/>
        </w:rPr>
        <w:t> </w:t>
      </w:r>
      <w:r w:rsidR="00E31D19" w:rsidRPr="00BC37ED">
        <w:rPr>
          <w:rFonts w:ascii="Times New Roman" w:hAnsi="Times New Roman" w:cs="Times New Roman"/>
          <w:sz w:val="26"/>
          <w:szCs w:val="26"/>
        </w:rPr>
        <w:t>тыс. рублей</w:t>
      </w:r>
      <w:r w:rsidR="00E31D19" w:rsidRPr="00BC37ED">
        <w:rPr>
          <w:rFonts w:ascii="Times New Roman" w:eastAsia="Times New Roman" w:hAnsi="Times New Roman" w:cs="Times New Roman"/>
          <w:sz w:val="26"/>
          <w:szCs w:val="26"/>
        </w:rPr>
        <w:t>» заменить словами «</w:t>
      </w:r>
      <w:r w:rsidR="00E31D19" w:rsidRPr="00BC37ED">
        <w:rPr>
          <w:rFonts w:ascii="Times New Roman" w:hAnsi="Times New Roman" w:cs="Times New Roman"/>
          <w:sz w:val="26"/>
          <w:szCs w:val="26"/>
        </w:rPr>
        <w:t>Общий объем финансирования подпрограммы в 2014</w:t>
      </w:r>
      <w:r w:rsidR="00B53FF2" w:rsidRPr="00BC37ED">
        <w:rPr>
          <w:rFonts w:ascii="Times New Roman" w:hAnsi="Times New Roman" w:cs="Times New Roman"/>
          <w:sz w:val="26"/>
          <w:szCs w:val="26"/>
        </w:rPr>
        <w:t xml:space="preserve">-2021 </w:t>
      </w:r>
      <w:r w:rsidR="00E31D19" w:rsidRPr="00BC37ED">
        <w:rPr>
          <w:rFonts w:ascii="Times New Roman" w:hAnsi="Times New Roman" w:cs="Times New Roman"/>
          <w:sz w:val="26"/>
          <w:szCs w:val="26"/>
        </w:rPr>
        <w:t>годах за счет ср</w:t>
      </w:r>
      <w:r w:rsidR="004747CC" w:rsidRPr="00BC37ED">
        <w:rPr>
          <w:rFonts w:ascii="Times New Roman" w:hAnsi="Times New Roman" w:cs="Times New Roman"/>
          <w:sz w:val="26"/>
          <w:szCs w:val="26"/>
        </w:rPr>
        <w:t>едств местного бюджета составит</w:t>
      </w:r>
      <w:r w:rsidR="00E31D19" w:rsidRPr="00BC37ED">
        <w:rPr>
          <w:rFonts w:ascii="Times New Roman" w:hAnsi="Times New Roman" w:cs="Times New Roman"/>
          <w:sz w:val="26"/>
          <w:szCs w:val="26"/>
        </w:rPr>
        <w:t> </w:t>
      </w:r>
      <w:r w:rsidR="00FF121D" w:rsidRPr="00BC37ED">
        <w:rPr>
          <w:rFonts w:ascii="Times New Roman" w:hAnsi="Times New Roman"/>
          <w:bCs/>
          <w:sz w:val="28"/>
          <w:szCs w:val="28"/>
        </w:rPr>
        <w:t>87 431,8</w:t>
      </w:r>
      <w:r w:rsidR="00FF121D" w:rsidRPr="00BC37ED">
        <w:rPr>
          <w:rFonts w:ascii="Times New Roman" w:hAnsi="Times New Roman"/>
          <w:b/>
          <w:bCs/>
          <w:sz w:val="18"/>
          <w:szCs w:val="18"/>
        </w:rPr>
        <w:t xml:space="preserve"> </w:t>
      </w:r>
      <w:r w:rsidR="00E31D19" w:rsidRPr="00BC37ED">
        <w:rPr>
          <w:rFonts w:ascii="Times New Roman" w:hAnsi="Times New Roman" w:cs="Times New Roman"/>
          <w:sz w:val="26"/>
          <w:szCs w:val="26"/>
        </w:rPr>
        <w:t>тыс. рублей</w:t>
      </w:r>
      <w:r w:rsidR="00E31D19" w:rsidRPr="00BC37ED">
        <w:rPr>
          <w:rFonts w:ascii="Times New Roman" w:eastAsia="Times New Roman" w:hAnsi="Times New Roman" w:cs="Times New Roman"/>
          <w:sz w:val="26"/>
          <w:szCs w:val="26"/>
        </w:rPr>
        <w:t>»;</w:t>
      </w:r>
      <w:proofErr w:type="gramEnd"/>
    </w:p>
    <w:p w:rsidR="000A219F" w:rsidRPr="00BC37ED" w:rsidRDefault="00DF0E1E" w:rsidP="000A219F">
      <w:pPr>
        <w:pStyle w:val="a9"/>
        <w:spacing w:after="0" w:line="240" w:lineRule="auto"/>
        <w:ind w:left="0" w:right="23" w:firstLine="708"/>
        <w:jc w:val="both"/>
        <w:rPr>
          <w:rFonts w:ascii="Times New Roman" w:eastAsia="Times New Roman" w:hAnsi="Times New Roman" w:cs="Times New Roman"/>
          <w:sz w:val="27"/>
          <w:szCs w:val="27"/>
        </w:rPr>
      </w:pPr>
      <w:r w:rsidRPr="00BC37ED">
        <w:rPr>
          <w:rFonts w:ascii="Times New Roman" w:eastAsia="Times New Roman" w:hAnsi="Times New Roman" w:cs="Times New Roman"/>
          <w:sz w:val="26"/>
          <w:szCs w:val="26"/>
        </w:rPr>
        <w:t xml:space="preserve">2.6. </w:t>
      </w:r>
      <w:r w:rsidR="000A219F" w:rsidRPr="00BC37ED">
        <w:rPr>
          <w:rFonts w:ascii="Times New Roman" w:eastAsia="Times New Roman" w:hAnsi="Times New Roman" w:cs="Times New Roman"/>
          <w:sz w:val="27"/>
          <w:szCs w:val="27"/>
        </w:rPr>
        <w:t xml:space="preserve">слова «2018 год – </w:t>
      </w:r>
      <w:r w:rsidR="00450F23" w:rsidRPr="00BC37ED">
        <w:rPr>
          <w:rFonts w:ascii="Times New Roman" w:eastAsia="Times New Roman" w:hAnsi="Times New Roman" w:cs="Times New Roman"/>
          <w:sz w:val="27"/>
          <w:szCs w:val="27"/>
        </w:rPr>
        <w:t xml:space="preserve">8 000,0 </w:t>
      </w:r>
      <w:r w:rsidR="000A219F" w:rsidRPr="00BC37ED">
        <w:rPr>
          <w:rFonts w:ascii="Times New Roman" w:eastAsia="Times New Roman" w:hAnsi="Times New Roman" w:cs="Times New Roman"/>
          <w:sz w:val="27"/>
          <w:szCs w:val="27"/>
        </w:rPr>
        <w:t>тыс. рублей» заменить словами «201</w:t>
      </w:r>
      <w:r w:rsidR="0008602C" w:rsidRPr="00BC37ED">
        <w:rPr>
          <w:rFonts w:ascii="Times New Roman" w:eastAsia="Times New Roman" w:hAnsi="Times New Roman" w:cs="Times New Roman"/>
          <w:sz w:val="27"/>
          <w:szCs w:val="27"/>
        </w:rPr>
        <w:t>8</w:t>
      </w:r>
      <w:r w:rsidR="000A219F" w:rsidRPr="00BC37ED">
        <w:rPr>
          <w:rFonts w:ascii="Times New Roman" w:eastAsia="Times New Roman" w:hAnsi="Times New Roman" w:cs="Times New Roman"/>
          <w:sz w:val="27"/>
          <w:szCs w:val="27"/>
        </w:rPr>
        <w:t xml:space="preserve"> год –</w:t>
      </w:r>
      <w:r w:rsidR="00450F23" w:rsidRPr="00BC37ED">
        <w:rPr>
          <w:rFonts w:ascii="Times New Roman" w:eastAsia="Times New Roman" w:hAnsi="Times New Roman" w:cs="Times New Roman"/>
          <w:sz w:val="27"/>
          <w:szCs w:val="27"/>
        </w:rPr>
        <w:t xml:space="preserve"> 11 400 </w:t>
      </w:r>
      <w:r w:rsidR="000A219F" w:rsidRPr="00BC37ED">
        <w:rPr>
          <w:rFonts w:ascii="Times New Roman" w:eastAsia="Times New Roman" w:hAnsi="Times New Roman" w:cs="Times New Roman"/>
          <w:sz w:val="27"/>
          <w:szCs w:val="27"/>
        </w:rPr>
        <w:t>тыс. рублей»;</w:t>
      </w:r>
    </w:p>
    <w:p w:rsidR="00E17457" w:rsidRPr="00BC37ED" w:rsidRDefault="000A219F" w:rsidP="003635BC">
      <w:pPr>
        <w:pStyle w:val="a9"/>
        <w:spacing w:after="0" w:line="240" w:lineRule="auto"/>
        <w:ind w:left="0" w:right="23" w:firstLine="708"/>
        <w:jc w:val="both"/>
        <w:rPr>
          <w:rFonts w:ascii="Times New Roman" w:eastAsia="Times New Roman" w:hAnsi="Times New Roman" w:cs="Times New Roman"/>
          <w:sz w:val="26"/>
          <w:szCs w:val="26"/>
        </w:rPr>
      </w:pPr>
      <w:r w:rsidRPr="00BC37ED">
        <w:rPr>
          <w:rFonts w:ascii="Times New Roman" w:eastAsia="Times New Roman" w:hAnsi="Times New Roman" w:cs="Times New Roman"/>
          <w:sz w:val="26"/>
          <w:szCs w:val="26"/>
        </w:rPr>
        <w:t>3</w:t>
      </w:r>
      <w:r w:rsidR="00CE379A" w:rsidRPr="00BC37ED">
        <w:rPr>
          <w:rFonts w:ascii="Times New Roman" w:eastAsia="Times New Roman" w:hAnsi="Times New Roman" w:cs="Times New Roman"/>
          <w:sz w:val="26"/>
          <w:szCs w:val="26"/>
        </w:rPr>
        <w:t>. Приложение № 1</w:t>
      </w:r>
      <w:r w:rsidR="00E17457" w:rsidRPr="00BC37ED">
        <w:rPr>
          <w:rFonts w:ascii="Times New Roman" w:eastAsia="Times New Roman" w:hAnsi="Times New Roman" w:cs="Times New Roman"/>
          <w:sz w:val="26"/>
          <w:szCs w:val="26"/>
        </w:rPr>
        <w:t xml:space="preserve"> к муниципальной программе «Транспортная система муниципального образования город Дивногорск» изложить </w:t>
      </w:r>
      <w:r w:rsidRPr="00BC37ED">
        <w:rPr>
          <w:rFonts w:ascii="Times New Roman" w:eastAsia="Times New Roman" w:hAnsi="Times New Roman" w:cs="Times New Roman"/>
          <w:sz w:val="26"/>
          <w:szCs w:val="26"/>
        </w:rPr>
        <w:t>в соответствии с приложением № 1</w:t>
      </w:r>
      <w:r w:rsidR="00E17457" w:rsidRPr="00BC37ED">
        <w:rPr>
          <w:rFonts w:ascii="Times New Roman" w:eastAsia="Times New Roman" w:hAnsi="Times New Roman" w:cs="Times New Roman"/>
          <w:sz w:val="26"/>
          <w:szCs w:val="26"/>
        </w:rPr>
        <w:t xml:space="preserve"> к настоящему постановлению</w:t>
      </w:r>
      <w:r w:rsidR="005E1612" w:rsidRPr="00BC37ED">
        <w:rPr>
          <w:rFonts w:ascii="Times New Roman" w:eastAsia="Times New Roman" w:hAnsi="Times New Roman" w:cs="Times New Roman"/>
          <w:sz w:val="26"/>
          <w:szCs w:val="26"/>
        </w:rPr>
        <w:t>.</w:t>
      </w:r>
    </w:p>
    <w:p w:rsidR="00CE379A" w:rsidRPr="00BC37ED" w:rsidRDefault="000A219F" w:rsidP="003635BC">
      <w:pPr>
        <w:pStyle w:val="a9"/>
        <w:spacing w:after="0" w:line="240" w:lineRule="auto"/>
        <w:ind w:left="0" w:right="23" w:firstLine="708"/>
        <w:jc w:val="both"/>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4</w:t>
      </w:r>
      <w:r w:rsidR="00CE379A" w:rsidRPr="00BC37ED">
        <w:rPr>
          <w:rFonts w:ascii="Times New Roman" w:eastAsia="Times New Roman" w:hAnsi="Times New Roman" w:cs="Times New Roman"/>
          <w:sz w:val="27"/>
          <w:szCs w:val="27"/>
        </w:rPr>
        <w:t xml:space="preserve">. Приложение № 2 к муниципальной программе «Транспортная система муниципального образования город Дивногорск» изложить </w:t>
      </w:r>
      <w:r w:rsidRPr="00BC37ED">
        <w:rPr>
          <w:rFonts w:ascii="Times New Roman" w:eastAsia="Times New Roman" w:hAnsi="Times New Roman" w:cs="Times New Roman"/>
          <w:sz w:val="27"/>
          <w:szCs w:val="27"/>
        </w:rPr>
        <w:t>в соответствии с приложением № 2</w:t>
      </w:r>
      <w:r w:rsidR="00CE379A" w:rsidRPr="00BC37ED">
        <w:rPr>
          <w:rFonts w:ascii="Times New Roman" w:eastAsia="Times New Roman" w:hAnsi="Times New Roman" w:cs="Times New Roman"/>
          <w:sz w:val="27"/>
          <w:szCs w:val="27"/>
        </w:rPr>
        <w:t xml:space="preserve"> к настоящему постановлению.</w:t>
      </w:r>
    </w:p>
    <w:p w:rsidR="00CE379A" w:rsidRPr="00BC37ED" w:rsidRDefault="000A219F" w:rsidP="00CE379A">
      <w:pPr>
        <w:pStyle w:val="a9"/>
        <w:spacing w:after="0" w:line="240" w:lineRule="auto"/>
        <w:ind w:left="0" w:right="23" w:firstLine="708"/>
        <w:jc w:val="both"/>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5</w:t>
      </w:r>
      <w:r w:rsidR="00CE379A" w:rsidRPr="00BC37ED">
        <w:rPr>
          <w:rFonts w:ascii="Times New Roman" w:eastAsia="Times New Roman" w:hAnsi="Times New Roman" w:cs="Times New Roman"/>
          <w:sz w:val="27"/>
          <w:szCs w:val="27"/>
        </w:rPr>
        <w:t xml:space="preserve">. В паспорте подпрограммы </w:t>
      </w:r>
      <w:r w:rsidR="00CE379A" w:rsidRPr="00BC37ED">
        <w:rPr>
          <w:rFonts w:ascii="Times New Roman" w:hAnsi="Times New Roman" w:cs="Times New Roman"/>
          <w:sz w:val="27"/>
          <w:szCs w:val="27"/>
        </w:rPr>
        <w:t xml:space="preserve">«Содержание, ремонт и модернизация автомобильных дорог на территории муниципального образования город Дивногорск» </w:t>
      </w:r>
      <w:r w:rsidR="00CE379A" w:rsidRPr="00BC37ED">
        <w:rPr>
          <w:rFonts w:ascii="Times New Roman" w:eastAsia="Times New Roman" w:hAnsi="Times New Roman" w:cs="Times New Roman"/>
          <w:sz w:val="27"/>
          <w:szCs w:val="27"/>
        </w:rPr>
        <w:t xml:space="preserve">муниципальной программы «Транспортная система муниципального образования город Дивногорск»: </w:t>
      </w:r>
    </w:p>
    <w:p w:rsidR="005E1612" w:rsidRPr="00BC37ED" w:rsidRDefault="001E69F5" w:rsidP="000A219F">
      <w:pPr>
        <w:pStyle w:val="ConsPlusCell"/>
        <w:ind w:firstLine="426"/>
        <w:jc w:val="both"/>
        <w:rPr>
          <w:rFonts w:ascii="Times New Roman" w:eastAsia="Times New Roman" w:hAnsi="Times New Roman" w:cs="Times New Roman"/>
          <w:sz w:val="26"/>
          <w:szCs w:val="26"/>
        </w:rPr>
      </w:pPr>
      <w:r w:rsidRPr="00BC37ED">
        <w:rPr>
          <w:rFonts w:ascii="Times New Roman" w:eastAsia="Times New Roman" w:hAnsi="Times New Roman" w:cs="Times New Roman"/>
          <w:sz w:val="27"/>
          <w:szCs w:val="27"/>
        </w:rPr>
        <w:tab/>
      </w:r>
      <w:r w:rsidR="000A219F" w:rsidRPr="00BC37ED">
        <w:rPr>
          <w:rFonts w:ascii="Times New Roman" w:eastAsia="Times New Roman" w:hAnsi="Times New Roman" w:cs="Times New Roman"/>
          <w:sz w:val="26"/>
          <w:szCs w:val="26"/>
        </w:rPr>
        <w:t>5.1</w:t>
      </w:r>
      <w:r w:rsidR="005E1612" w:rsidRPr="00BC37ED">
        <w:rPr>
          <w:rFonts w:ascii="Times New Roman" w:eastAsia="Times New Roman" w:hAnsi="Times New Roman" w:cs="Times New Roman"/>
          <w:sz w:val="26"/>
          <w:szCs w:val="26"/>
        </w:rPr>
        <w:t xml:space="preserve">. раздел «Объём и источники финансирования </w:t>
      </w:r>
      <w:r w:rsidR="00333B93" w:rsidRPr="00BC37ED">
        <w:rPr>
          <w:rFonts w:ascii="Times New Roman" w:eastAsia="Times New Roman" w:hAnsi="Times New Roman" w:cs="Times New Roman"/>
          <w:sz w:val="26"/>
          <w:szCs w:val="26"/>
        </w:rPr>
        <w:t>под</w:t>
      </w:r>
      <w:r w:rsidR="005E1612" w:rsidRPr="00BC37ED">
        <w:rPr>
          <w:rFonts w:ascii="Times New Roman" w:eastAsia="Times New Roman" w:hAnsi="Times New Roman" w:cs="Times New Roman"/>
          <w:sz w:val="26"/>
          <w:szCs w:val="26"/>
        </w:rPr>
        <w:t>программы» изложить в следующей редакции:</w:t>
      </w:r>
    </w:p>
    <w:tbl>
      <w:tblPr>
        <w:tblW w:w="10178" w:type="dxa"/>
        <w:jc w:val="center"/>
        <w:tblInd w:w="-202" w:type="dxa"/>
        <w:tblLayout w:type="fixed"/>
        <w:tblCellMar>
          <w:left w:w="70" w:type="dxa"/>
          <w:right w:w="70" w:type="dxa"/>
        </w:tblCellMar>
        <w:tblLook w:val="0000" w:firstRow="0" w:lastRow="0" w:firstColumn="0" w:lastColumn="0" w:noHBand="0" w:noVBand="0"/>
      </w:tblPr>
      <w:tblGrid>
        <w:gridCol w:w="1389"/>
        <w:gridCol w:w="8789"/>
      </w:tblGrid>
      <w:tr w:rsidR="00BC37ED" w:rsidRPr="00BC37ED" w:rsidTr="00B53FF2">
        <w:trPr>
          <w:cantSplit/>
          <w:trHeight w:val="3813"/>
          <w:jc w:val="center"/>
        </w:trPr>
        <w:tc>
          <w:tcPr>
            <w:tcW w:w="1389" w:type="dxa"/>
            <w:tcBorders>
              <w:top w:val="single" w:sz="6" w:space="0" w:color="auto"/>
              <w:left w:val="single" w:sz="6" w:space="0" w:color="auto"/>
              <w:bottom w:val="single" w:sz="4" w:space="0" w:color="auto"/>
              <w:right w:val="single" w:sz="6" w:space="0" w:color="auto"/>
            </w:tcBorders>
          </w:tcPr>
          <w:p w:rsidR="005E1612" w:rsidRPr="00BC37ED" w:rsidRDefault="005E1612" w:rsidP="00B75163">
            <w:pPr>
              <w:pStyle w:val="ConsPlusCell"/>
              <w:widowControl/>
              <w:rPr>
                <w:rFonts w:ascii="Times New Roman" w:hAnsi="Times New Roman" w:cs="Times New Roman"/>
                <w:sz w:val="24"/>
                <w:szCs w:val="24"/>
              </w:rPr>
            </w:pPr>
            <w:r w:rsidRPr="00BC37ED">
              <w:rPr>
                <w:rFonts w:ascii="Times New Roman" w:hAnsi="Times New Roman" w:cs="Times New Roman"/>
                <w:sz w:val="24"/>
                <w:szCs w:val="24"/>
              </w:rPr>
              <w:t xml:space="preserve">Объем и источники финансирования подпрограммы </w:t>
            </w:r>
          </w:p>
        </w:tc>
        <w:tc>
          <w:tcPr>
            <w:tcW w:w="8789" w:type="dxa"/>
            <w:tcBorders>
              <w:top w:val="single" w:sz="6" w:space="0" w:color="auto"/>
              <w:left w:val="single" w:sz="6" w:space="0" w:color="auto"/>
              <w:bottom w:val="single" w:sz="4" w:space="0" w:color="auto"/>
              <w:right w:val="single" w:sz="6" w:space="0" w:color="auto"/>
            </w:tcBorders>
          </w:tcPr>
          <w:p w:rsidR="005E1612" w:rsidRPr="00BC37ED" w:rsidRDefault="005E1612" w:rsidP="00B75163">
            <w:r w:rsidRPr="00BC37ED">
              <w:rPr>
                <w:rFonts w:ascii="Times New Roman" w:hAnsi="Times New Roman"/>
                <w:sz w:val="24"/>
                <w:szCs w:val="24"/>
              </w:rPr>
              <w:t xml:space="preserve">Финансовое обеспечение </w:t>
            </w:r>
            <w:r w:rsidR="00F3633A" w:rsidRPr="00BC37ED">
              <w:rPr>
                <w:rFonts w:ascii="Times New Roman" w:hAnsi="Times New Roman"/>
                <w:sz w:val="24"/>
                <w:szCs w:val="24"/>
              </w:rPr>
              <w:t>подп</w:t>
            </w:r>
            <w:r w:rsidRPr="00BC37ED">
              <w:rPr>
                <w:rFonts w:ascii="Times New Roman" w:hAnsi="Times New Roman"/>
                <w:sz w:val="24"/>
                <w:szCs w:val="24"/>
              </w:rPr>
              <w:t>рограммы предусмотрено из краевого и местного бюджета. В</w:t>
            </w:r>
            <w:r w:rsidR="00333B93" w:rsidRPr="00BC37ED">
              <w:rPr>
                <w:rFonts w:ascii="Times New Roman" w:hAnsi="Times New Roman"/>
                <w:sz w:val="24"/>
                <w:szCs w:val="24"/>
              </w:rPr>
              <w:t xml:space="preserve"> том числе по годам реализации подп</w:t>
            </w:r>
            <w:r w:rsidRPr="00BC37ED">
              <w:rPr>
                <w:rFonts w:ascii="Times New Roman" w:hAnsi="Times New Roman"/>
                <w:sz w:val="24"/>
                <w:szCs w:val="24"/>
              </w:rPr>
              <w:t xml:space="preserve">рограммы </w:t>
            </w:r>
          </w:p>
          <w:tbl>
            <w:tblPr>
              <w:tblpPr w:leftFromText="180" w:rightFromText="180" w:vertAnchor="page" w:horzAnchor="margin" w:tblpX="-1145" w:tblpY="1480"/>
              <w:tblOverlap w:val="neve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993"/>
              <w:gridCol w:w="992"/>
              <w:gridCol w:w="850"/>
              <w:gridCol w:w="993"/>
              <w:gridCol w:w="992"/>
              <w:gridCol w:w="850"/>
              <w:gridCol w:w="1336"/>
            </w:tblGrid>
            <w:tr w:rsidR="00BC37ED" w:rsidRPr="00BC37ED" w:rsidTr="00F3633A">
              <w:trPr>
                <w:trHeight w:val="763"/>
              </w:trPr>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Общий 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2014</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2020</w:t>
                  </w:r>
                </w:p>
              </w:tc>
              <w:tc>
                <w:tcPr>
                  <w:tcW w:w="1336" w:type="dxa"/>
                  <w:tcBorders>
                    <w:top w:val="single" w:sz="4" w:space="0" w:color="auto"/>
                    <w:left w:val="single" w:sz="4" w:space="0" w:color="auto"/>
                    <w:bottom w:val="single" w:sz="4" w:space="0" w:color="auto"/>
                    <w:right w:val="single" w:sz="4" w:space="0" w:color="auto"/>
                  </w:tcBorders>
                </w:tcPr>
                <w:p w:rsidR="00F3633A" w:rsidRPr="00BC37ED" w:rsidRDefault="00F3633A" w:rsidP="00F3633A">
                  <w:pPr>
                    <w:pStyle w:val="ConsPlusCell"/>
                    <w:rPr>
                      <w:rFonts w:ascii="Times New Roman" w:hAnsi="Times New Roman" w:cs="Times New Roman"/>
                      <w:sz w:val="26"/>
                      <w:szCs w:val="26"/>
                    </w:rPr>
                  </w:pPr>
                </w:p>
                <w:p w:rsidR="00F3633A" w:rsidRPr="00BC37ED" w:rsidRDefault="00F3633A" w:rsidP="00F3633A">
                  <w:pPr>
                    <w:pStyle w:val="ConsPlusCell"/>
                    <w:rPr>
                      <w:rFonts w:ascii="Times New Roman" w:hAnsi="Times New Roman" w:cs="Times New Roman"/>
                      <w:sz w:val="18"/>
                      <w:szCs w:val="24"/>
                    </w:rPr>
                  </w:pPr>
                  <w:r w:rsidRPr="00BC37ED">
                    <w:rPr>
                      <w:rFonts w:ascii="Times New Roman" w:hAnsi="Times New Roman" w:cs="Times New Roman"/>
                      <w:sz w:val="18"/>
                      <w:szCs w:val="24"/>
                    </w:rPr>
                    <w:t>2021</w:t>
                  </w:r>
                </w:p>
              </w:tc>
            </w:tr>
            <w:tr w:rsidR="00BC37ED" w:rsidRPr="00BC37ED" w:rsidTr="00C85E20">
              <w:trPr>
                <w:trHeight w:val="206"/>
              </w:trPr>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24644,56</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38 073,83</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40 270,0</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rPr>
                  </w:pPr>
                  <w:r w:rsidRPr="00BC37ED">
                    <w:rPr>
                      <w:rFonts w:ascii="Times New Roman" w:hAnsi="Times New Roman"/>
                      <w:sz w:val="18"/>
                      <w:szCs w:val="24"/>
                    </w:rPr>
                    <w:t>42 875,8</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rPr>
                  </w:pPr>
                  <w:r w:rsidRPr="00BC37ED">
                    <w:rPr>
                      <w:rFonts w:ascii="Times New Roman" w:hAnsi="Times New Roman"/>
                      <w:sz w:val="18"/>
                      <w:szCs w:val="24"/>
                    </w:rPr>
                    <w:t>30 327,7</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rPr>
                  </w:pPr>
                  <w:r w:rsidRPr="00BC37ED">
                    <w:rPr>
                      <w:rFonts w:ascii="Times New Roman" w:hAnsi="Times New Roman"/>
                      <w:sz w:val="18"/>
                      <w:szCs w:val="24"/>
                    </w:rPr>
                    <w:t>30 360,2</w:t>
                  </w:r>
                </w:p>
              </w:tc>
              <w:tc>
                <w:tcPr>
                  <w:tcW w:w="1336"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rPr>
                      <w:sz w:val="18"/>
                    </w:rPr>
                  </w:pPr>
                  <w:r w:rsidRPr="00BC37ED">
                    <w:rPr>
                      <w:rFonts w:ascii="Times New Roman" w:hAnsi="Times New Roman"/>
                      <w:sz w:val="18"/>
                      <w:szCs w:val="24"/>
                    </w:rPr>
                    <w:t>30 360,2</w:t>
                  </w:r>
                </w:p>
              </w:tc>
            </w:tr>
            <w:tr w:rsidR="00BC37ED" w:rsidRPr="00BC37ED" w:rsidTr="00C85E20">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21404,9</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24 626,14</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30 101,3</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36 023,2</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42 438,0</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pPr>
                  <w:r w:rsidRPr="00BC37ED">
                    <w:rPr>
                      <w:rFonts w:ascii="Times New Roman" w:hAnsi="Times New Roman" w:cs="Times New Roman"/>
                      <w:sz w:val="18"/>
                      <w:szCs w:val="24"/>
                    </w:rPr>
                    <w:t>28 595,1</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pPr>
                  <w:r w:rsidRPr="00BC37ED">
                    <w:rPr>
                      <w:rFonts w:ascii="Times New Roman" w:hAnsi="Times New Roman" w:cs="Times New Roman"/>
                      <w:sz w:val="18"/>
                      <w:szCs w:val="24"/>
                    </w:rPr>
                    <w:t>28 595,1</w:t>
                  </w:r>
                </w:p>
              </w:tc>
              <w:tc>
                <w:tcPr>
                  <w:tcW w:w="1336"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pPr>
                  <w:r w:rsidRPr="00BC37ED">
                    <w:rPr>
                      <w:rFonts w:ascii="Times New Roman" w:hAnsi="Times New Roman" w:cs="Times New Roman"/>
                      <w:sz w:val="18"/>
                      <w:szCs w:val="24"/>
                    </w:rPr>
                    <w:t>28 595,1</w:t>
                  </w:r>
                </w:p>
              </w:tc>
            </w:tr>
            <w:tr w:rsidR="00BC37ED" w:rsidRPr="00BC37ED" w:rsidTr="00C85E20">
              <w:tc>
                <w:tcPr>
                  <w:tcW w:w="1271"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3239,65</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7 972,53</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sz w:val="18"/>
                    </w:rPr>
                  </w:pPr>
                  <w:r w:rsidRPr="00BC37ED">
                    <w:rPr>
                      <w:rFonts w:ascii="Times New Roman" w:hAnsi="Times New Roman"/>
                      <w:sz w:val="18"/>
                      <w:szCs w:val="24"/>
                    </w:rPr>
                    <w:t>4 246,8</w:t>
                  </w:r>
                </w:p>
              </w:tc>
              <w:tc>
                <w:tcPr>
                  <w:tcW w:w="993"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rFonts w:ascii="Times New Roman" w:hAnsi="Times New Roman"/>
                      <w:sz w:val="18"/>
                    </w:rPr>
                  </w:pPr>
                  <w:r w:rsidRPr="00BC37ED">
                    <w:rPr>
                      <w:rFonts w:ascii="Times New Roman" w:hAnsi="Times New Roman"/>
                      <w:sz w:val="18"/>
                    </w:rPr>
                    <w:t>437,8</w:t>
                  </w:r>
                </w:p>
              </w:tc>
              <w:tc>
                <w:tcPr>
                  <w:tcW w:w="992"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rFonts w:ascii="Times New Roman" w:hAnsi="Times New Roman"/>
                      <w:sz w:val="18"/>
                    </w:rPr>
                  </w:pPr>
                  <w:r w:rsidRPr="00BC37ED">
                    <w:rPr>
                      <w:rFonts w:ascii="Times New Roman" w:hAnsi="Times New Roman"/>
                      <w:sz w:val="18"/>
                    </w:rPr>
                    <w:t>1 732,6</w:t>
                  </w:r>
                </w:p>
              </w:tc>
              <w:tc>
                <w:tcPr>
                  <w:tcW w:w="850"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jc w:val="center"/>
                    <w:rPr>
                      <w:rFonts w:ascii="Times New Roman" w:hAnsi="Times New Roman"/>
                      <w:sz w:val="18"/>
                    </w:rPr>
                  </w:pPr>
                  <w:r w:rsidRPr="00BC37ED">
                    <w:rPr>
                      <w:rFonts w:ascii="Times New Roman" w:hAnsi="Times New Roman"/>
                      <w:sz w:val="18"/>
                    </w:rPr>
                    <w:t>1 765,1</w:t>
                  </w:r>
                </w:p>
              </w:tc>
              <w:tc>
                <w:tcPr>
                  <w:tcW w:w="1336" w:type="dxa"/>
                  <w:tcBorders>
                    <w:top w:val="single" w:sz="4" w:space="0" w:color="auto"/>
                    <w:left w:val="single" w:sz="4" w:space="0" w:color="auto"/>
                    <w:bottom w:val="single" w:sz="4" w:space="0" w:color="auto"/>
                    <w:right w:val="single" w:sz="4" w:space="0" w:color="auto"/>
                  </w:tcBorders>
                  <w:vAlign w:val="center"/>
                </w:tcPr>
                <w:p w:rsidR="00F3633A" w:rsidRPr="00BC37ED" w:rsidRDefault="00F3633A" w:rsidP="00F3633A">
                  <w:pPr>
                    <w:spacing w:after="0" w:line="240" w:lineRule="auto"/>
                    <w:rPr>
                      <w:rFonts w:ascii="Times New Roman" w:hAnsi="Times New Roman"/>
                      <w:sz w:val="18"/>
                    </w:rPr>
                  </w:pPr>
                  <w:r w:rsidRPr="00BC37ED">
                    <w:rPr>
                      <w:rFonts w:ascii="Times New Roman" w:hAnsi="Times New Roman"/>
                      <w:sz w:val="18"/>
                    </w:rPr>
                    <w:t>1 765,1</w:t>
                  </w:r>
                </w:p>
              </w:tc>
            </w:tr>
          </w:tbl>
          <w:p w:rsidR="005E1612" w:rsidRPr="00BC37ED" w:rsidRDefault="005E1612" w:rsidP="00B75163"/>
        </w:tc>
      </w:tr>
    </w:tbl>
    <w:p w:rsidR="00CE379A" w:rsidRPr="00BC37ED" w:rsidRDefault="00020D3E" w:rsidP="00020D3E">
      <w:pPr>
        <w:autoSpaceDE w:val="0"/>
        <w:autoSpaceDN w:val="0"/>
        <w:adjustRightInd w:val="0"/>
        <w:spacing w:after="0" w:line="240" w:lineRule="auto"/>
        <w:jc w:val="both"/>
        <w:outlineLvl w:val="0"/>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 xml:space="preserve">       </w:t>
      </w:r>
      <w:r w:rsidR="000A219F" w:rsidRPr="00BC37ED">
        <w:rPr>
          <w:rFonts w:ascii="Times New Roman" w:eastAsia="Times New Roman" w:hAnsi="Times New Roman" w:cs="Times New Roman"/>
          <w:sz w:val="27"/>
          <w:szCs w:val="27"/>
        </w:rPr>
        <w:t>6</w:t>
      </w:r>
      <w:r w:rsidR="00CE379A" w:rsidRPr="00BC37ED">
        <w:rPr>
          <w:rFonts w:ascii="Times New Roman" w:eastAsia="Times New Roman" w:hAnsi="Times New Roman" w:cs="Times New Roman"/>
          <w:sz w:val="27"/>
          <w:szCs w:val="27"/>
        </w:rPr>
        <w:t xml:space="preserve">. Приложение № 2 </w:t>
      </w:r>
      <w:r w:rsidR="00CE379A" w:rsidRPr="00BC37ED">
        <w:rPr>
          <w:rFonts w:ascii="Times New Roman" w:hAnsi="Times New Roman" w:cs="Times New Roman"/>
          <w:sz w:val="27"/>
          <w:szCs w:val="27"/>
        </w:rPr>
        <w:t xml:space="preserve">к подпрограмме «Содержание, ремонт и модернизация автомобильных дорог на территории муниципального образования город Дивногорск» </w:t>
      </w:r>
      <w:r w:rsidR="00CE379A"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w:t>
      </w:r>
      <w:r w:rsidR="000A219F" w:rsidRPr="00BC37ED">
        <w:rPr>
          <w:rFonts w:ascii="Times New Roman" w:eastAsia="Times New Roman" w:hAnsi="Times New Roman" w:cs="Times New Roman"/>
          <w:sz w:val="27"/>
          <w:szCs w:val="27"/>
        </w:rPr>
        <w:t>в соответствии с приложением № 3</w:t>
      </w:r>
      <w:r w:rsidR="00CE379A" w:rsidRPr="00BC37ED">
        <w:rPr>
          <w:rFonts w:ascii="Times New Roman" w:eastAsia="Times New Roman" w:hAnsi="Times New Roman" w:cs="Times New Roman"/>
          <w:sz w:val="27"/>
          <w:szCs w:val="27"/>
        </w:rPr>
        <w:t xml:space="preserve"> к настоящему постановлению. </w:t>
      </w:r>
    </w:p>
    <w:p w:rsidR="00CE379A" w:rsidRPr="00BC37ED" w:rsidRDefault="000A219F" w:rsidP="00CE379A">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7</w:t>
      </w:r>
      <w:r w:rsidR="00CE379A" w:rsidRPr="00BC37ED">
        <w:rPr>
          <w:rFonts w:ascii="Times New Roman" w:eastAsia="Times New Roman" w:hAnsi="Times New Roman" w:cs="Times New Roman"/>
          <w:sz w:val="27"/>
          <w:szCs w:val="27"/>
        </w:rPr>
        <w:t xml:space="preserve">. В паспорте подпрограммы </w:t>
      </w:r>
      <w:r w:rsidR="00CE379A" w:rsidRPr="00BC37ED">
        <w:rPr>
          <w:rFonts w:ascii="Times New Roman" w:hAnsi="Times New Roman" w:cs="Times New Roman"/>
          <w:sz w:val="27"/>
          <w:szCs w:val="27"/>
        </w:rPr>
        <w:t xml:space="preserve">«Пассажирские перевозки» </w:t>
      </w:r>
      <w:r w:rsidR="00CE379A" w:rsidRPr="00BC37ED">
        <w:rPr>
          <w:rFonts w:ascii="Times New Roman" w:eastAsia="Times New Roman" w:hAnsi="Times New Roman" w:cs="Times New Roman"/>
          <w:sz w:val="27"/>
          <w:szCs w:val="27"/>
        </w:rPr>
        <w:t>муниципальной программы «Транспортная система муниципального образования город Дивногорск»:</w:t>
      </w:r>
    </w:p>
    <w:p w:rsidR="00CE379A" w:rsidRPr="00BC37ED" w:rsidRDefault="000A219F" w:rsidP="00CE379A">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7.1</w:t>
      </w:r>
      <w:r w:rsidR="00CE379A" w:rsidRPr="00BC37ED">
        <w:rPr>
          <w:rFonts w:ascii="Times New Roman" w:eastAsia="Times New Roman" w:hAnsi="Times New Roman" w:cs="Times New Roman"/>
          <w:sz w:val="27"/>
          <w:szCs w:val="27"/>
        </w:rPr>
        <w:t>.  раздел «Объём и источники финансирования программы» изложить в следующей редакции:</w:t>
      </w:r>
    </w:p>
    <w:tbl>
      <w:tblPr>
        <w:tblW w:w="9949" w:type="dxa"/>
        <w:jc w:val="center"/>
        <w:tblInd w:w="-202" w:type="dxa"/>
        <w:tblLayout w:type="fixed"/>
        <w:tblCellMar>
          <w:left w:w="70" w:type="dxa"/>
          <w:right w:w="70" w:type="dxa"/>
        </w:tblCellMar>
        <w:tblLook w:val="0000" w:firstRow="0" w:lastRow="0" w:firstColumn="0" w:lastColumn="0" w:noHBand="0" w:noVBand="0"/>
      </w:tblPr>
      <w:tblGrid>
        <w:gridCol w:w="1361"/>
        <w:gridCol w:w="8588"/>
      </w:tblGrid>
      <w:tr w:rsidR="00BC37ED" w:rsidRPr="00BC37ED" w:rsidTr="00B53FF2">
        <w:trPr>
          <w:cantSplit/>
          <w:trHeight w:val="3005"/>
          <w:jc w:val="center"/>
        </w:trPr>
        <w:tc>
          <w:tcPr>
            <w:tcW w:w="1361" w:type="dxa"/>
            <w:tcBorders>
              <w:top w:val="single" w:sz="6" w:space="0" w:color="auto"/>
              <w:left w:val="single" w:sz="6" w:space="0" w:color="auto"/>
              <w:bottom w:val="single" w:sz="4" w:space="0" w:color="auto"/>
              <w:right w:val="single" w:sz="6" w:space="0" w:color="auto"/>
            </w:tcBorders>
          </w:tcPr>
          <w:p w:rsidR="00CE379A" w:rsidRPr="00BC37ED" w:rsidRDefault="00CE379A" w:rsidP="00DA68E3">
            <w:pPr>
              <w:pStyle w:val="ConsPlusCell"/>
              <w:widowControl/>
              <w:rPr>
                <w:rFonts w:ascii="Times New Roman" w:hAnsi="Times New Roman" w:cs="Times New Roman"/>
                <w:sz w:val="22"/>
                <w:szCs w:val="24"/>
              </w:rPr>
            </w:pPr>
            <w:r w:rsidRPr="00BC37ED">
              <w:rPr>
                <w:rFonts w:ascii="Times New Roman" w:hAnsi="Times New Roman" w:cs="Times New Roman"/>
                <w:sz w:val="22"/>
                <w:szCs w:val="24"/>
              </w:rPr>
              <w:lastRenderedPageBreak/>
              <w:t xml:space="preserve">Объем и источники финансирования подпрограммы </w:t>
            </w:r>
          </w:p>
        </w:tc>
        <w:tc>
          <w:tcPr>
            <w:tcW w:w="8588" w:type="dxa"/>
            <w:tcBorders>
              <w:top w:val="single" w:sz="6" w:space="0" w:color="auto"/>
              <w:left w:val="single" w:sz="6" w:space="0" w:color="auto"/>
              <w:bottom w:val="single" w:sz="4" w:space="0" w:color="auto"/>
              <w:right w:val="single" w:sz="6" w:space="0" w:color="auto"/>
            </w:tcBorders>
          </w:tcPr>
          <w:p w:rsidR="00CE379A" w:rsidRPr="00BC37ED" w:rsidRDefault="00CE379A" w:rsidP="00DA68E3">
            <w:pPr>
              <w:pStyle w:val="ConsPlusCell"/>
              <w:widowControl/>
              <w:overflowPunct w:val="0"/>
              <w:jc w:val="both"/>
              <w:textAlignment w:val="baseline"/>
              <w:rPr>
                <w:rFonts w:ascii="Times New Roman" w:hAnsi="Times New Roman" w:cs="Times New Roman"/>
                <w:sz w:val="22"/>
                <w:szCs w:val="24"/>
              </w:rPr>
            </w:pPr>
            <w:r w:rsidRPr="00BC37ED">
              <w:rPr>
                <w:rFonts w:ascii="Times New Roman" w:hAnsi="Times New Roman" w:cs="Times New Roman"/>
                <w:sz w:val="22"/>
                <w:szCs w:val="24"/>
              </w:rPr>
              <w:t>Финансовое обеспечение Программы предусмотрено из краевого и местного бюджета. В том чис</w:t>
            </w:r>
            <w:r w:rsidR="0089614E" w:rsidRPr="00BC37ED">
              <w:rPr>
                <w:rFonts w:ascii="Times New Roman" w:hAnsi="Times New Roman" w:cs="Times New Roman"/>
                <w:sz w:val="22"/>
                <w:szCs w:val="24"/>
              </w:rPr>
              <w:t>ле по годам реализации подпрограммы</w:t>
            </w:r>
            <w:r w:rsidRPr="00BC37ED">
              <w:rPr>
                <w:rFonts w:ascii="Times New Roman" w:hAnsi="Times New Roman" w:cs="Times New Roman"/>
                <w:sz w:val="22"/>
                <w:szCs w:val="24"/>
              </w:rPr>
              <w:t xml:space="preserve">: </w:t>
            </w:r>
          </w:p>
          <w:p w:rsidR="00CE379A" w:rsidRPr="00BC37ED" w:rsidRDefault="00CE379A" w:rsidP="00DA68E3">
            <w:pPr>
              <w:pStyle w:val="ConsPlusCell"/>
              <w:rPr>
                <w:rFonts w:ascii="Times New Roman" w:hAnsi="Times New Roman" w:cs="Times New Roman"/>
                <w:sz w:val="22"/>
                <w:szCs w:val="24"/>
              </w:rPr>
            </w:pPr>
          </w:p>
          <w:tbl>
            <w:tblPr>
              <w:tblpPr w:leftFromText="180" w:rightFromText="180" w:vertAnchor="page" w:horzAnchor="margin" w:tblpY="877"/>
              <w:tblOverlap w:val="neve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992"/>
              <w:gridCol w:w="851"/>
              <w:gridCol w:w="1275"/>
              <w:gridCol w:w="851"/>
              <w:gridCol w:w="851"/>
            </w:tblGrid>
            <w:tr w:rsidR="00BC37ED" w:rsidRPr="00BC37ED" w:rsidTr="00B53FF2">
              <w:trPr>
                <w:trHeight w:val="763"/>
              </w:trPr>
              <w:tc>
                <w:tcPr>
                  <w:tcW w:w="1129" w:type="dxa"/>
                  <w:tcBorders>
                    <w:top w:val="single" w:sz="4" w:space="0" w:color="auto"/>
                    <w:left w:val="single" w:sz="4" w:space="0" w:color="auto"/>
                    <w:bottom w:val="single" w:sz="4" w:space="0" w:color="auto"/>
                    <w:right w:val="single" w:sz="4" w:space="0" w:color="auto"/>
                  </w:tcBorders>
                </w:tcPr>
                <w:p w:rsidR="00B53FF2" w:rsidRPr="00BC37ED" w:rsidRDefault="00B53FF2" w:rsidP="000A219F">
                  <w:pPr>
                    <w:pStyle w:val="ConsPlusCell"/>
                    <w:rPr>
                      <w:rFonts w:ascii="Times New Roman" w:hAnsi="Times New Roman" w:cs="Times New Roman"/>
                      <w:sz w:val="18"/>
                      <w:szCs w:val="24"/>
                    </w:rPr>
                  </w:pPr>
                  <w:r w:rsidRPr="00BC37ED">
                    <w:rPr>
                      <w:rFonts w:ascii="Times New Roman" w:hAnsi="Times New Roman" w:cs="Times New Roman"/>
                      <w:sz w:val="18"/>
                      <w:szCs w:val="24"/>
                    </w:rPr>
                    <w:t xml:space="preserve">Общий объем финансирования тыс. руб.                 </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2016</w:t>
                  </w:r>
                </w:p>
              </w:tc>
              <w:tc>
                <w:tcPr>
                  <w:tcW w:w="992"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2018</w:t>
                  </w:r>
                </w:p>
              </w:tc>
              <w:tc>
                <w:tcPr>
                  <w:tcW w:w="127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0A219F">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B53FF2" w:rsidRPr="00BC37ED" w:rsidRDefault="00B53FF2" w:rsidP="00B53FF2">
                  <w:pPr>
                    <w:pStyle w:val="ConsPlusCell"/>
                    <w:rPr>
                      <w:rFonts w:ascii="Times New Roman" w:hAnsi="Times New Roman" w:cs="Times New Roman"/>
                      <w:sz w:val="36"/>
                      <w:szCs w:val="36"/>
                    </w:rPr>
                  </w:pPr>
                </w:p>
                <w:p w:rsidR="00B53FF2" w:rsidRPr="00BC37ED" w:rsidRDefault="00B53FF2" w:rsidP="000A219F">
                  <w:pPr>
                    <w:pStyle w:val="ConsPlusCell"/>
                    <w:jc w:val="center"/>
                    <w:rPr>
                      <w:rFonts w:ascii="Times New Roman" w:hAnsi="Times New Roman" w:cs="Times New Roman"/>
                      <w:sz w:val="18"/>
                      <w:szCs w:val="18"/>
                    </w:rPr>
                  </w:pPr>
                  <w:r w:rsidRPr="00BC37ED">
                    <w:rPr>
                      <w:rFonts w:ascii="Times New Roman" w:hAnsi="Times New Roman" w:cs="Times New Roman"/>
                      <w:sz w:val="18"/>
                      <w:szCs w:val="18"/>
                    </w:rPr>
                    <w:t>2021</w:t>
                  </w:r>
                </w:p>
              </w:tc>
            </w:tr>
            <w:tr w:rsidR="00BC37ED" w:rsidRPr="00BC37ED" w:rsidTr="00C85E20">
              <w:trPr>
                <w:trHeight w:val="283"/>
              </w:trPr>
              <w:tc>
                <w:tcPr>
                  <w:tcW w:w="1129" w:type="dxa"/>
                  <w:tcBorders>
                    <w:top w:val="single" w:sz="4" w:space="0" w:color="auto"/>
                    <w:left w:val="single" w:sz="4" w:space="0" w:color="auto"/>
                    <w:bottom w:val="single" w:sz="4" w:space="0" w:color="auto"/>
                    <w:right w:val="single" w:sz="4" w:space="0" w:color="auto"/>
                  </w:tcBorders>
                </w:tcPr>
                <w:p w:rsidR="00B53FF2" w:rsidRPr="00BC37ED" w:rsidRDefault="00B53FF2" w:rsidP="00B53FF2">
                  <w:pPr>
                    <w:pStyle w:val="ConsPlusCell"/>
                    <w:rPr>
                      <w:rFonts w:ascii="Times New Roman" w:hAnsi="Times New Roman" w:cs="Times New Roman"/>
                      <w:sz w:val="18"/>
                      <w:szCs w:val="24"/>
                    </w:rPr>
                  </w:pPr>
                  <w:r w:rsidRPr="00BC37ED">
                    <w:rPr>
                      <w:rFonts w:ascii="Times New Roman" w:hAnsi="Times New Roman" w:cs="Times New Roman"/>
                      <w:sz w:val="18"/>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sz w:val="18"/>
                    </w:rPr>
                  </w:pPr>
                  <w:r w:rsidRPr="00BC37ED">
                    <w:rPr>
                      <w:rFonts w:ascii="Times New Roman" w:hAnsi="Times New Roman"/>
                      <w:sz w:val="18"/>
                      <w:szCs w:val="24"/>
                    </w:rPr>
                    <w:t>12593,9</w:t>
                  </w:r>
                </w:p>
              </w:tc>
              <w:tc>
                <w:tcPr>
                  <w:tcW w:w="992"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sz w:val="18"/>
                    </w:rPr>
                  </w:pPr>
                  <w:r w:rsidRPr="00BC37ED">
                    <w:rPr>
                      <w:rFonts w:ascii="Times New Roman" w:hAnsi="Times New Roman"/>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rFonts w:ascii="Times New Roman" w:hAnsi="Times New Roman"/>
                      <w:sz w:val="18"/>
                      <w:szCs w:val="24"/>
                    </w:rPr>
                  </w:pPr>
                  <w:r w:rsidRPr="00BC37ED">
                    <w:rPr>
                      <w:rFonts w:ascii="Times New Roman" w:hAnsi="Times New Roman"/>
                      <w:sz w:val="18"/>
                      <w:szCs w:val="24"/>
                    </w:rPr>
                    <w:t>11 400,0</w:t>
                  </w:r>
                </w:p>
              </w:tc>
              <w:tc>
                <w:tcPr>
                  <w:tcW w:w="127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pPr>
                  <w:r w:rsidRPr="00BC37ED">
                    <w:rPr>
                      <w:rFonts w:ascii="Times New Roman" w:hAnsi="Times New Roman"/>
                      <w:sz w:val="18"/>
                      <w:szCs w:val="24"/>
                    </w:rPr>
                    <w:t>8 000,0</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pPr>
                  <w:r w:rsidRPr="00BC37ED">
                    <w:rPr>
                      <w:rFonts w:ascii="Times New Roman" w:hAnsi="Times New Roman"/>
                      <w:sz w:val="18"/>
                      <w:szCs w:val="24"/>
                    </w:rPr>
                    <w:t>8 000,0</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pPr>
                  <w:r w:rsidRPr="00BC37ED">
                    <w:rPr>
                      <w:rFonts w:ascii="Times New Roman" w:hAnsi="Times New Roman"/>
                      <w:sz w:val="18"/>
                      <w:szCs w:val="24"/>
                    </w:rPr>
                    <w:t>8 000,0</w:t>
                  </w:r>
                </w:p>
              </w:tc>
            </w:tr>
            <w:tr w:rsidR="00BC37ED" w:rsidRPr="00BC37ED" w:rsidTr="00C85E20">
              <w:tc>
                <w:tcPr>
                  <w:tcW w:w="1129" w:type="dxa"/>
                  <w:tcBorders>
                    <w:top w:val="single" w:sz="4" w:space="0" w:color="auto"/>
                    <w:left w:val="single" w:sz="4" w:space="0" w:color="auto"/>
                    <w:bottom w:val="single" w:sz="4" w:space="0" w:color="auto"/>
                    <w:right w:val="single" w:sz="4" w:space="0" w:color="auto"/>
                  </w:tcBorders>
                </w:tcPr>
                <w:p w:rsidR="00B53FF2" w:rsidRPr="00BC37ED" w:rsidRDefault="00B53FF2" w:rsidP="00B53FF2">
                  <w:pPr>
                    <w:pStyle w:val="ConsPlusCell"/>
                    <w:rPr>
                      <w:rFonts w:ascii="Times New Roman" w:hAnsi="Times New Roman" w:cs="Times New Roman"/>
                      <w:sz w:val="18"/>
                      <w:szCs w:val="24"/>
                    </w:rPr>
                  </w:pPr>
                  <w:r w:rsidRPr="00BC37ED">
                    <w:rPr>
                      <w:rFonts w:ascii="Times New Roman" w:hAnsi="Times New Roman" w:cs="Times New Roman"/>
                      <w:sz w:val="18"/>
                      <w:szCs w:val="24"/>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w:t>
                  </w:r>
                </w:p>
              </w:tc>
            </w:tr>
            <w:tr w:rsidR="00BC37ED" w:rsidRPr="00BC37ED" w:rsidTr="00C85E20">
              <w:tc>
                <w:tcPr>
                  <w:tcW w:w="1129" w:type="dxa"/>
                  <w:tcBorders>
                    <w:top w:val="single" w:sz="4" w:space="0" w:color="auto"/>
                    <w:left w:val="single" w:sz="4" w:space="0" w:color="auto"/>
                    <w:bottom w:val="single" w:sz="4" w:space="0" w:color="auto"/>
                    <w:right w:val="single" w:sz="4" w:space="0" w:color="auto"/>
                  </w:tcBorders>
                </w:tcPr>
                <w:p w:rsidR="00B53FF2" w:rsidRPr="00BC37ED" w:rsidRDefault="00B53FF2" w:rsidP="00B53FF2">
                  <w:pPr>
                    <w:pStyle w:val="ConsPlusCell"/>
                    <w:rPr>
                      <w:rFonts w:ascii="Times New Roman" w:hAnsi="Times New Roman" w:cs="Times New Roman"/>
                      <w:sz w:val="18"/>
                      <w:szCs w:val="24"/>
                    </w:rPr>
                  </w:pPr>
                  <w:r w:rsidRPr="00BC37ED">
                    <w:rPr>
                      <w:rFonts w:ascii="Times New Roman" w:hAnsi="Times New Roman" w:cs="Times New Roman"/>
                      <w:sz w:val="18"/>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rFonts w:ascii="Times New Roman" w:hAnsi="Times New Roman"/>
                      <w:sz w:val="18"/>
                      <w:szCs w:val="24"/>
                    </w:rPr>
                  </w:pPr>
                  <w:r w:rsidRPr="00BC37ED">
                    <w:rPr>
                      <w:rFonts w:ascii="Times New Roman" w:hAnsi="Times New Roman"/>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sz w:val="18"/>
                    </w:rPr>
                  </w:pPr>
                  <w:r w:rsidRPr="00BC37ED">
                    <w:rPr>
                      <w:rFonts w:ascii="Times New Roman" w:hAnsi="Times New Roman"/>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sz w:val="18"/>
                    </w:rPr>
                  </w:pPr>
                  <w:r w:rsidRPr="00BC37ED">
                    <w:rPr>
                      <w:rFonts w:ascii="Times New Roman" w:hAnsi="Times New Roman"/>
                      <w:sz w:val="18"/>
                      <w:szCs w:val="24"/>
                    </w:rPr>
                    <w:t>12593,9</w:t>
                  </w:r>
                </w:p>
              </w:tc>
              <w:tc>
                <w:tcPr>
                  <w:tcW w:w="992"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sz w:val="18"/>
                    </w:rPr>
                  </w:pPr>
                  <w:r w:rsidRPr="00BC37ED">
                    <w:rPr>
                      <w:rFonts w:ascii="Times New Roman" w:hAnsi="Times New Roman"/>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rPr>
                      <w:rFonts w:ascii="Times New Roman" w:hAnsi="Times New Roman"/>
                      <w:sz w:val="18"/>
                      <w:szCs w:val="24"/>
                    </w:rPr>
                  </w:pPr>
                  <w:r w:rsidRPr="00BC37ED">
                    <w:rPr>
                      <w:rFonts w:ascii="Times New Roman" w:hAnsi="Times New Roman"/>
                      <w:sz w:val="18"/>
                      <w:szCs w:val="24"/>
                    </w:rPr>
                    <w:t>11 400,0</w:t>
                  </w:r>
                </w:p>
              </w:tc>
              <w:tc>
                <w:tcPr>
                  <w:tcW w:w="127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pPr>
                  <w:r w:rsidRPr="00BC37ED">
                    <w:rPr>
                      <w:rFonts w:ascii="Times New Roman" w:hAnsi="Times New Roman"/>
                      <w:sz w:val="18"/>
                      <w:szCs w:val="24"/>
                    </w:rPr>
                    <w:t>8 000,0</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pPr>
                  <w:r w:rsidRPr="00BC37ED">
                    <w:rPr>
                      <w:rFonts w:ascii="Times New Roman" w:hAnsi="Times New Roman"/>
                      <w:sz w:val="18"/>
                      <w:szCs w:val="24"/>
                    </w:rPr>
                    <w:t>8 000,0</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spacing w:after="0" w:line="240" w:lineRule="auto"/>
                    <w:jc w:val="center"/>
                  </w:pPr>
                  <w:r w:rsidRPr="00BC37ED">
                    <w:rPr>
                      <w:rFonts w:ascii="Times New Roman" w:hAnsi="Times New Roman"/>
                      <w:sz w:val="18"/>
                      <w:szCs w:val="24"/>
                    </w:rPr>
                    <w:t>8 000,0</w:t>
                  </w:r>
                </w:p>
              </w:tc>
            </w:tr>
          </w:tbl>
          <w:p w:rsidR="00CE379A" w:rsidRPr="00BC37ED" w:rsidRDefault="00CE379A" w:rsidP="00DA68E3"/>
        </w:tc>
      </w:tr>
    </w:tbl>
    <w:p w:rsidR="002E1A42" w:rsidRPr="00BC37ED" w:rsidRDefault="000A219F" w:rsidP="002E1A42">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8</w:t>
      </w:r>
      <w:r w:rsidR="002E1A42" w:rsidRPr="00BC37ED">
        <w:rPr>
          <w:rFonts w:ascii="Times New Roman" w:eastAsia="Times New Roman" w:hAnsi="Times New Roman" w:cs="Times New Roman"/>
          <w:sz w:val="27"/>
          <w:szCs w:val="27"/>
        </w:rPr>
        <w:t xml:space="preserve">. Приложение № 1 </w:t>
      </w:r>
      <w:r w:rsidR="002E1A42" w:rsidRPr="00BC37ED">
        <w:rPr>
          <w:rFonts w:ascii="Times New Roman" w:hAnsi="Times New Roman" w:cs="Times New Roman"/>
          <w:sz w:val="27"/>
          <w:szCs w:val="27"/>
        </w:rPr>
        <w:t xml:space="preserve">к подпрограмме «Пассажирские перевозки» </w:t>
      </w:r>
      <w:r w:rsidR="002E1A42"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w:t>
      </w:r>
      <w:r w:rsidR="001A4F85" w:rsidRPr="00BC37ED">
        <w:rPr>
          <w:rFonts w:ascii="Times New Roman" w:eastAsia="Times New Roman" w:hAnsi="Times New Roman" w:cs="Times New Roman"/>
          <w:sz w:val="27"/>
          <w:szCs w:val="27"/>
        </w:rPr>
        <w:t>в соответствии с приложением № 4</w:t>
      </w:r>
      <w:r w:rsidR="002E1A42" w:rsidRPr="00BC37ED">
        <w:rPr>
          <w:rFonts w:ascii="Times New Roman" w:eastAsia="Times New Roman" w:hAnsi="Times New Roman" w:cs="Times New Roman"/>
          <w:sz w:val="27"/>
          <w:szCs w:val="27"/>
        </w:rPr>
        <w:t xml:space="preserve"> к настоящему постановлению. </w:t>
      </w:r>
    </w:p>
    <w:p w:rsidR="002E1A42" w:rsidRPr="00BC37ED" w:rsidRDefault="001A4F85" w:rsidP="002E1A42">
      <w:pPr>
        <w:autoSpaceDE w:val="0"/>
        <w:autoSpaceDN w:val="0"/>
        <w:adjustRightInd w:val="0"/>
        <w:spacing w:after="0" w:line="240" w:lineRule="auto"/>
        <w:ind w:firstLine="567"/>
        <w:jc w:val="both"/>
        <w:rPr>
          <w:rFonts w:ascii="Times New Roman" w:hAnsi="Times New Roman"/>
          <w:sz w:val="27"/>
          <w:szCs w:val="27"/>
        </w:rPr>
      </w:pPr>
      <w:r w:rsidRPr="00BC37ED">
        <w:rPr>
          <w:rFonts w:ascii="Times New Roman" w:eastAsia="Times New Roman" w:hAnsi="Times New Roman" w:cs="Times New Roman"/>
          <w:sz w:val="27"/>
          <w:szCs w:val="27"/>
        </w:rPr>
        <w:t>9</w:t>
      </w:r>
      <w:r w:rsidR="002E1A42" w:rsidRPr="00BC37ED">
        <w:rPr>
          <w:rFonts w:ascii="Times New Roman" w:eastAsia="Times New Roman" w:hAnsi="Times New Roman" w:cs="Times New Roman"/>
          <w:sz w:val="27"/>
          <w:szCs w:val="27"/>
        </w:rPr>
        <w:t>. Раздел 2.6. «</w:t>
      </w:r>
      <w:r w:rsidR="002E1A42" w:rsidRPr="00BC37ED">
        <w:rPr>
          <w:rFonts w:ascii="Times New Roman" w:hAnsi="Times New Roman"/>
          <w:sz w:val="27"/>
          <w:szCs w:val="27"/>
        </w:rPr>
        <w:t>Обоснование финансовых, материальных и  трудовых затрат (ресурсное обеспечение подпрограммы) с указанием  источников финансирования» к подпрограмме «Пассажирские перевозки» муниципальной программы «Транспортная система муниципального образования город Дивногорск»:</w:t>
      </w:r>
    </w:p>
    <w:p w:rsidR="002E1A42" w:rsidRPr="00BC37ED" w:rsidRDefault="001A4F85" w:rsidP="002E1A42">
      <w:pPr>
        <w:autoSpaceDE w:val="0"/>
        <w:autoSpaceDN w:val="0"/>
        <w:adjustRightInd w:val="0"/>
        <w:spacing w:after="0" w:line="240" w:lineRule="auto"/>
        <w:ind w:firstLine="567"/>
        <w:jc w:val="both"/>
        <w:rPr>
          <w:rFonts w:ascii="Times New Roman" w:hAnsi="Times New Roman"/>
          <w:sz w:val="27"/>
          <w:szCs w:val="27"/>
        </w:rPr>
      </w:pPr>
      <w:r w:rsidRPr="00BC37ED">
        <w:rPr>
          <w:rFonts w:ascii="Times New Roman" w:hAnsi="Times New Roman"/>
          <w:sz w:val="27"/>
          <w:szCs w:val="27"/>
        </w:rPr>
        <w:t>9.1</w:t>
      </w:r>
      <w:r w:rsidR="002E1A42" w:rsidRPr="00BC37ED">
        <w:rPr>
          <w:rFonts w:ascii="Times New Roman" w:hAnsi="Times New Roman"/>
          <w:sz w:val="27"/>
          <w:szCs w:val="27"/>
        </w:rPr>
        <w:t>. слова «Общий объем финанси</w:t>
      </w:r>
      <w:r w:rsidR="00B53FF2" w:rsidRPr="00BC37ED">
        <w:rPr>
          <w:rFonts w:ascii="Times New Roman" w:hAnsi="Times New Roman"/>
          <w:sz w:val="27"/>
          <w:szCs w:val="27"/>
        </w:rPr>
        <w:t>рования подпрограммы в 2014-</w:t>
      </w:r>
      <w:r w:rsidR="0089614E" w:rsidRPr="00BC37ED">
        <w:rPr>
          <w:rFonts w:ascii="Times New Roman" w:hAnsi="Times New Roman"/>
          <w:sz w:val="27"/>
          <w:szCs w:val="27"/>
        </w:rPr>
        <w:t>2020</w:t>
      </w:r>
      <w:r w:rsidR="002E1A42" w:rsidRPr="00BC37ED">
        <w:rPr>
          <w:rFonts w:ascii="Times New Roman" w:hAnsi="Times New Roman"/>
          <w:sz w:val="27"/>
          <w:szCs w:val="27"/>
        </w:rPr>
        <w:t xml:space="preserve"> годах за счет средств местного бюджета составит </w:t>
      </w:r>
      <w:r w:rsidR="00450F23" w:rsidRPr="00BC37ED">
        <w:rPr>
          <w:rFonts w:ascii="Times New Roman" w:hAnsi="Times New Roman"/>
          <w:sz w:val="27"/>
          <w:szCs w:val="27"/>
        </w:rPr>
        <w:t xml:space="preserve">76 036,8 </w:t>
      </w:r>
      <w:r w:rsidR="002E1A42" w:rsidRPr="00BC37ED">
        <w:rPr>
          <w:rFonts w:ascii="Times New Roman" w:hAnsi="Times New Roman"/>
          <w:sz w:val="27"/>
          <w:szCs w:val="27"/>
        </w:rPr>
        <w:t>тыс. рублей» заменить словами «Общий объем финансир</w:t>
      </w:r>
      <w:r w:rsidR="0089614E" w:rsidRPr="00BC37ED">
        <w:rPr>
          <w:rFonts w:ascii="Times New Roman" w:hAnsi="Times New Roman"/>
          <w:sz w:val="27"/>
          <w:szCs w:val="27"/>
        </w:rPr>
        <w:t>ования подпрограммы в 2014-2021</w:t>
      </w:r>
      <w:r w:rsidR="002E1A42" w:rsidRPr="00BC37ED">
        <w:rPr>
          <w:rFonts w:ascii="Times New Roman" w:hAnsi="Times New Roman"/>
          <w:sz w:val="27"/>
          <w:szCs w:val="27"/>
        </w:rPr>
        <w:t xml:space="preserve"> годах за счет средств местного бюджета составит </w:t>
      </w:r>
      <w:r w:rsidR="0089614E" w:rsidRPr="00BC37ED">
        <w:rPr>
          <w:rFonts w:ascii="Times New Roman" w:hAnsi="Times New Roman"/>
          <w:sz w:val="26"/>
          <w:szCs w:val="26"/>
        </w:rPr>
        <w:t xml:space="preserve">87 436,8 </w:t>
      </w:r>
      <w:r w:rsidR="00450F23" w:rsidRPr="00BC37ED">
        <w:rPr>
          <w:rFonts w:ascii="Times New Roman" w:hAnsi="Times New Roman"/>
          <w:sz w:val="18"/>
          <w:szCs w:val="18"/>
        </w:rPr>
        <w:t xml:space="preserve"> </w:t>
      </w:r>
      <w:r w:rsidR="002E1A42" w:rsidRPr="00BC37ED">
        <w:rPr>
          <w:rFonts w:ascii="Times New Roman" w:hAnsi="Times New Roman"/>
          <w:sz w:val="27"/>
          <w:szCs w:val="27"/>
        </w:rPr>
        <w:t>тыс. рублей»;</w:t>
      </w:r>
    </w:p>
    <w:p w:rsidR="001A4F85" w:rsidRPr="00BC37ED" w:rsidRDefault="001A4F85" w:rsidP="001A4F85">
      <w:pPr>
        <w:pStyle w:val="a9"/>
        <w:spacing w:after="0" w:line="240" w:lineRule="auto"/>
        <w:ind w:left="0" w:right="23" w:firstLine="567"/>
        <w:jc w:val="both"/>
        <w:rPr>
          <w:rFonts w:ascii="Times New Roman" w:eastAsia="Times New Roman" w:hAnsi="Times New Roman" w:cs="Times New Roman"/>
          <w:sz w:val="27"/>
          <w:szCs w:val="27"/>
        </w:rPr>
      </w:pPr>
      <w:r w:rsidRPr="00BC37ED">
        <w:rPr>
          <w:rFonts w:ascii="Times New Roman" w:eastAsia="Times New Roman" w:hAnsi="Times New Roman" w:cs="Times New Roman"/>
          <w:sz w:val="26"/>
          <w:szCs w:val="26"/>
        </w:rPr>
        <w:t xml:space="preserve">9.2. </w:t>
      </w:r>
      <w:r w:rsidRPr="00BC37ED">
        <w:rPr>
          <w:rFonts w:ascii="Times New Roman" w:eastAsia="Times New Roman" w:hAnsi="Times New Roman" w:cs="Times New Roman"/>
          <w:sz w:val="27"/>
          <w:szCs w:val="27"/>
        </w:rPr>
        <w:t xml:space="preserve">слова «2018 год – </w:t>
      </w:r>
      <w:r w:rsidR="00450F23" w:rsidRPr="00BC37ED">
        <w:rPr>
          <w:rFonts w:ascii="Times New Roman" w:eastAsia="Times New Roman" w:hAnsi="Times New Roman" w:cs="Times New Roman"/>
          <w:sz w:val="27"/>
          <w:szCs w:val="27"/>
        </w:rPr>
        <w:t xml:space="preserve">8 000,0 </w:t>
      </w:r>
      <w:r w:rsidRPr="00BC37ED">
        <w:rPr>
          <w:rFonts w:ascii="Times New Roman" w:eastAsia="Times New Roman" w:hAnsi="Times New Roman" w:cs="Times New Roman"/>
          <w:sz w:val="27"/>
          <w:szCs w:val="27"/>
        </w:rPr>
        <w:t>тыс. рублей» заменить словами «201</w:t>
      </w:r>
      <w:r w:rsidR="0008602C" w:rsidRPr="00BC37ED">
        <w:rPr>
          <w:rFonts w:ascii="Times New Roman" w:eastAsia="Times New Roman" w:hAnsi="Times New Roman" w:cs="Times New Roman"/>
          <w:sz w:val="27"/>
          <w:szCs w:val="27"/>
        </w:rPr>
        <w:t>8</w:t>
      </w:r>
      <w:r w:rsidRPr="00BC37ED">
        <w:rPr>
          <w:rFonts w:ascii="Times New Roman" w:eastAsia="Times New Roman" w:hAnsi="Times New Roman" w:cs="Times New Roman"/>
          <w:sz w:val="27"/>
          <w:szCs w:val="27"/>
        </w:rPr>
        <w:t xml:space="preserve"> год –</w:t>
      </w:r>
      <w:r w:rsidR="00450F23" w:rsidRPr="00BC37ED">
        <w:rPr>
          <w:rFonts w:ascii="Times New Roman" w:eastAsia="Times New Roman" w:hAnsi="Times New Roman" w:cs="Times New Roman"/>
          <w:sz w:val="27"/>
          <w:szCs w:val="27"/>
        </w:rPr>
        <w:t xml:space="preserve"> 11 400 </w:t>
      </w:r>
      <w:r w:rsidRPr="00BC37ED">
        <w:rPr>
          <w:rFonts w:ascii="Times New Roman" w:eastAsia="Times New Roman" w:hAnsi="Times New Roman" w:cs="Times New Roman"/>
          <w:sz w:val="27"/>
          <w:szCs w:val="27"/>
        </w:rPr>
        <w:t>тыс. рублей»;</w:t>
      </w:r>
    </w:p>
    <w:p w:rsidR="00450F23" w:rsidRPr="00BC37ED" w:rsidRDefault="00450F23" w:rsidP="00450F23">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 xml:space="preserve">10. В паспорте подпрограммы </w:t>
      </w:r>
      <w:r w:rsidRPr="00BC37ED">
        <w:rPr>
          <w:rFonts w:ascii="Times New Roman" w:hAnsi="Times New Roman" w:cs="Times New Roman"/>
          <w:sz w:val="27"/>
          <w:szCs w:val="27"/>
        </w:rPr>
        <w:t>«</w:t>
      </w:r>
      <w:r w:rsidR="00744571" w:rsidRPr="00BC37ED">
        <w:rPr>
          <w:rFonts w:ascii="Times New Roman" w:hAnsi="Times New Roman" w:cs="Times New Roman"/>
          <w:sz w:val="27"/>
          <w:szCs w:val="27"/>
        </w:rPr>
        <w:t>Безопасность дорожного движения</w:t>
      </w:r>
      <w:r w:rsidRPr="00BC37ED">
        <w:rPr>
          <w:rFonts w:ascii="Times New Roman" w:hAnsi="Times New Roman" w:cs="Times New Roman"/>
          <w:sz w:val="27"/>
          <w:szCs w:val="27"/>
        </w:rPr>
        <w:t xml:space="preserve">» </w:t>
      </w:r>
      <w:r w:rsidRPr="00BC37ED">
        <w:rPr>
          <w:rFonts w:ascii="Times New Roman" w:eastAsia="Times New Roman" w:hAnsi="Times New Roman" w:cs="Times New Roman"/>
          <w:sz w:val="27"/>
          <w:szCs w:val="27"/>
        </w:rPr>
        <w:t>муниципальной программы «Транспортная система муниципального образования город Дивногорск»:</w:t>
      </w:r>
    </w:p>
    <w:p w:rsidR="00450F23" w:rsidRPr="00BC37ED" w:rsidRDefault="00450F23" w:rsidP="00450F23">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 xml:space="preserve">10.1.  раздел «Объём и источники финансирования </w:t>
      </w:r>
      <w:r w:rsidR="00333B93" w:rsidRPr="00BC37ED">
        <w:rPr>
          <w:rFonts w:ascii="Times New Roman" w:eastAsia="Times New Roman" w:hAnsi="Times New Roman" w:cs="Times New Roman"/>
          <w:sz w:val="27"/>
          <w:szCs w:val="27"/>
        </w:rPr>
        <w:t>под</w:t>
      </w:r>
      <w:r w:rsidRPr="00BC37ED">
        <w:rPr>
          <w:rFonts w:ascii="Times New Roman" w:eastAsia="Times New Roman" w:hAnsi="Times New Roman" w:cs="Times New Roman"/>
          <w:sz w:val="27"/>
          <w:szCs w:val="27"/>
        </w:rPr>
        <w:t>программы» изложить в следующей редакции:</w:t>
      </w:r>
    </w:p>
    <w:tbl>
      <w:tblPr>
        <w:tblW w:w="9949" w:type="dxa"/>
        <w:jc w:val="center"/>
        <w:tblInd w:w="-202" w:type="dxa"/>
        <w:tblLayout w:type="fixed"/>
        <w:tblCellMar>
          <w:left w:w="70" w:type="dxa"/>
          <w:right w:w="70" w:type="dxa"/>
        </w:tblCellMar>
        <w:tblLook w:val="0000" w:firstRow="0" w:lastRow="0" w:firstColumn="0" w:lastColumn="0" w:noHBand="0" w:noVBand="0"/>
      </w:tblPr>
      <w:tblGrid>
        <w:gridCol w:w="2070"/>
        <w:gridCol w:w="7879"/>
      </w:tblGrid>
      <w:tr w:rsidR="00BC37ED" w:rsidRPr="00BC37ED" w:rsidTr="00B53FF2">
        <w:trPr>
          <w:cantSplit/>
          <w:trHeight w:val="3319"/>
          <w:jc w:val="center"/>
        </w:trPr>
        <w:tc>
          <w:tcPr>
            <w:tcW w:w="2070" w:type="dxa"/>
            <w:tcBorders>
              <w:top w:val="single" w:sz="6" w:space="0" w:color="auto"/>
              <w:left w:val="single" w:sz="6" w:space="0" w:color="auto"/>
              <w:bottom w:val="single" w:sz="4" w:space="0" w:color="auto"/>
              <w:right w:val="single" w:sz="6" w:space="0" w:color="auto"/>
            </w:tcBorders>
          </w:tcPr>
          <w:p w:rsidR="00771AD2" w:rsidRPr="00BC37ED" w:rsidRDefault="00771AD2" w:rsidP="00946020">
            <w:pPr>
              <w:pStyle w:val="ConsPlusCell"/>
              <w:widowControl/>
              <w:rPr>
                <w:rFonts w:ascii="Times New Roman" w:hAnsi="Times New Roman" w:cs="Times New Roman"/>
                <w:sz w:val="24"/>
                <w:szCs w:val="24"/>
              </w:rPr>
            </w:pPr>
            <w:r w:rsidRPr="00BC37ED">
              <w:rPr>
                <w:rFonts w:ascii="Times New Roman" w:hAnsi="Times New Roman" w:cs="Times New Roman"/>
                <w:sz w:val="24"/>
                <w:szCs w:val="24"/>
              </w:rPr>
              <w:t xml:space="preserve">Объем и источники финансирования подпрограммы </w:t>
            </w:r>
          </w:p>
        </w:tc>
        <w:tc>
          <w:tcPr>
            <w:tcW w:w="7879" w:type="dxa"/>
            <w:tcBorders>
              <w:top w:val="single" w:sz="6" w:space="0" w:color="auto"/>
              <w:left w:val="single" w:sz="6" w:space="0" w:color="auto"/>
              <w:bottom w:val="single" w:sz="4" w:space="0" w:color="auto"/>
              <w:right w:val="single" w:sz="6" w:space="0" w:color="auto"/>
            </w:tcBorders>
          </w:tcPr>
          <w:p w:rsidR="00771AD2" w:rsidRPr="00BC37ED" w:rsidRDefault="00333B93" w:rsidP="00946020">
            <w:pPr>
              <w:pStyle w:val="ConsPlusCell"/>
              <w:widowControl/>
              <w:overflowPunct w:val="0"/>
              <w:jc w:val="both"/>
              <w:textAlignment w:val="baseline"/>
              <w:rPr>
                <w:rFonts w:ascii="Times New Roman" w:hAnsi="Times New Roman" w:cs="Times New Roman"/>
                <w:sz w:val="24"/>
                <w:szCs w:val="24"/>
              </w:rPr>
            </w:pPr>
            <w:r w:rsidRPr="00BC37ED">
              <w:rPr>
                <w:rFonts w:ascii="Times New Roman" w:hAnsi="Times New Roman" w:cs="Times New Roman"/>
                <w:sz w:val="24"/>
                <w:szCs w:val="24"/>
              </w:rPr>
              <w:t>Финансовое обеспечение подп</w:t>
            </w:r>
            <w:r w:rsidR="00771AD2" w:rsidRPr="00BC37ED">
              <w:rPr>
                <w:rFonts w:ascii="Times New Roman" w:hAnsi="Times New Roman" w:cs="Times New Roman"/>
                <w:sz w:val="24"/>
                <w:szCs w:val="24"/>
              </w:rPr>
              <w:t>рограммы предусмотрено            из краевого и местного бюджета. В том чис</w:t>
            </w:r>
            <w:r w:rsidR="0089614E" w:rsidRPr="00BC37ED">
              <w:rPr>
                <w:rFonts w:ascii="Times New Roman" w:hAnsi="Times New Roman" w:cs="Times New Roman"/>
                <w:sz w:val="24"/>
                <w:szCs w:val="24"/>
              </w:rPr>
              <w:t>ле по годам реализации подпрограммы</w:t>
            </w:r>
            <w:r w:rsidR="00771AD2" w:rsidRPr="00BC37ED">
              <w:rPr>
                <w:rFonts w:ascii="Times New Roman" w:hAnsi="Times New Roman" w:cs="Times New Roman"/>
                <w:sz w:val="24"/>
                <w:szCs w:val="24"/>
              </w:rPr>
              <w:t xml:space="preserve"> </w:t>
            </w:r>
          </w:p>
          <w:p w:rsidR="00771AD2" w:rsidRPr="00BC37ED" w:rsidRDefault="00771AD2" w:rsidP="00946020">
            <w:pPr>
              <w:pStyle w:val="ConsPlusCell"/>
              <w:rPr>
                <w:rFonts w:ascii="Times New Roman" w:hAnsi="Times New Roman" w:cs="Times New Roman"/>
                <w:sz w:val="24"/>
                <w:szCs w:val="24"/>
              </w:rPr>
            </w:pPr>
            <w:r w:rsidRPr="00BC37ED">
              <w:rPr>
                <w:rFonts w:ascii="Times New Roman" w:hAnsi="Times New Roman" w:cs="Times New Roman"/>
                <w:sz w:val="24"/>
                <w:szCs w:val="24"/>
              </w:rPr>
              <w:t xml:space="preserve">   </w:t>
            </w:r>
          </w:p>
          <w:tbl>
            <w:tblPr>
              <w:tblpPr w:leftFromText="180" w:rightFromText="180" w:vertAnchor="page" w:horzAnchor="margin" w:tblpY="121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815"/>
              <w:gridCol w:w="851"/>
              <w:gridCol w:w="850"/>
              <w:gridCol w:w="851"/>
              <w:gridCol w:w="708"/>
              <w:gridCol w:w="851"/>
              <w:gridCol w:w="709"/>
              <w:gridCol w:w="708"/>
            </w:tblGrid>
            <w:tr w:rsidR="00BC37ED" w:rsidRPr="00BC37ED" w:rsidTr="00B53FF2">
              <w:trPr>
                <w:trHeight w:val="763"/>
              </w:trPr>
              <w:tc>
                <w:tcPr>
                  <w:tcW w:w="159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Общий объем финансирования тыс. руб.</w:t>
                  </w:r>
                </w:p>
              </w:tc>
              <w:tc>
                <w:tcPr>
                  <w:tcW w:w="81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2017</w:t>
                  </w:r>
                </w:p>
              </w:tc>
              <w:tc>
                <w:tcPr>
                  <w:tcW w:w="708"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2020</w:t>
                  </w:r>
                </w:p>
              </w:tc>
              <w:tc>
                <w:tcPr>
                  <w:tcW w:w="708" w:type="dxa"/>
                  <w:tcBorders>
                    <w:top w:val="single" w:sz="4" w:space="0" w:color="auto"/>
                    <w:left w:val="single" w:sz="4" w:space="0" w:color="auto"/>
                    <w:bottom w:val="single" w:sz="4" w:space="0" w:color="auto"/>
                    <w:right w:val="single" w:sz="4" w:space="0" w:color="auto"/>
                  </w:tcBorders>
                </w:tcPr>
                <w:p w:rsidR="00B53FF2" w:rsidRPr="00BC37ED" w:rsidRDefault="00B53FF2" w:rsidP="00946020">
                  <w:pPr>
                    <w:pStyle w:val="ConsPlusCell"/>
                    <w:jc w:val="center"/>
                    <w:rPr>
                      <w:rFonts w:ascii="Times New Roman" w:hAnsi="Times New Roman" w:cs="Times New Roman"/>
                      <w:sz w:val="26"/>
                      <w:szCs w:val="26"/>
                    </w:rPr>
                  </w:pPr>
                </w:p>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2021</w:t>
                  </w:r>
                </w:p>
              </w:tc>
            </w:tr>
            <w:tr w:rsidR="00BC37ED" w:rsidRPr="00BC37ED" w:rsidTr="00B53FF2">
              <w:trPr>
                <w:trHeight w:val="498"/>
              </w:trPr>
              <w:tc>
                <w:tcPr>
                  <w:tcW w:w="159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Всего</w:t>
                  </w:r>
                </w:p>
              </w:tc>
              <w:tc>
                <w:tcPr>
                  <w:tcW w:w="81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103,0</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1 004,96</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902,26</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1 603,7</w:t>
                  </w:r>
                </w:p>
              </w:tc>
              <w:tc>
                <w:tcPr>
                  <w:tcW w:w="708"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296,1</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B53FF2">
                  <w:pPr>
                    <w:pStyle w:val="ConsPlusCell"/>
                    <w:rPr>
                      <w:rFonts w:ascii="Times New Roman" w:hAnsi="Times New Roman" w:cs="Times New Roman"/>
                      <w:sz w:val="16"/>
                      <w:szCs w:val="16"/>
                    </w:rPr>
                  </w:pPr>
                </w:p>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r>
            <w:tr w:rsidR="00BC37ED" w:rsidRPr="00BC37ED" w:rsidTr="00B53FF2">
              <w:trPr>
                <w:trHeight w:val="405"/>
              </w:trPr>
              <w:tc>
                <w:tcPr>
                  <w:tcW w:w="159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Краевой бюджет</w:t>
                  </w:r>
                </w:p>
              </w:tc>
              <w:tc>
                <w:tcPr>
                  <w:tcW w:w="81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93,6</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170,8</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232,8</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236,9</w:t>
                  </w:r>
                </w:p>
              </w:tc>
              <w:tc>
                <w:tcPr>
                  <w:tcW w:w="708"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236,9</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6"/>
                      <w:szCs w:val="16"/>
                    </w:rPr>
                  </w:pPr>
                </w:p>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r>
            <w:tr w:rsidR="00BC37ED" w:rsidRPr="00BC37ED" w:rsidTr="00B53FF2">
              <w:trPr>
                <w:trHeight w:val="548"/>
              </w:trPr>
              <w:tc>
                <w:tcPr>
                  <w:tcW w:w="159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Местный бюджет</w:t>
                  </w:r>
                </w:p>
              </w:tc>
              <w:tc>
                <w:tcPr>
                  <w:tcW w:w="815"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9,4</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834,16</w:t>
                  </w:r>
                </w:p>
              </w:tc>
              <w:tc>
                <w:tcPr>
                  <w:tcW w:w="850"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669,46</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1 366,8</w:t>
                  </w:r>
                </w:p>
              </w:tc>
              <w:tc>
                <w:tcPr>
                  <w:tcW w:w="708"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59,2</w:t>
                  </w:r>
                </w:p>
              </w:tc>
              <w:tc>
                <w:tcPr>
                  <w:tcW w:w="851"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53FF2" w:rsidRPr="00BC37ED" w:rsidRDefault="00B53FF2" w:rsidP="00946020">
                  <w:pPr>
                    <w:pStyle w:val="ConsPlusCell"/>
                    <w:jc w:val="center"/>
                    <w:rPr>
                      <w:rFonts w:ascii="Times New Roman" w:hAnsi="Times New Roman" w:cs="Times New Roman"/>
                      <w:sz w:val="18"/>
                      <w:szCs w:val="24"/>
                    </w:rPr>
                  </w:pPr>
                </w:p>
                <w:p w:rsidR="00B53FF2" w:rsidRPr="00BC37ED" w:rsidRDefault="00B53FF2" w:rsidP="00946020">
                  <w:pPr>
                    <w:pStyle w:val="ConsPlusCell"/>
                    <w:jc w:val="center"/>
                    <w:rPr>
                      <w:rFonts w:ascii="Times New Roman" w:hAnsi="Times New Roman" w:cs="Times New Roman"/>
                      <w:sz w:val="18"/>
                      <w:szCs w:val="24"/>
                    </w:rPr>
                  </w:pPr>
                  <w:r w:rsidRPr="00BC37ED">
                    <w:rPr>
                      <w:rFonts w:ascii="Times New Roman" w:hAnsi="Times New Roman" w:cs="Times New Roman"/>
                      <w:sz w:val="18"/>
                      <w:szCs w:val="24"/>
                    </w:rPr>
                    <w:t>0,0</w:t>
                  </w:r>
                </w:p>
              </w:tc>
            </w:tr>
          </w:tbl>
          <w:p w:rsidR="00771AD2" w:rsidRPr="00BC37ED" w:rsidRDefault="00771AD2" w:rsidP="00946020"/>
        </w:tc>
      </w:tr>
    </w:tbl>
    <w:p w:rsidR="00450F23" w:rsidRPr="00BC37ED" w:rsidRDefault="002A13EA" w:rsidP="00911D08">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11.</w:t>
      </w:r>
      <w:r w:rsidR="00771AD2" w:rsidRPr="00BC37ED">
        <w:rPr>
          <w:rFonts w:ascii="Times New Roman" w:eastAsia="Times New Roman" w:hAnsi="Times New Roman" w:cs="Times New Roman"/>
          <w:sz w:val="27"/>
          <w:szCs w:val="27"/>
        </w:rPr>
        <w:t xml:space="preserve"> </w:t>
      </w:r>
      <w:r w:rsidR="00911D08" w:rsidRPr="00BC37ED">
        <w:rPr>
          <w:rFonts w:ascii="Times New Roman" w:eastAsia="Times New Roman" w:hAnsi="Times New Roman" w:cs="Times New Roman"/>
          <w:sz w:val="27"/>
          <w:szCs w:val="27"/>
        </w:rPr>
        <w:t xml:space="preserve">Приложение № 1 </w:t>
      </w:r>
      <w:r w:rsidR="00911D08" w:rsidRPr="00BC37ED">
        <w:rPr>
          <w:rFonts w:ascii="Times New Roman" w:hAnsi="Times New Roman" w:cs="Times New Roman"/>
          <w:sz w:val="27"/>
          <w:szCs w:val="27"/>
        </w:rPr>
        <w:t>к подпрограмме «</w:t>
      </w:r>
      <w:r w:rsidRPr="00BC37ED">
        <w:rPr>
          <w:rFonts w:ascii="Times New Roman" w:hAnsi="Times New Roman" w:cs="Times New Roman"/>
          <w:sz w:val="27"/>
          <w:szCs w:val="27"/>
        </w:rPr>
        <w:t>Безопасность дорожного движения</w:t>
      </w:r>
      <w:r w:rsidR="00911D08" w:rsidRPr="00BC37ED">
        <w:rPr>
          <w:rFonts w:ascii="Times New Roman" w:hAnsi="Times New Roman" w:cs="Times New Roman"/>
          <w:sz w:val="27"/>
          <w:szCs w:val="27"/>
        </w:rPr>
        <w:t xml:space="preserve">» </w:t>
      </w:r>
      <w:r w:rsidR="00911D08"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в соответствии с приложением № 5 к настоящему постановлению. </w:t>
      </w:r>
    </w:p>
    <w:p w:rsidR="002A13EA" w:rsidRPr="00BC37ED" w:rsidRDefault="002A13EA" w:rsidP="002A13EA">
      <w:pPr>
        <w:autoSpaceDE w:val="0"/>
        <w:autoSpaceDN w:val="0"/>
        <w:adjustRightInd w:val="0"/>
        <w:spacing w:after="0" w:line="240" w:lineRule="auto"/>
        <w:ind w:firstLine="567"/>
        <w:jc w:val="both"/>
        <w:rPr>
          <w:rFonts w:ascii="Times New Roman" w:hAnsi="Times New Roman"/>
          <w:sz w:val="27"/>
          <w:szCs w:val="27"/>
        </w:rPr>
      </w:pPr>
      <w:r w:rsidRPr="00BC37ED">
        <w:rPr>
          <w:rFonts w:ascii="Times New Roman" w:eastAsia="Times New Roman" w:hAnsi="Times New Roman" w:cs="Times New Roman"/>
          <w:sz w:val="27"/>
          <w:szCs w:val="27"/>
        </w:rPr>
        <w:t xml:space="preserve">12. </w:t>
      </w:r>
      <w:r w:rsidR="00911D08" w:rsidRPr="00BC37ED">
        <w:rPr>
          <w:rFonts w:ascii="Times New Roman" w:eastAsia="Times New Roman" w:hAnsi="Times New Roman" w:cs="Times New Roman"/>
          <w:sz w:val="27"/>
          <w:szCs w:val="27"/>
        </w:rPr>
        <w:t xml:space="preserve"> </w:t>
      </w:r>
      <w:r w:rsidRPr="00BC37ED">
        <w:rPr>
          <w:rFonts w:ascii="Times New Roman" w:eastAsia="Times New Roman" w:hAnsi="Times New Roman" w:cs="Times New Roman"/>
          <w:sz w:val="27"/>
          <w:szCs w:val="27"/>
        </w:rPr>
        <w:t>Раздел 2.5. «</w:t>
      </w:r>
      <w:r w:rsidRPr="00BC37ED">
        <w:rPr>
          <w:rFonts w:ascii="Times New Roman" w:hAnsi="Times New Roman"/>
          <w:sz w:val="27"/>
          <w:szCs w:val="27"/>
        </w:rPr>
        <w:t>Обоснование финансовых, материальных и  трудовых затрат (ресурсное обеспечение подпрограммы) с указанием  источников финансирования» к подпрограмме «</w:t>
      </w:r>
      <w:r w:rsidRPr="00BC37ED">
        <w:rPr>
          <w:rFonts w:ascii="Times New Roman" w:hAnsi="Times New Roman" w:cs="Times New Roman"/>
          <w:sz w:val="27"/>
          <w:szCs w:val="27"/>
        </w:rPr>
        <w:t>Безопасность дорожного движения</w:t>
      </w:r>
      <w:r w:rsidRPr="00BC37ED">
        <w:rPr>
          <w:rFonts w:ascii="Times New Roman" w:hAnsi="Times New Roman"/>
          <w:sz w:val="27"/>
          <w:szCs w:val="27"/>
        </w:rPr>
        <w:t>» муниципальной программы «Транспортная система муниципального образования город Дивногорск»:</w:t>
      </w:r>
    </w:p>
    <w:p w:rsidR="00946020" w:rsidRPr="00BC37ED" w:rsidRDefault="00946020" w:rsidP="002A13EA">
      <w:pPr>
        <w:autoSpaceDE w:val="0"/>
        <w:autoSpaceDN w:val="0"/>
        <w:adjustRightInd w:val="0"/>
        <w:spacing w:after="0" w:line="240" w:lineRule="auto"/>
        <w:ind w:firstLine="567"/>
        <w:jc w:val="both"/>
        <w:rPr>
          <w:rFonts w:ascii="Times New Roman" w:hAnsi="Times New Roman"/>
          <w:sz w:val="27"/>
          <w:szCs w:val="27"/>
        </w:rPr>
      </w:pPr>
      <w:proofErr w:type="gramStart"/>
      <w:r w:rsidRPr="00BC37ED">
        <w:rPr>
          <w:rFonts w:ascii="Times New Roman" w:hAnsi="Times New Roman"/>
          <w:sz w:val="27"/>
          <w:szCs w:val="27"/>
        </w:rPr>
        <w:lastRenderedPageBreak/>
        <w:t xml:space="preserve">12.1. </w:t>
      </w:r>
      <w:r w:rsidRPr="00BC37ED">
        <w:rPr>
          <w:rFonts w:ascii="Times New Roman" w:eastAsia="Times New Roman" w:hAnsi="Times New Roman" w:cs="Times New Roman"/>
          <w:sz w:val="27"/>
          <w:szCs w:val="27"/>
        </w:rPr>
        <w:t>слова «2018 год – 5 749,84 тыс. рублей» заменить словами «2018 год – 296,1 тыс. рублей»;</w:t>
      </w:r>
      <w:proofErr w:type="gramEnd"/>
    </w:p>
    <w:p w:rsidR="002E4190" w:rsidRPr="00BC37ED" w:rsidRDefault="002E4190" w:rsidP="002E4190">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13.</w:t>
      </w:r>
      <w:r w:rsidR="002A13EA" w:rsidRPr="00BC37ED">
        <w:rPr>
          <w:rFonts w:ascii="Times New Roman" w:eastAsia="Times New Roman" w:hAnsi="Times New Roman" w:cs="Times New Roman"/>
          <w:sz w:val="27"/>
          <w:szCs w:val="27"/>
        </w:rPr>
        <w:t xml:space="preserve"> </w:t>
      </w:r>
      <w:r w:rsidRPr="00BC37ED">
        <w:rPr>
          <w:rFonts w:ascii="Times New Roman" w:eastAsia="Times New Roman" w:hAnsi="Times New Roman" w:cs="Times New Roman"/>
          <w:sz w:val="27"/>
          <w:szCs w:val="27"/>
        </w:rPr>
        <w:t xml:space="preserve">Приложение № 2 </w:t>
      </w:r>
      <w:r w:rsidRPr="00BC37ED">
        <w:rPr>
          <w:rFonts w:ascii="Times New Roman" w:hAnsi="Times New Roman" w:cs="Times New Roman"/>
          <w:sz w:val="27"/>
          <w:szCs w:val="27"/>
        </w:rPr>
        <w:t xml:space="preserve">к подпрограмме «Безопасность дорожного движения» </w:t>
      </w:r>
      <w:r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в соответствии с приложением № 6 к настоящему постановлению. </w:t>
      </w:r>
    </w:p>
    <w:p w:rsidR="00911D08" w:rsidRPr="00BC37ED" w:rsidRDefault="002E4190" w:rsidP="00593C00">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 xml:space="preserve">14. Приложение № 3 </w:t>
      </w:r>
      <w:r w:rsidRPr="00BC37ED">
        <w:rPr>
          <w:rFonts w:ascii="Times New Roman" w:hAnsi="Times New Roman" w:cs="Times New Roman"/>
          <w:sz w:val="27"/>
          <w:szCs w:val="27"/>
        </w:rPr>
        <w:t xml:space="preserve">к подпрограмме «Безопасность дорожного движения» </w:t>
      </w:r>
      <w:r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в соответствии с приложением № 7 к настоящему постановлению.</w:t>
      </w:r>
    </w:p>
    <w:p w:rsidR="009F3922" w:rsidRPr="00BC37ED" w:rsidRDefault="001A4F85"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7"/>
          <w:szCs w:val="27"/>
        </w:rPr>
      </w:pPr>
      <w:r w:rsidRPr="00BC37ED">
        <w:rPr>
          <w:rFonts w:ascii="Times New Roman" w:eastAsia="Times New Roman" w:hAnsi="Times New Roman" w:cs="Times New Roman"/>
          <w:sz w:val="27"/>
          <w:szCs w:val="27"/>
        </w:rPr>
        <w:t>1</w:t>
      </w:r>
      <w:r w:rsidR="00593C00" w:rsidRPr="00BC37ED">
        <w:rPr>
          <w:rFonts w:ascii="Times New Roman" w:eastAsia="Times New Roman" w:hAnsi="Times New Roman" w:cs="Times New Roman"/>
          <w:sz w:val="27"/>
          <w:szCs w:val="27"/>
        </w:rPr>
        <w:t>5</w:t>
      </w:r>
      <w:r w:rsidR="00095A20" w:rsidRPr="00BC37ED">
        <w:rPr>
          <w:rFonts w:ascii="Times New Roman" w:eastAsia="Times New Roman" w:hAnsi="Times New Roman" w:cs="Times New Roman"/>
          <w:sz w:val="27"/>
          <w:szCs w:val="27"/>
        </w:rPr>
        <w:t xml:space="preserve">. </w:t>
      </w:r>
      <w:r w:rsidR="0008602C" w:rsidRPr="00BC37ED">
        <w:rPr>
          <w:rFonts w:ascii="Times New Roman" w:hAnsi="Times New Roman" w:cs="Times New Roman"/>
          <w:sz w:val="26"/>
          <w:szCs w:val="26"/>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5007D" w:rsidRPr="00BC37ED" w:rsidRDefault="00593C00" w:rsidP="001A4F85">
      <w:pPr>
        <w:autoSpaceDE w:val="0"/>
        <w:autoSpaceDN w:val="0"/>
        <w:adjustRightInd w:val="0"/>
        <w:spacing w:after="0" w:line="240" w:lineRule="auto"/>
        <w:ind w:firstLine="567"/>
        <w:jc w:val="both"/>
        <w:outlineLvl w:val="1"/>
        <w:rPr>
          <w:rFonts w:ascii="Times New Roman" w:hAnsi="Times New Roman"/>
          <w:sz w:val="26"/>
          <w:szCs w:val="26"/>
        </w:rPr>
      </w:pPr>
      <w:r w:rsidRPr="00BC37ED">
        <w:rPr>
          <w:rFonts w:ascii="Times New Roman" w:hAnsi="Times New Roman"/>
          <w:sz w:val="26"/>
          <w:szCs w:val="26"/>
        </w:rPr>
        <w:t>16</w:t>
      </w:r>
      <w:r w:rsidR="009F3922" w:rsidRPr="00BC37ED">
        <w:rPr>
          <w:rFonts w:ascii="Times New Roman" w:hAnsi="Times New Roman"/>
          <w:sz w:val="26"/>
          <w:szCs w:val="26"/>
        </w:rPr>
        <w:t xml:space="preserve">. </w:t>
      </w:r>
      <w:proofErr w:type="gramStart"/>
      <w:r w:rsidR="0025007D" w:rsidRPr="00BC37ED">
        <w:rPr>
          <w:rFonts w:ascii="Times New Roman" w:eastAsia="Times New Roman" w:hAnsi="Times New Roman" w:cs="Times New Roman"/>
          <w:sz w:val="26"/>
          <w:szCs w:val="26"/>
        </w:rPr>
        <w:t>Контроль за</w:t>
      </w:r>
      <w:proofErr w:type="gramEnd"/>
      <w:r w:rsidR="0025007D" w:rsidRPr="00BC37ED">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города Урупаху В.И.</w:t>
      </w:r>
    </w:p>
    <w:p w:rsidR="0025007D" w:rsidRPr="00BC37ED" w:rsidRDefault="0025007D" w:rsidP="0025007D">
      <w:pPr>
        <w:autoSpaceDE w:val="0"/>
        <w:autoSpaceDN w:val="0"/>
        <w:adjustRightInd w:val="0"/>
        <w:spacing w:after="0" w:line="240" w:lineRule="auto"/>
        <w:jc w:val="both"/>
        <w:outlineLvl w:val="0"/>
        <w:rPr>
          <w:rFonts w:ascii="Times New Roman" w:eastAsia="Times New Roman" w:hAnsi="Times New Roman" w:cs="Times New Roman"/>
          <w:sz w:val="26"/>
          <w:szCs w:val="26"/>
        </w:rPr>
      </w:pPr>
    </w:p>
    <w:p w:rsidR="00E14690" w:rsidRPr="00BC37ED" w:rsidRDefault="00E14690" w:rsidP="0025007D">
      <w:pPr>
        <w:autoSpaceDE w:val="0"/>
        <w:autoSpaceDN w:val="0"/>
        <w:adjustRightInd w:val="0"/>
        <w:spacing w:after="0" w:line="240" w:lineRule="auto"/>
        <w:jc w:val="both"/>
        <w:outlineLvl w:val="0"/>
        <w:rPr>
          <w:rFonts w:ascii="Times New Roman" w:eastAsia="Times New Roman" w:hAnsi="Times New Roman" w:cs="Times New Roman"/>
          <w:sz w:val="26"/>
          <w:szCs w:val="26"/>
        </w:rPr>
      </w:pPr>
    </w:p>
    <w:p w:rsidR="005A0D08" w:rsidRPr="00BC37ED" w:rsidRDefault="005A0D08" w:rsidP="00AB2031">
      <w:pPr>
        <w:autoSpaceDE w:val="0"/>
        <w:autoSpaceDN w:val="0"/>
        <w:adjustRightInd w:val="0"/>
        <w:spacing w:after="0" w:line="240" w:lineRule="auto"/>
        <w:jc w:val="both"/>
        <w:outlineLvl w:val="0"/>
        <w:rPr>
          <w:rFonts w:ascii="Times New Roman" w:eastAsia="Times New Roman" w:hAnsi="Times New Roman" w:cs="Times New Roman"/>
          <w:sz w:val="26"/>
          <w:szCs w:val="26"/>
        </w:rPr>
      </w:pPr>
      <w:proofErr w:type="gramStart"/>
      <w:r w:rsidRPr="00BC37ED">
        <w:rPr>
          <w:rFonts w:ascii="Times New Roman" w:eastAsia="Times New Roman" w:hAnsi="Times New Roman" w:cs="Times New Roman"/>
          <w:sz w:val="26"/>
          <w:szCs w:val="26"/>
        </w:rPr>
        <w:t>Исполняющий</w:t>
      </w:r>
      <w:proofErr w:type="gramEnd"/>
      <w:r w:rsidRPr="00BC37ED">
        <w:rPr>
          <w:rFonts w:ascii="Times New Roman" w:eastAsia="Times New Roman" w:hAnsi="Times New Roman" w:cs="Times New Roman"/>
          <w:sz w:val="26"/>
          <w:szCs w:val="26"/>
        </w:rPr>
        <w:t xml:space="preserve"> обязанности</w:t>
      </w:r>
    </w:p>
    <w:p w:rsidR="003635BC" w:rsidRPr="00BC37ED" w:rsidRDefault="005A0D08" w:rsidP="00AB2031">
      <w:pPr>
        <w:autoSpaceDE w:val="0"/>
        <w:autoSpaceDN w:val="0"/>
        <w:adjustRightInd w:val="0"/>
        <w:spacing w:after="0" w:line="240" w:lineRule="auto"/>
        <w:jc w:val="both"/>
        <w:outlineLvl w:val="0"/>
        <w:rPr>
          <w:rFonts w:ascii="Times New Roman" w:eastAsia="Times New Roman" w:hAnsi="Times New Roman" w:cs="Times New Roman"/>
          <w:sz w:val="26"/>
          <w:szCs w:val="26"/>
        </w:rPr>
        <w:sectPr w:rsidR="003635BC" w:rsidRPr="00BC37ED" w:rsidSect="00EB3874">
          <w:pgSz w:w="11906" w:h="16838" w:code="9"/>
          <w:pgMar w:top="851" w:right="851" w:bottom="851" w:left="1276" w:header="709" w:footer="709" w:gutter="0"/>
          <w:pgNumType w:start="1"/>
          <w:cols w:space="708"/>
          <w:titlePg/>
          <w:docGrid w:linePitch="360"/>
        </w:sectPr>
      </w:pPr>
      <w:r w:rsidRPr="00BC37ED">
        <w:rPr>
          <w:rFonts w:ascii="Times New Roman" w:eastAsia="Times New Roman" w:hAnsi="Times New Roman" w:cs="Times New Roman"/>
          <w:sz w:val="26"/>
          <w:szCs w:val="26"/>
        </w:rPr>
        <w:t>Главы</w:t>
      </w:r>
      <w:r w:rsidR="00E433F5" w:rsidRPr="00BC37ED">
        <w:rPr>
          <w:rFonts w:ascii="Times New Roman" w:eastAsia="Times New Roman" w:hAnsi="Times New Roman" w:cs="Times New Roman"/>
          <w:sz w:val="26"/>
          <w:szCs w:val="26"/>
        </w:rPr>
        <w:t xml:space="preserve"> города</w:t>
      </w:r>
      <w:r w:rsidR="00E14690" w:rsidRPr="00BC37ED">
        <w:rPr>
          <w:rFonts w:ascii="Times New Roman" w:eastAsia="Times New Roman" w:hAnsi="Times New Roman" w:cs="Times New Roman"/>
          <w:sz w:val="26"/>
          <w:szCs w:val="26"/>
        </w:rPr>
        <w:tab/>
      </w:r>
      <w:r w:rsidR="00E14690" w:rsidRPr="00BC37ED">
        <w:rPr>
          <w:rFonts w:ascii="Times New Roman" w:eastAsia="Times New Roman" w:hAnsi="Times New Roman" w:cs="Times New Roman"/>
          <w:sz w:val="26"/>
          <w:szCs w:val="26"/>
        </w:rPr>
        <w:tab/>
      </w:r>
      <w:r w:rsidR="00E14690" w:rsidRPr="00BC37ED">
        <w:rPr>
          <w:rFonts w:ascii="Times New Roman" w:eastAsia="Times New Roman" w:hAnsi="Times New Roman" w:cs="Times New Roman"/>
          <w:sz w:val="26"/>
          <w:szCs w:val="26"/>
        </w:rPr>
        <w:tab/>
      </w:r>
      <w:r w:rsidR="00E14690" w:rsidRPr="00BC37ED">
        <w:rPr>
          <w:rFonts w:ascii="Times New Roman" w:eastAsia="Times New Roman" w:hAnsi="Times New Roman" w:cs="Times New Roman"/>
          <w:sz w:val="26"/>
          <w:szCs w:val="26"/>
        </w:rPr>
        <w:tab/>
      </w:r>
      <w:r w:rsidR="00E14690" w:rsidRPr="00BC37ED">
        <w:rPr>
          <w:rFonts w:ascii="Times New Roman" w:eastAsia="Times New Roman" w:hAnsi="Times New Roman" w:cs="Times New Roman"/>
          <w:sz w:val="26"/>
          <w:szCs w:val="26"/>
        </w:rPr>
        <w:tab/>
      </w:r>
      <w:r w:rsidRPr="00BC37ED">
        <w:rPr>
          <w:rFonts w:ascii="Times New Roman" w:eastAsia="Times New Roman" w:hAnsi="Times New Roman" w:cs="Times New Roman"/>
          <w:sz w:val="26"/>
          <w:szCs w:val="26"/>
        </w:rPr>
        <w:t xml:space="preserve">                                             М. Г. Кузнецова</w:t>
      </w:r>
    </w:p>
    <w:p w:rsidR="003635BC" w:rsidRPr="00BC37ED" w:rsidRDefault="001A4F85" w:rsidP="005E1612">
      <w:pPr>
        <w:ind w:left="7938"/>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lastRenderedPageBreak/>
        <w:t>Приложение № 1</w:t>
      </w:r>
      <w:r w:rsidR="00611178" w:rsidRPr="00BC37ED">
        <w:rPr>
          <w:rFonts w:ascii="Times New Roman" w:eastAsia="Times New Roman" w:hAnsi="Times New Roman" w:cs="Times New Roman"/>
          <w:sz w:val="24"/>
          <w:szCs w:val="24"/>
        </w:rPr>
        <w:t xml:space="preserve"> </w:t>
      </w:r>
      <w:r w:rsidR="00E214D4" w:rsidRPr="00BC37ED">
        <w:rPr>
          <w:rFonts w:ascii="Times New Roman" w:eastAsia="Times New Roman" w:hAnsi="Times New Roman" w:cs="Times New Roman"/>
          <w:sz w:val="24"/>
          <w:szCs w:val="24"/>
        </w:rPr>
        <w:t xml:space="preserve">к постановлению администрации </w:t>
      </w:r>
      <w:r w:rsidR="00053C38" w:rsidRPr="00BC37ED">
        <w:rPr>
          <w:rFonts w:ascii="Times New Roman" w:eastAsia="Times New Roman" w:hAnsi="Times New Roman" w:cs="Times New Roman"/>
          <w:sz w:val="24"/>
          <w:szCs w:val="24"/>
        </w:rPr>
        <w:t xml:space="preserve">города Дивногорска </w:t>
      </w:r>
      <w:r w:rsidR="00E214D4" w:rsidRPr="00BC37ED">
        <w:rPr>
          <w:rFonts w:ascii="Times New Roman" w:eastAsia="Times New Roman" w:hAnsi="Times New Roman" w:cs="Times New Roman"/>
          <w:sz w:val="24"/>
          <w:szCs w:val="24"/>
        </w:rPr>
        <w:t xml:space="preserve">от </w:t>
      </w:r>
      <w:r w:rsidR="004C3F92" w:rsidRPr="00BC37ED">
        <w:rPr>
          <w:rFonts w:ascii="Times New Roman" w:eastAsia="Times New Roman" w:hAnsi="Times New Roman" w:cs="Times New Roman"/>
          <w:sz w:val="24"/>
          <w:szCs w:val="24"/>
        </w:rPr>
        <w:t>14.11.2018</w:t>
      </w:r>
      <w:r w:rsidR="00FC0479" w:rsidRPr="00BC37ED">
        <w:rPr>
          <w:rFonts w:ascii="Times New Roman" w:eastAsia="Times New Roman" w:hAnsi="Times New Roman" w:cs="Times New Roman"/>
          <w:sz w:val="24"/>
          <w:szCs w:val="24"/>
        </w:rPr>
        <w:t xml:space="preserve"> № </w:t>
      </w:r>
      <w:r w:rsidR="004C3F92" w:rsidRPr="00BC37ED">
        <w:rPr>
          <w:rFonts w:ascii="Times New Roman" w:eastAsia="Times New Roman" w:hAnsi="Times New Roman" w:cs="Times New Roman"/>
          <w:sz w:val="24"/>
          <w:szCs w:val="24"/>
        </w:rPr>
        <w:t>184п</w:t>
      </w:r>
    </w:p>
    <w:p w:rsidR="00661A07" w:rsidRPr="00BC37ED" w:rsidRDefault="00661A07" w:rsidP="00D62EEF">
      <w:pPr>
        <w:spacing w:after="0" w:line="240" w:lineRule="auto"/>
        <w:ind w:left="7938"/>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Приложение № 1 к муниципальной программе «Транспортная система </w:t>
      </w:r>
      <w:r w:rsidR="00E45FB7" w:rsidRPr="00BC37ED">
        <w:rPr>
          <w:rFonts w:ascii="Times New Roman" w:eastAsia="Times New Roman" w:hAnsi="Times New Roman" w:cs="Times New Roman"/>
          <w:sz w:val="24"/>
          <w:szCs w:val="24"/>
        </w:rPr>
        <w:t>м</w:t>
      </w:r>
      <w:r w:rsidRPr="00BC37ED">
        <w:rPr>
          <w:rFonts w:ascii="Times New Roman" w:eastAsia="Times New Roman" w:hAnsi="Times New Roman" w:cs="Times New Roman"/>
          <w:sz w:val="24"/>
          <w:szCs w:val="24"/>
        </w:rPr>
        <w:t>униципального образования город Дивногорск»</w:t>
      </w:r>
    </w:p>
    <w:tbl>
      <w:tblPr>
        <w:tblpPr w:leftFromText="180" w:rightFromText="180" w:vertAnchor="text" w:horzAnchor="margin" w:tblpXSpec="center" w:tblpY="880"/>
        <w:tblW w:w="16835" w:type="dxa"/>
        <w:tblLayout w:type="fixed"/>
        <w:tblLook w:val="04A0" w:firstRow="1" w:lastRow="0" w:firstColumn="1" w:lastColumn="0" w:noHBand="0" w:noVBand="1"/>
      </w:tblPr>
      <w:tblGrid>
        <w:gridCol w:w="1526"/>
        <w:gridCol w:w="1417"/>
        <w:gridCol w:w="851"/>
        <w:gridCol w:w="709"/>
        <w:gridCol w:w="851"/>
        <w:gridCol w:w="1275"/>
        <w:gridCol w:w="709"/>
        <w:gridCol w:w="1134"/>
        <w:gridCol w:w="1134"/>
        <w:gridCol w:w="1134"/>
        <w:gridCol w:w="851"/>
        <w:gridCol w:w="1134"/>
        <w:gridCol w:w="992"/>
        <w:gridCol w:w="850"/>
        <w:gridCol w:w="1134"/>
        <w:gridCol w:w="1134"/>
      </w:tblGrid>
      <w:tr w:rsidR="00BC37ED" w:rsidRPr="00BC37ED" w:rsidTr="0089614E">
        <w:trPr>
          <w:trHeight w:val="982"/>
        </w:trPr>
        <w:tc>
          <w:tcPr>
            <w:tcW w:w="1526" w:type="dxa"/>
            <w:vMerge w:val="restart"/>
            <w:tcBorders>
              <w:top w:val="single" w:sz="4" w:space="0" w:color="auto"/>
              <w:left w:val="single" w:sz="4" w:space="0" w:color="auto"/>
              <w:bottom w:val="single" w:sz="4" w:space="0" w:color="auto"/>
              <w:right w:val="single" w:sz="4" w:space="0" w:color="auto"/>
            </w:tcBorders>
            <w:hideMark/>
          </w:tcPr>
          <w:p w:rsidR="002610A0" w:rsidRPr="00BC37ED" w:rsidRDefault="002610A0" w:rsidP="00E45FB7">
            <w:pPr>
              <w:spacing w:after="0" w:line="240" w:lineRule="auto"/>
              <w:ind w:left="567" w:right="136" w:firstLine="142"/>
              <w:jc w:val="center"/>
              <w:rPr>
                <w:rFonts w:ascii="Times New Roman" w:hAnsi="Times New Roman"/>
                <w:sz w:val="18"/>
                <w:szCs w:val="18"/>
              </w:rPr>
            </w:pPr>
            <w:r w:rsidRPr="00BC37ED">
              <w:rPr>
                <w:rFonts w:ascii="Times New Roman" w:hAnsi="Times New Roman"/>
                <w:sz w:val="18"/>
                <w:szCs w:val="18"/>
              </w:rPr>
              <w:t>С</w:t>
            </w:r>
            <w:r w:rsidR="00D62EEF" w:rsidRPr="00BC37ED">
              <w:rPr>
                <w:rFonts w:ascii="Times New Roman" w:hAnsi="Times New Roman"/>
                <w:sz w:val="18"/>
                <w:szCs w:val="18"/>
              </w:rPr>
              <w:t xml:space="preserve">татус </w:t>
            </w:r>
            <w:r w:rsidRPr="00BC37ED">
              <w:rPr>
                <w:rFonts w:ascii="Times New Roman" w:hAnsi="Times New Roman"/>
                <w:sz w:val="18"/>
                <w:szCs w:val="18"/>
              </w:rPr>
              <w:t>(муниципальная программа, подпрограмма)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Наименование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Наименование РБС</w:t>
            </w:r>
          </w:p>
        </w:tc>
        <w:tc>
          <w:tcPr>
            <w:tcW w:w="3544" w:type="dxa"/>
            <w:gridSpan w:val="4"/>
            <w:tcBorders>
              <w:top w:val="single" w:sz="4" w:space="0" w:color="auto"/>
              <w:left w:val="single" w:sz="4" w:space="0" w:color="auto"/>
              <w:bottom w:val="single" w:sz="4" w:space="0" w:color="000000"/>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 xml:space="preserve">Код бюджетной классификации </w:t>
            </w:r>
          </w:p>
        </w:tc>
        <w:tc>
          <w:tcPr>
            <w:tcW w:w="1134" w:type="dxa"/>
            <w:tcBorders>
              <w:top w:val="single" w:sz="4" w:space="0" w:color="auto"/>
              <w:left w:val="single" w:sz="4" w:space="0" w:color="auto"/>
              <w:bottom w:val="single" w:sz="4" w:space="0" w:color="auto"/>
              <w:right w:val="single" w:sz="4" w:space="0" w:color="auto"/>
            </w:tcBorders>
          </w:tcPr>
          <w:p w:rsidR="002610A0" w:rsidRPr="00BC37ED" w:rsidRDefault="002610A0" w:rsidP="00BB30A8">
            <w:pPr>
              <w:spacing w:after="0" w:line="240" w:lineRule="auto"/>
              <w:jc w:val="center"/>
              <w:rPr>
                <w:rFonts w:ascii="Times New Roman" w:hAnsi="Times New Roman"/>
                <w:sz w:val="18"/>
                <w:szCs w:val="18"/>
              </w:rPr>
            </w:pPr>
          </w:p>
        </w:tc>
        <w:tc>
          <w:tcPr>
            <w:tcW w:w="8363" w:type="dxa"/>
            <w:gridSpan w:val="8"/>
            <w:tcBorders>
              <w:top w:val="single" w:sz="4" w:space="0" w:color="auto"/>
              <w:left w:val="single" w:sz="4" w:space="0" w:color="auto"/>
              <w:bottom w:val="single" w:sz="4" w:space="0" w:color="auto"/>
              <w:right w:val="single" w:sz="4" w:space="0" w:color="auto"/>
            </w:tcBorders>
            <w:vAlign w:val="center"/>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Расходы  (тыс. руб.), годы</w:t>
            </w:r>
          </w:p>
        </w:tc>
      </w:tr>
      <w:tr w:rsidR="00BC37ED" w:rsidRPr="00BC37ED" w:rsidTr="0089614E">
        <w:trPr>
          <w:trHeight w:val="7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РБС</w:t>
            </w:r>
          </w:p>
        </w:tc>
        <w:tc>
          <w:tcPr>
            <w:tcW w:w="851" w:type="dxa"/>
            <w:vMerge w:val="restart"/>
            <w:tcBorders>
              <w:top w:val="nil"/>
              <w:left w:val="single" w:sz="4" w:space="0" w:color="auto"/>
              <w:bottom w:val="single" w:sz="4" w:space="0" w:color="000000"/>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proofErr w:type="spellStart"/>
            <w:r w:rsidRPr="00BC37ED">
              <w:rPr>
                <w:rFonts w:ascii="Times New Roman" w:hAnsi="Times New Roman"/>
                <w:sz w:val="18"/>
                <w:szCs w:val="18"/>
              </w:rPr>
              <w:t>Рз</w:t>
            </w:r>
            <w:proofErr w:type="spellEnd"/>
            <w:r w:rsidRPr="00BC37ED">
              <w:rPr>
                <w:rFonts w:ascii="Times New Roman" w:hAnsi="Times New Roman"/>
                <w:sz w:val="18"/>
                <w:szCs w:val="18"/>
              </w:rPr>
              <w:t xml:space="preserve">                                        </w:t>
            </w:r>
            <w:proofErr w:type="spellStart"/>
            <w:proofErr w:type="gramStart"/>
            <w:r w:rsidRPr="00BC37ED">
              <w:rPr>
                <w:rFonts w:ascii="Times New Roman" w:hAnsi="Times New Roman"/>
                <w:sz w:val="18"/>
                <w:szCs w:val="18"/>
              </w:rPr>
              <w:t>Пр</w:t>
            </w:r>
            <w:proofErr w:type="spellEnd"/>
            <w:proofErr w:type="gramEnd"/>
          </w:p>
        </w:tc>
        <w:tc>
          <w:tcPr>
            <w:tcW w:w="1275" w:type="dxa"/>
            <w:vMerge w:val="restart"/>
            <w:tcBorders>
              <w:top w:val="nil"/>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ЦСР</w:t>
            </w:r>
          </w:p>
        </w:tc>
        <w:tc>
          <w:tcPr>
            <w:tcW w:w="709" w:type="dxa"/>
            <w:vMerge w:val="restart"/>
            <w:tcBorders>
              <w:top w:val="nil"/>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ВР</w:t>
            </w:r>
          </w:p>
        </w:tc>
        <w:tc>
          <w:tcPr>
            <w:tcW w:w="1134" w:type="dxa"/>
            <w:tcBorders>
              <w:top w:val="single" w:sz="4" w:space="0" w:color="auto"/>
              <w:left w:val="nil"/>
              <w:bottom w:val="nil"/>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Отчетный финансовый год</w:t>
            </w:r>
          </w:p>
        </w:tc>
        <w:tc>
          <w:tcPr>
            <w:tcW w:w="1134" w:type="dxa"/>
            <w:tcBorders>
              <w:top w:val="nil"/>
              <w:left w:val="nil"/>
              <w:bottom w:val="nil"/>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Отчетный финансовый год</w:t>
            </w:r>
          </w:p>
        </w:tc>
        <w:tc>
          <w:tcPr>
            <w:tcW w:w="1134" w:type="dxa"/>
            <w:tcBorders>
              <w:top w:val="nil"/>
              <w:left w:val="nil"/>
              <w:bottom w:val="nil"/>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Текущий финансовый год</w:t>
            </w:r>
          </w:p>
        </w:tc>
        <w:tc>
          <w:tcPr>
            <w:tcW w:w="851" w:type="dxa"/>
            <w:tcBorders>
              <w:top w:val="nil"/>
              <w:left w:val="nil"/>
              <w:bottom w:val="nil"/>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Очередной финансовый год</w:t>
            </w:r>
          </w:p>
        </w:tc>
        <w:tc>
          <w:tcPr>
            <w:tcW w:w="1134" w:type="dxa"/>
            <w:tcBorders>
              <w:top w:val="nil"/>
              <w:left w:val="nil"/>
              <w:bottom w:val="nil"/>
              <w:right w:val="single" w:sz="4" w:space="0" w:color="auto"/>
            </w:tcBorders>
            <w:vAlign w:val="center"/>
            <w:hideMark/>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Первый год планового периода</w:t>
            </w:r>
          </w:p>
        </w:tc>
        <w:tc>
          <w:tcPr>
            <w:tcW w:w="992" w:type="dxa"/>
            <w:tcBorders>
              <w:top w:val="single" w:sz="4" w:space="0" w:color="auto"/>
              <w:left w:val="single" w:sz="4" w:space="0" w:color="auto"/>
              <w:right w:val="single" w:sz="4" w:space="0" w:color="auto"/>
            </w:tcBorders>
            <w:vAlign w:val="center"/>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Второй год планового периода</w:t>
            </w:r>
          </w:p>
        </w:tc>
        <w:tc>
          <w:tcPr>
            <w:tcW w:w="850" w:type="dxa"/>
            <w:tcBorders>
              <w:top w:val="single" w:sz="4" w:space="0" w:color="auto"/>
              <w:left w:val="single" w:sz="4" w:space="0" w:color="auto"/>
              <w:right w:val="single" w:sz="4" w:space="0" w:color="auto"/>
            </w:tcBorders>
            <w:vAlign w:val="center"/>
          </w:tcPr>
          <w:p w:rsidR="002610A0" w:rsidRPr="00BC37ED" w:rsidRDefault="002610A0" w:rsidP="00BB30A8">
            <w:pPr>
              <w:spacing w:after="0" w:line="240" w:lineRule="auto"/>
              <w:jc w:val="center"/>
              <w:rPr>
                <w:rFonts w:ascii="Times New Roman" w:hAnsi="Times New Roman"/>
                <w:sz w:val="18"/>
                <w:szCs w:val="18"/>
              </w:rPr>
            </w:pPr>
            <w:r w:rsidRPr="00BC37ED">
              <w:rPr>
                <w:rFonts w:ascii="Times New Roman" w:hAnsi="Times New Roman"/>
                <w:sz w:val="18"/>
                <w:szCs w:val="18"/>
              </w:rPr>
              <w:t>Третий год планового периода</w:t>
            </w:r>
          </w:p>
        </w:tc>
        <w:tc>
          <w:tcPr>
            <w:tcW w:w="1134" w:type="dxa"/>
            <w:tcBorders>
              <w:top w:val="single" w:sz="4" w:space="0" w:color="auto"/>
              <w:left w:val="single" w:sz="4" w:space="0" w:color="auto"/>
              <w:right w:val="single" w:sz="4" w:space="0" w:color="auto"/>
            </w:tcBorders>
          </w:tcPr>
          <w:p w:rsidR="002610A0" w:rsidRPr="00BC37ED" w:rsidRDefault="002610A0" w:rsidP="002610A0">
            <w:pPr>
              <w:spacing w:after="0" w:line="240" w:lineRule="auto"/>
              <w:ind w:right="171"/>
              <w:jc w:val="center"/>
              <w:rPr>
                <w:rFonts w:ascii="Times New Roman" w:hAnsi="Times New Roman"/>
                <w:sz w:val="16"/>
                <w:szCs w:val="16"/>
              </w:rPr>
            </w:pPr>
            <w:r w:rsidRPr="00BC37ED">
              <w:rPr>
                <w:rFonts w:ascii="Times New Roman" w:hAnsi="Times New Roman"/>
                <w:sz w:val="16"/>
                <w:szCs w:val="16"/>
              </w:rPr>
              <w:t>Четвертый год планового периода</w:t>
            </w:r>
          </w:p>
          <w:p w:rsidR="002610A0" w:rsidRPr="00BC37ED" w:rsidRDefault="00D62EEF" w:rsidP="00D62EEF">
            <w:pPr>
              <w:spacing w:after="0" w:line="240" w:lineRule="auto"/>
              <w:ind w:right="171"/>
              <w:rPr>
                <w:rFonts w:ascii="Times New Roman" w:hAnsi="Times New Roman"/>
                <w:sz w:val="16"/>
                <w:szCs w:val="16"/>
              </w:rPr>
            </w:pPr>
            <w:r w:rsidRPr="00BC37ED">
              <w:rPr>
                <w:rFonts w:ascii="Times New Roman" w:hAnsi="Times New Roman"/>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ind w:right="171"/>
              <w:jc w:val="center"/>
              <w:rPr>
                <w:rFonts w:ascii="Times New Roman" w:hAnsi="Times New Roman"/>
                <w:sz w:val="18"/>
                <w:szCs w:val="18"/>
              </w:rPr>
            </w:pPr>
            <w:r w:rsidRPr="00BC37ED">
              <w:rPr>
                <w:rFonts w:ascii="Times New Roman" w:hAnsi="Times New Roman"/>
                <w:sz w:val="18"/>
                <w:szCs w:val="18"/>
              </w:rPr>
              <w:t>Итого на период</w:t>
            </w:r>
          </w:p>
        </w:tc>
      </w:tr>
      <w:tr w:rsidR="00BC37ED" w:rsidRPr="00BC37ED" w:rsidTr="0089614E">
        <w:trPr>
          <w:trHeight w:val="25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c>
          <w:tcPr>
            <w:tcW w:w="1134" w:type="dxa"/>
            <w:tcBorders>
              <w:top w:val="nil"/>
              <w:left w:val="nil"/>
              <w:bottom w:val="single" w:sz="4" w:space="0" w:color="auto"/>
              <w:right w:val="single" w:sz="4" w:space="0" w:color="auto"/>
            </w:tcBorders>
            <w:vAlign w:val="center"/>
            <w:hideMark/>
          </w:tcPr>
          <w:p w:rsidR="002610A0" w:rsidRPr="00BC37ED" w:rsidRDefault="002610A0" w:rsidP="00BB30A8">
            <w:pPr>
              <w:spacing w:after="0" w:line="240" w:lineRule="auto"/>
              <w:jc w:val="center"/>
              <w:rPr>
                <w:rFonts w:ascii="Times New Roman" w:hAnsi="Times New Roman"/>
                <w:b/>
                <w:bCs/>
                <w:sz w:val="18"/>
                <w:szCs w:val="18"/>
              </w:rPr>
            </w:pPr>
            <w:r w:rsidRPr="00BC37ED">
              <w:rPr>
                <w:rFonts w:ascii="Times New Roman" w:hAnsi="Times New Roman"/>
                <w:b/>
                <w:bCs/>
                <w:sz w:val="18"/>
                <w:szCs w:val="18"/>
              </w:rPr>
              <w:t>2014</w:t>
            </w:r>
          </w:p>
        </w:tc>
        <w:tc>
          <w:tcPr>
            <w:tcW w:w="1134" w:type="dxa"/>
            <w:tcBorders>
              <w:top w:val="nil"/>
              <w:left w:val="nil"/>
              <w:bottom w:val="single" w:sz="4" w:space="0" w:color="auto"/>
              <w:right w:val="single" w:sz="4" w:space="0" w:color="auto"/>
            </w:tcBorders>
            <w:vAlign w:val="bottom"/>
            <w:hideMark/>
          </w:tcPr>
          <w:p w:rsidR="002610A0" w:rsidRPr="00BC37ED" w:rsidRDefault="002610A0" w:rsidP="00BB30A8">
            <w:pPr>
              <w:spacing w:after="0" w:line="240" w:lineRule="auto"/>
              <w:jc w:val="center"/>
              <w:rPr>
                <w:rFonts w:ascii="Times New Roman" w:hAnsi="Times New Roman"/>
                <w:b/>
                <w:bCs/>
                <w:sz w:val="18"/>
                <w:szCs w:val="18"/>
              </w:rPr>
            </w:pPr>
            <w:r w:rsidRPr="00BC37ED">
              <w:rPr>
                <w:rFonts w:ascii="Times New Roman" w:hAnsi="Times New Roman"/>
                <w:b/>
                <w:bCs/>
                <w:sz w:val="18"/>
                <w:szCs w:val="18"/>
              </w:rPr>
              <w:t>2015</w:t>
            </w:r>
          </w:p>
        </w:tc>
        <w:tc>
          <w:tcPr>
            <w:tcW w:w="1134" w:type="dxa"/>
            <w:tcBorders>
              <w:top w:val="nil"/>
              <w:left w:val="nil"/>
              <w:bottom w:val="single" w:sz="4" w:space="0" w:color="auto"/>
              <w:right w:val="single" w:sz="4" w:space="0" w:color="auto"/>
            </w:tcBorders>
            <w:vAlign w:val="bottom"/>
            <w:hideMark/>
          </w:tcPr>
          <w:p w:rsidR="002610A0" w:rsidRPr="00BC37ED" w:rsidRDefault="002610A0" w:rsidP="00BB30A8">
            <w:pPr>
              <w:spacing w:after="0" w:line="240" w:lineRule="auto"/>
              <w:jc w:val="center"/>
              <w:rPr>
                <w:rFonts w:ascii="Times New Roman" w:hAnsi="Times New Roman"/>
                <w:b/>
                <w:bCs/>
                <w:sz w:val="18"/>
                <w:szCs w:val="18"/>
              </w:rPr>
            </w:pPr>
            <w:r w:rsidRPr="00BC37ED">
              <w:rPr>
                <w:rFonts w:ascii="Times New Roman" w:hAnsi="Times New Roman"/>
                <w:b/>
                <w:bCs/>
                <w:sz w:val="18"/>
                <w:szCs w:val="18"/>
              </w:rPr>
              <w:t>2016</w:t>
            </w:r>
          </w:p>
        </w:tc>
        <w:tc>
          <w:tcPr>
            <w:tcW w:w="851" w:type="dxa"/>
            <w:tcBorders>
              <w:top w:val="nil"/>
              <w:left w:val="nil"/>
              <w:bottom w:val="single" w:sz="4" w:space="0" w:color="auto"/>
              <w:right w:val="single" w:sz="4" w:space="0" w:color="auto"/>
            </w:tcBorders>
            <w:vAlign w:val="bottom"/>
            <w:hideMark/>
          </w:tcPr>
          <w:p w:rsidR="002610A0" w:rsidRPr="00BC37ED" w:rsidRDefault="002610A0" w:rsidP="00BB30A8">
            <w:pPr>
              <w:spacing w:after="0" w:line="240" w:lineRule="auto"/>
              <w:jc w:val="center"/>
              <w:rPr>
                <w:rFonts w:ascii="Times New Roman" w:hAnsi="Times New Roman"/>
                <w:b/>
                <w:bCs/>
                <w:sz w:val="18"/>
                <w:szCs w:val="18"/>
              </w:rPr>
            </w:pPr>
            <w:r w:rsidRPr="00BC37ED">
              <w:rPr>
                <w:rFonts w:ascii="Times New Roman" w:hAnsi="Times New Roman"/>
                <w:b/>
                <w:bCs/>
                <w:sz w:val="18"/>
                <w:szCs w:val="18"/>
              </w:rPr>
              <w:t>2017</w:t>
            </w:r>
          </w:p>
        </w:tc>
        <w:tc>
          <w:tcPr>
            <w:tcW w:w="1134" w:type="dxa"/>
            <w:tcBorders>
              <w:top w:val="nil"/>
              <w:left w:val="nil"/>
              <w:bottom w:val="single" w:sz="4" w:space="0" w:color="auto"/>
              <w:right w:val="single" w:sz="4" w:space="0" w:color="auto"/>
            </w:tcBorders>
            <w:vAlign w:val="bottom"/>
            <w:hideMark/>
          </w:tcPr>
          <w:p w:rsidR="002610A0" w:rsidRPr="00BC37ED" w:rsidRDefault="002610A0" w:rsidP="00BB30A8">
            <w:pPr>
              <w:spacing w:after="0" w:line="240" w:lineRule="auto"/>
              <w:jc w:val="center"/>
              <w:rPr>
                <w:rFonts w:ascii="Times New Roman" w:hAnsi="Times New Roman"/>
                <w:b/>
                <w:bCs/>
                <w:sz w:val="18"/>
                <w:szCs w:val="18"/>
              </w:rPr>
            </w:pPr>
            <w:r w:rsidRPr="00BC37ED">
              <w:rPr>
                <w:rFonts w:ascii="Times New Roman" w:hAnsi="Times New Roman"/>
                <w:b/>
                <w:bCs/>
                <w:sz w:val="18"/>
                <w:szCs w:val="18"/>
              </w:rPr>
              <w:t>2018</w:t>
            </w:r>
          </w:p>
        </w:tc>
        <w:tc>
          <w:tcPr>
            <w:tcW w:w="992" w:type="dxa"/>
            <w:tcBorders>
              <w:top w:val="nil"/>
              <w:left w:val="single" w:sz="4" w:space="0" w:color="auto"/>
              <w:bottom w:val="single" w:sz="4" w:space="0" w:color="auto"/>
              <w:right w:val="single" w:sz="4" w:space="0" w:color="auto"/>
            </w:tcBorders>
            <w:vAlign w:val="center"/>
          </w:tcPr>
          <w:p w:rsidR="002610A0" w:rsidRPr="00BC37ED" w:rsidRDefault="002610A0" w:rsidP="00BB30A8">
            <w:pPr>
              <w:spacing w:after="0" w:line="240" w:lineRule="auto"/>
              <w:jc w:val="center"/>
              <w:rPr>
                <w:rFonts w:ascii="Times New Roman" w:hAnsi="Times New Roman"/>
                <w:b/>
                <w:sz w:val="18"/>
                <w:szCs w:val="18"/>
              </w:rPr>
            </w:pPr>
            <w:r w:rsidRPr="00BC37ED">
              <w:rPr>
                <w:rFonts w:ascii="Times New Roman" w:hAnsi="Times New Roman"/>
                <w:b/>
                <w:sz w:val="18"/>
                <w:szCs w:val="18"/>
              </w:rPr>
              <w:t>2019</w:t>
            </w:r>
          </w:p>
        </w:tc>
        <w:tc>
          <w:tcPr>
            <w:tcW w:w="850" w:type="dxa"/>
            <w:tcBorders>
              <w:top w:val="nil"/>
              <w:left w:val="single" w:sz="4" w:space="0" w:color="auto"/>
              <w:bottom w:val="single" w:sz="4" w:space="0" w:color="auto"/>
              <w:right w:val="single" w:sz="4" w:space="0" w:color="auto"/>
            </w:tcBorders>
          </w:tcPr>
          <w:p w:rsidR="002610A0" w:rsidRPr="00BC37ED" w:rsidRDefault="002610A0" w:rsidP="00BB30A8">
            <w:pPr>
              <w:spacing w:after="0" w:line="240" w:lineRule="auto"/>
              <w:jc w:val="center"/>
              <w:rPr>
                <w:rFonts w:ascii="Times New Roman" w:hAnsi="Times New Roman"/>
                <w:b/>
                <w:sz w:val="18"/>
                <w:szCs w:val="18"/>
              </w:rPr>
            </w:pPr>
            <w:r w:rsidRPr="00BC37ED">
              <w:rPr>
                <w:rFonts w:ascii="Times New Roman" w:hAnsi="Times New Roman"/>
                <w:b/>
                <w:sz w:val="18"/>
                <w:szCs w:val="18"/>
              </w:rPr>
              <w:t>2020</w:t>
            </w:r>
          </w:p>
        </w:tc>
        <w:tc>
          <w:tcPr>
            <w:tcW w:w="1134" w:type="dxa"/>
            <w:tcBorders>
              <w:top w:val="nil"/>
              <w:left w:val="single" w:sz="4" w:space="0" w:color="auto"/>
              <w:bottom w:val="single" w:sz="4" w:space="0" w:color="auto"/>
              <w:right w:val="single" w:sz="4" w:space="0" w:color="auto"/>
            </w:tcBorders>
          </w:tcPr>
          <w:p w:rsidR="002610A0" w:rsidRPr="00BC37ED" w:rsidRDefault="00D62EEF" w:rsidP="00BB30A8">
            <w:pPr>
              <w:spacing w:after="0" w:line="240" w:lineRule="auto"/>
              <w:rPr>
                <w:rFonts w:ascii="Times New Roman" w:hAnsi="Times New Roman"/>
                <w:sz w:val="16"/>
                <w:szCs w:val="16"/>
              </w:rPr>
            </w:pPr>
            <w:r w:rsidRPr="00BC37ED">
              <w:rPr>
                <w:rFonts w:ascii="Times New Roman" w:hAnsi="Times New Roman"/>
                <w:sz w:val="16"/>
                <w:szCs w:val="16"/>
              </w:rPr>
              <w:t xml:space="preserve">    2021</w:t>
            </w:r>
          </w:p>
        </w:tc>
        <w:tc>
          <w:tcPr>
            <w:tcW w:w="1134" w:type="dxa"/>
            <w:vMerge/>
            <w:tcBorders>
              <w:top w:val="nil"/>
              <w:left w:val="single" w:sz="4" w:space="0" w:color="auto"/>
              <w:bottom w:val="single" w:sz="4" w:space="0" w:color="auto"/>
              <w:right w:val="single" w:sz="4" w:space="0" w:color="auto"/>
            </w:tcBorders>
            <w:vAlign w:val="center"/>
            <w:hideMark/>
          </w:tcPr>
          <w:p w:rsidR="002610A0" w:rsidRPr="00BC37ED" w:rsidRDefault="002610A0" w:rsidP="00BB30A8">
            <w:pPr>
              <w:spacing w:after="0" w:line="240" w:lineRule="auto"/>
              <w:rPr>
                <w:rFonts w:ascii="Times New Roman" w:hAnsi="Times New Roman"/>
                <w:sz w:val="18"/>
                <w:szCs w:val="18"/>
              </w:rPr>
            </w:pPr>
          </w:p>
        </w:tc>
      </w:tr>
      <w:tr w:rsidR="00BC37ED" w:rsidRPr="00BC37ED" w:rsidTr="0089614E">
        <w:trPr>
          <w:trHeight w:val="1168"/>
        </w:trPr>
        <w:tc>
          <w:tcPr>
            <w:tcW w:w="1526" w:type="dxa"/>
            <w:vMerge w:val="restart"/>
            <w:tcBorders>
              <w:top w:val="nil"/>
              <w:left w:val="single" w:sz="4" w:space="0" w:color="auto"/>
              <w:bottom w:val="single" w:sz="4" w:space="0" w:color="000000"/>
              <w:right w:val="single" w:sz="4" w:space="0" w:color="auto"/>
            </w:tcBorders>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Муниципальная программа</w:t>
            </w:r>
          </w:p>
        </w:tc>
        <w:tc>
          <w:tcPr>
            <w:tcW w:w="1417" w:type="dxa"/>
            <w:vMerge w:val="restart"/>
            <w:tcBorders>
              <w:top w:val="nil"/>
              <w:left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«Транспортная система муниципального образования город Дивногорск»</w:t>
            </w:r>
          </w:p>
        </w:tc>
        <w:tc>
          <w:tcPr>
            <w:tcW w:w="851"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36 824,56</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45 991,8</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51 569,99</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54 462,6</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54 571,9</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38 327,7</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38 360,2</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b/>
                <w:sz w:val="18"/>
                <w:szCs w:val="18"/>
              </w:rPr>
            </w:pPr>
            <w:r w:rsidRPr="00BC37ED">
              <w:rPr>
                <w:rFonts w:ascii="Times New Roman" w:hAnsi="Times New Roman"/>
                <w:b/>
                <w:sz w:val="18"/>
                <w:szCs w:val="18"/>
              </w:rPr>
              <w:t>38 360,2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b/>
                <w:sz w:val="17"/>
                <w:szCs w:val="17"/>
              </w:rPr>
            </w:pPr>
            <w:r w:rsidRPr="00BC37ED">
              <w:rPr>
                <w:rFonts w:ascii="Times New Roman" w:hAnsi="Times New Roman"/>
                <w:b/>
                <w:sz w:val="17"/>
                <w:szCs w:val="17"/>
              </w:rPr>
              <w:t>358 468,95</w:t>
            </w:r>
          </w:p>
        </w:tc>
      </w:tr>
      <w:tr w:rsidR="00BC37ED" w:rsidRPr="00BC37ED" w:rsidTr="0089614E">
        <w:trPr>
          <w:trHeight w:val="525"/>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vAlign w:val="bottom"/>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в том числе по РБС:</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0710088070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1 622,5</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1 120,10</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1 586,8</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1 333,4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1 194,0</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1 332,2</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1 364,7</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1 364,7</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D62EEF" w:rsidP="002610A0">
            <w:pPr>
              <w:spacing w:after="0" w:line="240" w:lineRule="auto"/>
              <w:jc w:val="center"/>
              <w:rPr>
                <w:rFonts w:ascii="Times New Roman" w:hAnsi="Times New Roman"/>
                <w:sz w:val="18"/>
                <w:szCs w:val="18"/>
              </w:rPr>
            </w:pPr>
            <w:r w:rsidRPr="00BC37ED">
              <w:rPr>
                <w:rFonts w:ascii="Times New Roman" w:hAnsi="Times New Roman"/>
                <w:sz w:val="18"/>
                <w:szCs w:val="18"/>
              </w:rPr>
              <w:t>10 918,4</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rPr>
              <w:t>07</w:t>
            </w:r>
            <w:r w:rsidRPr="00BC37ED">
              <w:rPr>
                <w:rFonts w:ascii="Times New Roman" w:hAnsi="Times New Roman"/>
                <w:sz w:val="18"/>
                <w:szCs w:val="18"/>
                <w:lang w:val="en-US"/>
              </w:rPr>
              <w:t>1</w:t>
            </w:r>
            <w:r w:rsidRPr="00BC37ED">
              <w:rPr>
                <w:rFonts w:ascii="Times New Roman" w:hAnsi="Times New Roman"/>
                <w:sz w:val="18"/>
                <w:szCs w:val="18"/>
              </w:rPr>
              <w:t>8508</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15,41</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16,80</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32,21</w:t>
            </w:r>
          </w:p>
        </w:tc>
      </w:tr>
      <w:tr w:rsidR="00BC37ED" w:rsidRPr="00BC37ED" w:rsidTr="0089614E">
        <w:trPr>
          <w:trHeight w:val="214"/>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0717508</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15 404,9</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16 758,80</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32 163,70</w:t>
            </w:r>
          </w:p>
        </w:tc>
      </w:tr>
      <w:tr w:rsidR="00BC37ED" w:rsidRPr="00BC37ED" w:rsidTr="0089614E">
        <w:trPr>
          <w:trHeight w:val="214"/>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3930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386,2</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386,2</w:t>
            </w:r>
          </w:p>
        </w:tc>
      </w:tr>
      <w:tr w:rsidR="00BC37ED" w:rsidRPr="00BC37ED" w:rsidTr="0089614E">
        <w:trPr>
          <w:trHeight w:val="214"/>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5080</w:t>
            </w: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257,2</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263,7</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246,1</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246,1</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246,1</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F61A5" w:rsidP="002610A0">
            <w:pPr>
              <w:spacing w:after="0" w:line="240" w:lineRule="auto"/>
              <w:jc w:val="center"/>
              <w:rPr>
                <w:rFonts w:ascii="Times New Roman" w:hAnsi="Times New Roman"/>
                <w:sz w:val="18"/>
                <w:szCs w:val="18"/>
              </w:rPr>
            </w:pPr>
            <w:r w:rsidRPr="00BC37ED">
              <w:rPr>
                <w:rFonts w:ascii="Times New Roman" w:hAnsi="Times New Roman"/>
                <w:sz w:val="18"/>
                <w:szCs w:val="18"/>
              </w:rPr>
              <w:t>1 259,2</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0710073930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26 601,3</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26 601,3</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0710075080</w:t>
            </w: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18369,4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17 577,7</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17 577,7</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17 577,7</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17 577,7</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66287E" w:rsidP="002610A0">
            <w:pPr>
              <w:spacing w:after="0" w:line="240" w:lineRule="auto"/>
              <w:jc w:val="center"/>
              <w:rPr>
                <w:rFonts w:ascii="Times New Roman" w:hAnsi="Times New Roman"/>
                <w:sz w:val="18"/>
                <w:szCs w:val="18"/>
              </w:rPr>
            </w:pPr>
            <w:r w:rsidRPr="00BC37ED">
              <w:rPr>
                <w:rFonts w:ascii="Times New Roman" w:hAnsi="Times New Roman"/>
                <w:sz w:val="18"/>
                <w:szCs w:val="18"/>
              </w:rPr>
              <w:t>88 680,2</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0710075090</w:t>
            </w: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10653,8</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11 017,4</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pPr>
            <w:r w:rsidRPr="00BC37ED">
              <w:rPr>
                <w:rFonts w:ascii="Times New Roman" w:hAnsi="Times New Roman"/>
                <w:sz w:val="18"/>
                <w:szCs w:val="18"/>
              </w:rPr>
              <w:t>11 017,4</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pPr>
            <w:r w:rsidRPr="00BC37ED">
              <w:rPr>
                <w:rFonts w:ascii="Times New Roman" w:hAnsi="Times New Roman"/>
                <w:sz w:val="18"/>
                <w:szCs w:val="18"/>
              </w:rPr>
              <w:t>11 017,4</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pPr>
            <w:r w:rsidRPr="00BC37ED">
              <w:rPr>
                <w:rFonts w:ascii="Times New Roman" w:hAnsi="Times New Roman"/>
                <w:sz w:val="18"/>
                <w:szCs w:val="18"/>
              </w:rPr>
              <w:t>11 017,4</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66287E" w:rsidP="002610A0">
            <w:pPr>
              <w:spacing w:after="0" w:line="240" w:lineRule="auto"/>
              <w:jc w:val="center"/>
              <w:rPr>
                <w:rFonts w:ascii="Times New Roman" w:hAnsi="Times New Roman"/>
                <w:sz w:val="18"/>
                <w:szCs w:val="18"/>
              </w:rPr>
            </w:pPr>
            <w:r w:rsidRPr="00BC37ED">
              <w:rPr>
                <w:rFonts w:ascii="Times New Roman" w:hAnsi="Times New Roman"/>
                <w:sz w:val="18"/>
                <w:szCs w:val="18"/>
              </w:rPr>
              <w:t>54 723,4</w:t>
            </w:r>
          </w:p>
        </w:tc>
      </w:tr>
      <w:tr w:rsidR="00BC37ED" w:rsidRPr="00BC37ED" w:rsidTr="0089614E">
        <w:trPr>
          <w:trHeight w:val="276"/>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5090</w:t>
            </w: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149,2</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165,3</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154,3</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154,3</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154,3</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66287E" w:rsidP="002610A0">
            <w:pPr>
              <w:spacing w:after="0" w:line="240" w:lineRule="auto"/>
              <w:jc w:val="center"/>
              <w:rPr>
                <w:rFonts w:ascii="Times New Roman" w:hAnsi="Times New Roman"/>
                <w:sz w:val="18"/>
                <w:szCs w:val="18"/>
              </w:rPr>
            </w:pPr>
            <w:r w:rsidRPr="00BC37ED">
              <w:rPr>
                <w:rFonts w:ascii="Times New Roman" w:hAnsi="Times New Roman"/>
                <w:sz w:val="18"/>
                <w:szCs w:val="18"/>
              </w:rPr>
              <w:t>777,4</w:t>
            </w:r>
          </w:p>
        </w:tc>
      </w:tr>
      <w:tr w:rsidR="00BC37ED" w:rsidRPr="00BC37ED" w:rsidTr="0089614E">
        <w:trPr>
          <w:trHeight w:val="238"/>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0710086080</w:t>
            </w: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2 068,6</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2 068,6</w:t>
            </w:r>
          </w:p>
        </w:tc>
      </w:tr>
      <w:tr w:rsidR="00BC37ED" w:rsidRPr="00BC37ED" w:rsidTr="0089614E">
        <w:trPr>
          <w:trHeight w:val="238"/>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0710075070</w:t>
            </w: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7000,0</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7000,0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507</w:t>
            </w:r>
            <w:r w:rsidRPr="00BC37ED">
              <w:rPr>
                <w:rFonts w:ascii="Times New Roman" w:hAnsi="Times New Roman"/>
                <w:sz w:val="18"/>
                <w:szCs w:val="18"/>
                <w:lang w:val="en-US"/>
              </w:rPr>
              <w:t>0</w:t>
            </w:r>
          </w:p>
        </w:tc>
        <w:tc>
          <w:tcPr>
            <w:tcW w:w="709"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244</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1134" w:type="dxa"/>
            <w:tcBorders>
              <w:top w:val="nil"/>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7,0</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О71007507</w:t>
            </w:r>
            <w:r w:rsidR="00F22D6A" w:rsidRPr="00BC37ED">
              <w:rPr>
                <w:rFonts w:ascii="Times New Roman" w:hAnsi="Times New Roman"/>
                <w:sz w:val="18"/>
                <w:szCs w:val="18"/>
              </w:rPr>
              <w:t>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3 500,0</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8 722,1</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12 222,1</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О7100</w:t>
            </w:r>
            <w:r w:rsidRPr="00BC37ED">
              <w:rPr>
                <w:rFonts w:ascii="Times New Roman" w:hAnsi="Times New Roman"/>
                <w:sz w:val="18"/>
                <w:szCs w:val="18"/>
                <w:lang w:val="en-US"/>
              </w:rPr>
              <w:t>S</w:t>
            </w:r>
            <w:r w:rsidRPr="00BC37ED">
              <w:rPr>
                <w:rFonts w:ascii="Times New Roman" w:hAnsi="Times New Roman"/>
                <w:sz w:val="18"/>
                <w:szCs w:val="18"/>
              </w:rPr>
              <w:t>5070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3,5</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8,8</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12,3</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0717743</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6 000,00</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6 000,00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0718509</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601,75</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601,75</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0710089040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74,5</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74,5</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0717594</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7867,34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7867,34</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rPr>
              <w:t>0718594</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854,30</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lang w:val="en-US"/>
              </w:rPr>
              <w:t>854</w:t>
            </w:r>
            <w:r w:rsidRPr="00BC37ED">
              <w:rPr>
                <w:rFonts w:ascii="Times New Roman" w:hAnsi="Times New Roman"/>
                <w:sz w:val="18"/>
                <w:szCs w:val="18"/>
              </w:rPr>
              <w:t>,3</w:t>
            </w:r>
          </w:p>
        </w:tc>
      </w:tr>
      <w:tr w:rsidR="00BC37ED" w:rsidRPr="00BC37ED" w:rsidTr="0089614E">
        <w:trPr>
          <w:trHeight w:val="49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rPr>
              <w:t>07100</w:t>
            </w:r>
            <w:r w:rsidRPr="00BC37ED">
              <w:rPr>
                <w:rFonts w:ascii="Times New Roman" w:hAnsi="Times New Roman"/>
                <w:sz w:val="18"/>
                <w:szCs w:val="18"/>
                <w:lang w:val="en-US"/>
              </w:rPr>
              <w:t>S3940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547</w:t>
            </w:r>
            <w:r w:rsidRPr="00BC37ED">
              <w:rPr>
                <w:rFonts w:ascii="Times New Roman" w:hAnsi="Times New Roman"/>
                <w:sz w:val="18"/>
                <w:szCs w:val="18"/>
              </w:rPr>
              <w:t>,</w:t>
            </w:r>
            <w:r w:rsidRPr="00BC37ED">
              <w:rPr>
                <w:rFonts w:ascii="Times New Roman" w:hAnsi="Times New Roman"/>
                <w:sz w:val="18"/>
                <w:szCs w:val="18"/>
                <w:lang w:val="en-US"/>
              </w:rPr>
              <w:t>63</w:t>
            </w:r>
          </w:p>
        </w:tc>
        <w:tc>
          <w:tcPr>
            <w:tcW w:w="851"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nil"/>
              <w:left w:val="nil"/>
              <w:bottom w:val="single" w:sz="4" w:space="0" w:color="auto"/>
              <w:right w:val="single" w:sz="4" w:space="0" w:color="auto"/>
            </w:tcBorders>
            <w:noWrap/>
            <w:vAlign w:val="center"/>
          </w:tcPr>
          <w:p w:rsidR="002610A0" w:rsidRPr="00BC37ED" w:rsidRDefault="002610A0" w:rsidP="002610A0">
            <w:pPr>
              <w:spacing w:after="0" w:line="240" w:lineRule="auto"/>
              <w:jc w:val="center"/>
              <w:rPr>
                <w:sz w:val="18"/>
                <w:szCs w:val="18"/>
              </w:rPr>
            </w:pPr>
            <w:r w:rsidRPr="00BC37ED">
              <w:rPr>
                <w:sz w:val="18"/>
                <w:szCs w:val="18"/>
              </w:rPr>
              <w:t>-</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sz w:val="18"/>
                <w:szCs w:val="18"/>
              </w:rPr>
            </w:pPr>
            <w:r w:rsidRPr="00BC37ED">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sz w:val="18"/>
                <w:szCs w:val="18"/>
              </w:rPr>
            </w:pPr>
            <w:r w:rsidRPr="00BC37ED">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sz w:val="18"/>
                <w:szCs w:val="18"/>
              </w:rPr>
            </w:pPr>
            <w:r w:rsidRPr="00BC37ED">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547,63</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0710089020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1 000,0</w:t>
            </w: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2 100,00</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2 035,0</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2500,0</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1 716,6</w:t>
            </w: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9 351,6</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0710089020</w:t>
            </w:r>
          </w:p>
        </w:tc>
        <w:tc>
          <w:tcPr>
            <w:tcW w:w="709"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831</w:t>
            </w: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15,0</w:t>
            </w:r>
          </w:p>
        </w:tc>
        <w:tc>
          <w:tcPr>
            <w:tcW w:w="851"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15,0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141,6</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141,6</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12 077,00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14 777,00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26 854,0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12 588,9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12 588,9</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11 400,0</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8 000,0</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8 000,0</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8 000,0</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66287E" w:rsidP="002610A0">
            <w:pPr>
              <w:spacing w:after="0" w:line="240" w:lineRule="auto"/>
              <w:jc w:val="center"/>
              <w:rPr>
                <w:rFonts w:ascii="Times New Roman" w:hAnsi="Times New Roman"/>
                <w:sz w:val="18"/>
                <w:szCs w:val="18"/>
              </w:rPr>
            </w:pPr>
            <w:r w:rsidRPr="00BC37ED">
              <w:rPr>
                <w:rFonts w:ascii="Times New Roman" w:hAnsi="Times New Roman"/>
                <w:sz w:val="18"/>
                <w:szCs w:val="18"/>
              </w:rPr>
              <w:t>60 577,8</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900,0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322,9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822,9</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209,9</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209,9</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46,80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140,40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18,76</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124,0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232,8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706,6</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07300</w:t>
            </w:r>
            <w:r w:rsidRPr="00BC37ED">
              <w:rPr>
                <w:rFonts w:ascii="Times New Roman" w:hAnsi="Times New Roman"/>
                <w:sz w:val="18"/>
                <w:szCs w:val="18"/>
                <w:lang w:val="en-US"/>
              </w:rPr>
              <w:t>S</w:t>
            </w:r>
            <w:r w:rsidRPr="00BC37ED">
              <w:rPr>
                <w:rFonts w:ascii="Times New Roman" w:hAnsi="Times New Roman"/>
                <w:sz w:val="18"/>
                <w:szCs w:val="18"/>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56,9</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116,1</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07300</w:t>
            </w:r>
            <w:r w:rsidRPr="00BC37ED">
              <w:rPr>
                <w:rFonts w:ascii="Times New Roman" w:hAnsi="Times New Roman"/>
                <w:sz w:val="18"/>
                <w:szCs w:val="18"/>
                <w:lang w:val="en-US"/>
              </w:rPr>
              <w:t>S</w:t>
            </w:r>
            <w:r w:rsidRPr="00BC37ED">
              <w:rPr>
                <w:rFonts w:ascii="Times New Roman" w:hAnsi="Times New Roman"/>
                <w:sz w:val="18"/>
                <w:szCs w:val="18"/>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46,56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46,56</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24,8</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800,0</w:t>
            </w:r>
          </w:p>
        </w:tc>
      </w:tr>
      <w:tr w:rsidR="00BC37ED" w:rsidRPr="00BC37ED" w:rsidTr="0089614E">
        <w:trPr>
          <w:trHeight w:val="300"/>
        </w:trPr>
        <w:tc>
          <w:tcPr>
            <w:tcW w:w="1526" w:type="dxa"/>
            <w:vMerge/>
            <w:tcBorders>
              <w:top w:val="nil"/>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1 492,50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1 492,50</w:t>
            </w:r>
          </w:p>
        </w:tc>
      </w:tr>
      <w:tr w:rsidR="00BC37ED" w:rsidRPr="00BC37ED" w:rsidTr="0089614E">
        <w:trPr>
          <w:trHeight w:val="300"/>
        </w:trPr>
        <w:tc>
          <w:tcPr>
            <w:tcW w:w="1526" w:type="dxa"/>
            <w:vMerge w:val="restart"/>
            <w:tcBorders>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553,2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553,2</w:t>
            </w:r>
          </w:p>
        </w:tc>
      </w:tr>
      <w:tr w:rsidR="00BC37ED" w:rsidRPr="00BC37ED" w:rsidTr="0089614E">
        <w:trPr>
          <w:trHeight w:val="300"/>
        </w:trPr>
        <w:tc>
          <w:tcPr>
            <w:tcW w:w="1526" w:type="dxa"/>
            <w:vMerge/>
            <w:tcBorders>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1417" w:type="dxa"/>
            <w:vMerge/>
            <w:tcBorders>
              <w:left w:val="single" w:sz="4" w:space="0" w:color="auto"/>
              <w:bottom w:val="single" w:sz="4" w:space="0" w:color="000000"/>
              <w:right w:val="single" w:sz="4" w:space="0" w:color="auto"/>
            </w:tcBorders>
            <w:vAlign w:val="center"/>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2770,7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2770,7</w:t>
            </w:r>
          </w:p>
        </w:tc>
      </w:tr>
      <w:tr w:rsidR="00BC37ED" w:rsidRPr="00BC37ED" w:rsidTr="0089614E">
        <w:trPr>
          <w:trHeight w:val="300"/>
        </w:trPr>
        <w:tc>
          <w:tcPr>
            <w:tcW w:w="1526" w:type="dxa"/>
            <w:vMerge/>
            <w:tcBorders>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1417" w:type="dxa"/>
            <w:tcBorders>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2610A0" w:rsidRPr="00BC37ED" w:rsidRDefault="002610A0" w:rsidP="002610A0">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610A0" w:rsidRPr="00BC37ED" w:rsidRDefault="002610A0" w:rsidP="002610A0">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10A0" w:rsidRPr="00BC37ED" w:rsidRDefault="00E45FB7" w:rsidP="002610A0">
            <w:pPr>
              <w:spacing w:after="0" w:line="240" w:lineRule="auto"/>
              <w:jc w:val="center"/>
              <w:rPr>
                <w:rFonts w:ascii="Times New Roman" w:hAnsi="Times New Roman"/>
                <w:sz w:val="18"/>
                <w:szCs w:val="18"/>
              </w:rPr>
            </w:pPr>
            <w:r w:rsidRPr="00BC37ED">
              <w:rPr>
                <w:rFonts w:ascii="Times New Roman" w:hAnsi="Times New Roman"/>
                <w:sz w:val="18"/>
                <w:szCs w:val="18"/>
              </w:rPr>
              <w:t>358 468,95</w:t>
            </w:r>
          </w:p>
        </w:tc>
      </w:tr>
      <w:tr w:rsidR="00BC37ED" w:rsidRPr="00BC37ED" w:rsidTr="0089614E">
        <w:trPr>
          <w:trHeight w:val="300"/>
        </w:trPr>
        <w:tc>
          <w:tcPr>
            <w:tcW w:w="1526" w:type="dxa"/>
            <w:tcBorders>
              <w:top w:val="single" w:sz="4" w:space="0" w:color="auto"/>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417" w:type="dxa"/>
            <w:tcBorders>
              <w:top w:val="single" w:sz="4" w:space="0" w:color="auto"/>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Руководитель</w:t>
            </w:r>
          </w:p>
        </w:tc>
        <w:tc>
          <w:tcPr>
            <w:tcW w:w="851"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709" w:type="dxa"/>
            <w:tcBorders>
              <w:top w:val="nil"/>
              <w:left w:val="nil"/>
              <w:bottom w:val="single" w:sz="4" w:space="0" w:color="auto"/>
              <w:right w:val="nil"/>
            </w:tcBorders>
            <w:noWrap/>
            <w:vAlign w:val="bottom"/>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851" w:type="dxa"/>
            <w:tcBorders>
              <w:top w:val="nil"/>
              <w:left w:val="nil"/>
              <w:bottom w:val="single" w:sz="4" w:space="0" w:color="auto"/>
              <w:right w:val="nil"/>
            </w:tcBorders>
            <w:noWrap/>
            <w:vAlign w:val="bottom"/>
            <w:hideMark/>
          </w:tcPr>
          <w:p w:rsidR="002610A0" w:rsidRPr="00BC37ED" w:rsidRDefault="002610A0" w:rsidP="002610A0">
            <w:pPr>
              <w:spacing w:after="0" w:line="240" w:lineRule="auto"/>
              <w:rPr>
                <w:rFonts w:ascii="Times New Roman" w:hAnsi="Times New Roman"/>
                <w:sz w:val="18"/>
                <w:szCs w:val="18"/>
              </w:rPr>
            </w:pPr>
            <w:r w:rsidRPr="00BC37ED">
              <w:rPr>
                <w:rFonts w:ascii="Times New Roman" w:hAnsi="Times New Roman"/>
                <w:sz w:val="18"/>
                <w:szCs w:val="18"/>
              </w:rPr>
              <w:t> </w:t>
            </w:r>
          </w:p>
        </w:tc>
        <w:tc>
          <w:tcPr>
            <w:tcW w:w="1275"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843" w:type="dxa"/>
            <w:gridSpan w:val="2"/>
            <w:tcBorders>
              <w:top w:val="nil"/>
              <w:left w:val="nil"/>
              <w:bottom w:val="single" w:sz="4" w:space="0" w:color="auto"/>
              <w:right w:val="nil"/>
            </w:tcBorders>
            <w:noWrap/>
            <w:vAlign w:val="bottom"/>
            <w:hideMark/>
          </w:tcPr>
          <w:p w:rsidR="002610A0" w:rsidRPr="00BC37ED" w:rsidRDefault="002610A0" w:rsidP="002610A0">
            <w:pPr>
              <w:spacing w:after="0" w:line="240" w:lineRule="auto"/>
              <w:jc w:val="center"/>
              <w:rPr>
                <w:rFonts w:ascii="Times New Roman" w:hAnsi="Times New Roman"/>
                <w:sz w:val="24"/>
                <w:szCs w:val="18"/>
              </w:rPr>
            </w:pPr>
            <w:r w:rsidRPr="00BC37ED">
              <w:rPr>
                <w:rFonts w:ascii="Times New Roman" w:hAnsi="Times New Roman"/>
                <w:sz w:val="18"/>
                <w:szCs w:val="18"/>
              </w:rPr>
              <w:t> </w:t>
            </w:r>
            <w:r w:rsidRPr="00BC37ED">
              <w:rPr>
                <w:rFonts w:ascii="Times New Roman" w:hAnsi="Times New Roman"/>
                <w:sz w:val="24"/>
                <w:szCs w:val="18"/>
              </w:rPr>
              <w:t>Р.М. Шнайдер</w:t>
            </w: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992" w:type="dxa"/>
            <w:tcBorders>
              <w:top w:val="nil"/>
              <w:left w:val="nil"/>
              <w:bottom w:val="nil"/>
              <w:right w:val="nil"/>
            </w:tcBorders>
          </w:tcPr>
          <w:p w:rsidR="002610A0" w:rsidRPr="00BC37ED" w:rsidRDefault="002610A0" w:rsidP="002610A0">
            <w:pPr>
              <w:spacing w:after="0" w:line="240" w:lineRule="auto"/>
              <w:rPr>
                <w:rFonts w:ascii="Times New Roman" w:hAnsi="Times New Roman"/>
                <w:sz w:val="18"/>
                <w:szCs w:val="18"/>
              </w:rPr>
            </w:pPr>
          </w:p>
        </w:tc>
        <w:tc>
          <w:tcPr>
            <w:tcW w:w="850" w:type="dxa"/>
            <w:tcBorders>
              <w:top w:val="nil"/>
              <w:left w:val="nil"/>
              <w:bottom w:val="nil"/>
              <w:right w:val="nil"/>
            </w:tcBorders>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r>
      <w:tr w:rsidR="00BC37ED" w:rsidRPr="00BC37ED" w:rsidTr="0089614E">
        <w:trPr>
          <w:trHeight w:val="300"/>
        </w:trPr>
        <w:tc>
          <w:tcPr>
            <w:tcW w:w="1526"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417"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560" w:type="dxa"/>
            <w:gridSpan w:val="2"/>
            <w:tcBorders>
              <w:top w:val="single" w:sz="4" w:space="0" w:color="auto"/>
              <w:left w:val="nil"/>
              <w:bottom w:val="nil"/>
              <w:right w:val="nil"/>
            </w:tcBorders>
            <w:noWrap/>
            <w:vAlign w:val="bottom"/>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(подпись)</w:t>
            </w:r>
          </w:p>
        </w:tc>
        <w:tc>
          <w:tcPr>
            <w:tcW w:w="1275" w:type="dxa"/>
            <w:tcBorders>
              <w:top w:val="nil"/>
              <w:left w:val="nil"/>
              <w:bottom w:val="nil"/>
              <w:right w:val="nil"/>
            </w:tcBorders>
            <w:noWrap/>
            <w:vAlign w:val="bottom"/>
            <w:hideMark/>
          </w:tcPr>
          <w:p w:rsidR="002610A0" w:rsidRPr="00BC37ED" w:rsidRDefault="002610A0" w:rsidP="002610A0">
            <w:pPr>
              <w:spacing w:after="0" w:line="240" w:lineRule="auto"/>
              <w:jc w:val="center"/>
              <w:rPr>
                <w:rFonts w:ascii="Times New Roman" w:hAnsi="Times New Roman"/>
                <w:sz w:val="18"/>
                <w:szCs w:val="18"/>
              </w:rPr>
            </w:pPr>
          </w:p>
        </w:tc>
        <w:tc>
          <w:tcPr>
            <w:tcW w:w="1843" w:type="dxa"/>
            <w:gridSpan w:val="2"/>
            <w:tcBorders>
              <w:top w:val="single" w:sz="4" w:space="0" w:color="auto"/>
              <w:left w:val="nil"/>
              <w:bottom w:val="nil"/>
              <w:right w:val="nil"/>
            </w:tcBorders>
            <w:noWrap/>
            <w:vAlign w:val="bottom"/>
            <w:hideMark/>
          </w:tcPr>
          <w:p w:rsidR="002610A0" w:rsidRPr="00BC37ED" w:rsidRDefault="002610A0" w:rsidP="002610A0">
            <w:pPr>
              <w:spacing w:after="0" w:line="240" w:lineRule="auto"/>
              <w:jc w:val="center"/>
              <w:rPr>
                <w:rFonts w:ascii="Times New Roman" w:hAnsi="Times New Roman"/>
                <w:sz w:val="18"/>
                <w:szCs w:val="18"/>
              </w:rPr>
            </w:pPr>
            <w:r w:rsidRPr="00BC37ED">
              <w:rPr>
                <w:rFonts w:ascii="Times New Roman" w:hAnsi="Times New Roman"/>
                <w:sz w:val="18"/>
                <w:szCs w:val="18"/>
              </w:rPr>
              <w:t>(ФИО)</w:t>
            </w: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851"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c>
          <w:tcPr>
            <w:tcW w:w="992" w:type="dxa"/>
            <w:tcBorders>
              <w:top w:val="nil"/>
              <w:left w:val="nil"/>
              <w:bottom w:val="nil"/>
              <w:right w:val="nil"/>
            </w:tcBorders>
          </w:tcPr>
          <w:p w:rsidR="002610A0" w:rsidRPr="00BC37ED" w:rsidRDefault="002610A0" w:rsidP="002610A0">
            <w:pPr>
              <w:spacing w:after="0" w:line="240" w:lineRule="auto"/>
              <w:rPr>
                <w:rFonts w:ascii="Times New Roman" w:hAnsi="Times New Roman"/>
                <w:sz w:val="18"/>
                <w:szCs w:val="18"/>
              </w:rPr>
            </w:pPr>
          </w:p>
        </w:tc>
        <w:tc>
          <w:tcPr>
            <w:tcW w:w="850" w:type="dxa"/>
            <w:tcBorders>
              <w:top w:val="nil"/>
              <w:left w:val="nil"/>
              <w:bottom w:val="nil"/>
              <w:right w:val="nil"/>
            </w:tcBorders>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tcPr>
          <w:p w:rsidR="002610A0" w:rsidRPr="00BC37ED" w:rsidRDefault="002610A0" w:rsidP="002610A0">
            <w:pPr>
              <w:spacing w:after="0" w:line="240" w:lineRule="auto"/>
              <w:rPr>
                <w:rFonts w:ascii="Times New Roman" w:hAnsi="Times New Roman"/>
                <w:sz w:val="18"/>
                <w:szCs w:val="18"/>
              </w:rPr>
            </w:pPr>
          </w:p>
        </w:tc>
        <w:tc>
          <w:tcPr>
            <w:tcW w:w="1134" w:type="dxa"/>
            <w:tcBorders>
              <w:top w:val="nil"/>
              <w:left w:val="nil"/>
              <w:bottom w:val="nil"/>
              <w:right w:val="nil"/>
            </w:tcBorders>
            <w:noWrap/>
            <w:vAlign w:val="bottom"/>
            <w:hideMark/>
          </w:tcPr>
          <w:p w:rsidR="002610A0" w:rsidRPr="00BC37ED" w:rsidRDefault="002610A0" w:rsidP="002610A0">
            <w:pPr>
              <w:spacing w:after="0" w:line="240" w:lineRule="auto"/>
              <w:rPr>
                <w:rFonts w:ascii="Times New Roman" w:hAnsi="Times New Roman"/>
                <w:sz w:val="18"/>
                <w:szCs w:val="18"/>
              </w:rPr>
            </w:pPr>
          </w:p>
        </w:tc>
      </w:tr>
    </w:tbl>
    <w:p w:rsidR="00661A07" w:rsidRPr="00BC37ED" w:rsidRDefault="00661A07" w:rsidP="00BB30A8">
      <w:pPr>
        <w:ind w:right="-678" w:firstLine="142"/>
        <w:jc w:val="center"/>
        <w:rPr>
          <w:rFonts w:ascii="Times New Roman" w:hAnsi="Times New Roman"/>
          <w:b/>
        </w:rPr>
      </w:pPr>
    </w:p>
    <w:p w:rsidR="00095A20" w:rsidRPr="00BC37ED" w:rsidRDefault="00095A20" w:rsidP="00095A20">
      <w:pPr>
        <w:jc w:val="center"/>
        <w:rPr>
          <w:rFonts w:ascii="Times New Roman" w:hAnsi="Times New Roman"/>
          <w:b/>
        </w:rPr>
      </w:pPr>
      <w:r w:rsidRPr="00BC37ED">
        <w:rPr>
          <w:rFonts w:ascii="Times New Roman" w:hAnsi="Times New Roman"/>
          <w:b/>
        </w:rPr>
        <w:t xml:space="preserve">Информация о распределении планируемых расходов муниципальной программы </w:t>
      </w:r>
    </w:p>
    <w:p w:rsidR="00E512B9" w:rsidRPr="00BC37ED" w:rsidRDefault="00E512B9" w:rsidP="0025007D">
      <w:pPr>
        <w:spacing w:after="0" w:line="240" w:lineRule="auto"/>
        <w:ind w:left="10490" w:right="-1"/>
        <w:jc w:val="both"/>
        <w:rPr>
          <w:rFonts w:ascii="Times New Roman" w:eastAsia="Times New Roman" w:hAnsi="Times New Roman" w:cs="Times New Roman"/>
          <w:sz w:val="24"/>
          <w:szCs w:val="24"/>
        </w:rPr>
      </w:pPr>
    </w:p>
    <w:p w:rsidR="00053C38" w:rsidRPr="00BC37ED" w:rsidRDefault="00053C38" w:rsidP="007E59A8">
      <w:pPr>
        <w:spacing w:after="0" w:line="240" w:lineRule="auto"/>
        <w:ind w:right="-1"/>
        <w:jc w:val="both"/>
        <w:rPr>
          <w:rFonts w:ascii="Times New Roman" w:eastAsia="Times New Roman" w:hAnsi="Times New Roman" w:cs="Times New Roman"/>
          <w:sz w:val="24"/>
          <w:szCs w:val="24"/>
        </w:rPr>
      </w:pPr>
    </w:p>
    <w:p w:rsidR="00067428" w:rsidRPr="00BC37ED" w:rsidRDefault="00067428" w:rsidP="007E59A8">
      <w:pPr>
        <w:spacing w:after="0" w:line="240" w:lineRule="auto"/>
        <w:ind w:right="-1"/>
        <w:jc w:val="both"/>
        <w:rPr>
          <w:rFonts w:ascii="Times New Roman" w:eastAsia="Times New Roman" w:hAnsi="Times New Roman" w:cs="Times New Roman"/>
          <w:sz w:val="24"/>
          <w:szCs w:val="24"/>
        </w:rPr>
      </w:pPr>
    </w:p>
    <w:p w:rsidR="00067428" w:rsidRPr="00BC37ED" w:rsidRDefault="00067428" w:rsidP="007E59A8">
      <w:pPr>
        <w:spacing w:after="0" w:line="240" w:lineRule="auto"/>
        <w:ind w:right="-1"/>
        <w:jc w:val="both"/>
        <w:rPr>
          <w:rFonts w:ascii="Times New Roman" w:eastAsia="Times New Roman" w:hAnsi="Times New Roman" w:cs="Times New Roman"/>
          <w:sz w:val="24"/>
          <w:szCs w:val="24"/>
        </w:rPr>
      </w:pPr>
    </w:p>
    <w:p w:rsidR="005E1612" w:rsidRPr="00BC37ED" w:rsidRDefault="00661A07" w:rsidP="00661A07">
      <w:pPr>
        <w:spacing w:after="0" w:line="240" w:lineRule="auto"/>
        <w:ind w:left="7938"/>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lastRenderedPageBreak/>
        <w:t>П</w:t>
      </w:r>
      <w:r w:rsidR="001A4F85" w:rsidRPr="00BC37ED">
        <w:rPr>
          <w:rFonts w:ascii="Times New Roman" w:eastAsia="Times New Roman" w:hAnsi="Times New Roman" w:cs="Times New Roman"/>
          <w:sz w:val="24"/>
          <w:szCs w:val="24"/>
        </w:rPr>
        <w:t>риложение № 2</w:t>
      </w:r>
      <w:r w:rsidR="005E1612" w:rsidRPr="00BC37ED">
        <w:rPr>
          <w:rFonts w:ascii="Times New Roman" w:eastAsia="Times New Roman" w:hAnsi="Times New Roman" w:cs="Times New Roman"/>
          <w:sz w:val="24"/>
          <w:szCs w:val="24"/>
        </w:rPr>
        <w:t xml:space="preserve"> к постановлению админис</w:t>
      </w:r>
      <w:r w:rsidR="00CA6F58" w:rsidRPr="00BC37ED">
        <w:rPr>
          <w:rFonts w:ascii="Times New Roman" w:eastAsia="Times New Roman" w:hAnsi="Times New Roman" w:cs="Times New Roman"/>
          <w:sz w:val="24"/>
          <w:szCs w:val="24"/>
        </w:rPr>
        <w:t>трации города Дивногорска</w:t>
      </w:r>
      <w:r w:rsidR="004C3F92" w:rsidRPr="00BC37ED">
        <w:rPr>
          <w:rFonts w:ascii="Times New Roman" w:eastAsia="Times New Roman" w:hAnsi="Times New Roman" w:cs="Times New Roman"/>
          <w:sz w:val="24"/>
          <w:szCs w:val="24"/>
        </w:rPr>
        <w:t xml:space="preserve"> от 14.11.2018  № 184п</w:t>
      </w:r>
    </w:p>
    <w:p w:rsidR="00661A07" w:rsidRPr="00BC37ED" w:rsidRDefault="00661A07" w:rsidP="00661A07">
      <w:pPr>
        <w:spacing w:after="0" w:line="240" w:lineRule="auto"/>
        <w:ind w:left="7938"/>
        <w:rPr>
          <w:rFonts w:ascii="Times New Roman" w:eastAsia="Times New Roman" w:hAnsi="Times New Roman" w:cs="Times New Roman"/>
          <w:sz w:val="24"/>
          <w:szCs w:val="24"/>
        </w:rPr>
      </w:pPr>
    </w:p>
    <w:p w:rsidR="00661A07" w:rsidRPr="00BC37ED" w:rsidRDefault="00661A07" w:rsidP="00661A07">
      <w:pPr>
        <w:spacing w:after="0" w:line="240" w:lineRule="auto"/>
        <w:ind w:left="7938"/>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Приложение № 2 к муниципальной программе «Транспортная система муниципального образования город Дивногорск»</w:t>
      </w:r>
    </w:p>
    <w:p w:rsidR="00016F72" w:rsidRPr="00BC37ED" w:rsidRDefault="00016F72" w:rsidP="00B32852">
      <w:pPr>
        <w:spacing w:after="0" w:line="240" w:lineRule="auto"/>
        <w:ind w:left="7088" w:right="-1"/>
        <w:jc w:val="both"/>
        <w:rPr>
          <w:rFonts w:ascii="Times New Roman" w:eastAsia="Times New Roman" w:hAnsi="Times New Roman" w:cs="Times New Roman"/>
          <w:sz w:val="24"/>
          <w:szCs w:val="24"/>
        </w:rPr>
      </w:pPr>
    </w:p>
    <w:tbl>
      <w:tblPr>
        <w:tblW w:w="15734" w:type="dxa"/>
        <w:tblInd w:w="108" w:type="dxa"/>
        <w:tblLayout w:type="fixed"/>
        <w:tblLook w:val="04A0" w:firstRow="1" w:lastRow="0" w:firstColumn="1" w:lastColumn="0" w:noHBand="0" w:noVBand="1"/>
      </w:tblPr>
      <w:tblGrid>
        <w:gridCol w:w="1559"/>
        <w:gridCol w:w="284"/>
        <w:gridCol w:w="852"/>
        <w:gridCol w:w="423"/>
        <w:gridCol w:w="285"/>
        <w:gridCol w:w="852"/>
        <w:gridCol w:w="565"/>
        <w:gridCol w:w="1134"/>
        <w:gridCol w:w="1133"/>
        <w:gridCol w:w="1560"/>
        <w:gridCol w:w="569"/>
        <w:gridCol w:w="565"/>
        <w:gridCol w:w="1134"/>
        <w:gridCol w:w="1134"/>
        <w:gridCol w:w="1275"/>
        <w:gridCol w:w="1134"/>
        <w:gridCol w:w="1276"/>
      </w:tblGrid>
      <w:tr w:rsidR="00BC37ED" w:rsidRPr="00BC37ED" w:rsidTr="00835E76">
        <w:trPr>
          <w:trHeight w:val="315"/>
        </w:trPr>
        <w:tc>
          <w:tcPr>
            <w:tcW w:w="1843" w:type="dxa"/>
            <w:gridSpan w:val="2"/>
            <w:tcBorders>
              <w:top w:val="nil"/>
              <w:left w:val="nil"/>
              <w:bottom w:val="nil"/>
              <w:right w:val="nil"/>
            </w:tcBorders>
          </w:tcPr>
          <w:p w:rsidR="00F22D6A" w:rsidRPr="00BC37ED" w:rsidRDefault="00F22D6A" w:rsidP="001A4F85">
            <w:pPr>
              <w:spacing w:after="0" w:line="240" w:lineRule="auto"/>
              <w:jc w:val="center"/>
              <w:rPr>
                <w:rFonts w:ascii="Times New Roman" w:hAnsi="Times New Roman"/>
                <w:b/>
                <w:bCs/>
                <w:sz w:val="24"/>
                <w:szCs w:val="24"/>
              </w:rPr>
            </w:pPr>
          </w:p>
        </w:tc>
        <w:tc>
          <w:tcPr>
            <w:tcW w:w="1560" w:type="dxa"/>
            <w:gridSpan w:val="3"/>
            <w:tcBorders>
              <w:top w:val="nil"/>
              <w:left w:val="nil"/>
              <w:bottom w:val="nil"/>
              <w:right w:val="nil"/>
            </w:tcBorders>
          </w:tcPr>
          <w:p w:rsidR="00F22D6A" w:rsidRPr="00BC37ED" w:rsidRDefault="00F22D6A" w:rsidP="001A4F85">
            <w:pPr>
              <w:spacing w:after="0" w:line="240" w:lineRule="auto"/>
              <w:jc w:val="center"/>
              <w:rPr>
                <w:rFonts w:ascii="Times New Roman" w:hAnsi="Times New Roman"/>
                <w:b/>
                <w:bCs/>
                <w:sz w:val="24"/>
                <w:szCs w:val="24"/>
              </w:rPr>
            </w:pPr>
          </w:p>
        </w:tc>
        <w:tc>
          <w:tcPr>
            <w:tcW w:w="12331" w:type="dxa"/>
            <w:gridSpan w:val="12"/>
            <w:tcBorders>
              <w:top w:val="nil"/>
              <w:left w:val="nil"/>
              <w:bottom w:val="nil"/>
              <w:right w:val="nil"/>
            </w:tcBorders>
          </w:tcPr>
          <w:p w:rsidR="00F22D6A" w:rsidRPr="00BC37ED" w:rsidRDefault="00F22D6A" w:rsidP="001A4F85">
            <w:pPr>
              <w:spacing w:after="0" w:line="240" w:lineRule="auto"/>
              <w:jc w:val="center"/>
              <w:rPr>
                <w:rFonts w:ascii="Times New Roman" w:hAnsi="Times New Roman"/>
                <w:b/>
                <w:bCs/>
                <w:sz w:val="24"/>
                <w:szCs w:val="24"/>
              </w:rPr>
            </w:pPr>
            <w:r w:rsidRPr="00BC37ED">
              <w:rPr>
                <w:rFonts w:ascii="Times New Roman" w:hAnsi="Times New Roman"/>
                <w:b/>
                <w:bCs/>
                <w:sz w:val="24"/>
                <w:szCs w:val="24"/>
              </w:rPr>
              <w:t>Информация о ресурсном обеспечении и прогнозной оценке расходов на реализацию муниципальной программы</w:t>
            </w:r>
          </w:p>
        </w:tc>
      </w:tr>
      <w:tr w:rsidR="00BC37ED" w:rsidRPr="00BC37ED" w:rsidTr="00835E76">
        <w:trPr>
          <w:trHeight w:val="315"/>
        </w:trPr>
        <w:tc>
          <w:tcPr>
            <w:tcW w:w="1843" w:type="dxa"/>
            <w:gridSpan w:val="2"/>
            <w:tcBorders>
              <w:top w:val="nil"/>
              <w:left w:val="nil"/>
              <w:bottom w:val="nil"/>
              <w:right w:val="nil"/>
            </w:tcBorders>
          </w:tcPr>
          <w:p w:rsidR="00F22D6A" w:rsidRPr="00BC37ED" w:rsidRDefault="00F22D6A" w:rsidP="001A4F85">
            <w:pPr>
              <w:spacing w:after="0" w:line="240" w:lineRule="auto"/>
              <w:jc w:val="center"/>
              <w:rPr>
                <w:rFonts w:ascii="Times New Roman" w:hAnsi="Times New Roman"/>
                <w:b/>
                <w:bCs/>
                <w:sz w:val="24"/>
                <w:szCs w:val="24"/>
              </w:rPr>
            </w:pPr>
          </w:p>
        </w:tc>
        <w:tc>
          <w:tcPr>
            <w:tcW w:w="1560" w:type="dxa"/>
            <w:gridSpan w:val="3"/>
            <w:tcBorders>
              <w:top w:val="nil"/>
              <w:left w:val="nil"/>
              <w:bottom w:val="nil"/>
              <w:right w:val="nil"/>
            </w:tcBorders>
          </w:tcPr>
          <w:p w:rsidR="00F22D6A" w:rsidRPr="00BC37ED" w:rsidRDefault="00F22D6A" w:rsidP="001A4F85">
            <w:pPr>
              <w:spacing w:after="0" w:line="240" w:lineRule="auto"/>
              <w:jc w:val="center"/>
              <w:rPr>
                <w:rFonts w:ascii="Times New Roman" w:hAnsi="Times New Roman"/>
                <w:b/>
                <w:bCs/>
                <w:sz w:val="24"/>
                <w:szCs w:val="24"/>
              </w:rPr>
            </w:pPr>
          </w:p>
        </w:tc>
        <w:tc>
          <w:tcPr>
            <w:tcW w:w="12331" w:type="dxa"/>
            <w:gridSpan w:val="12"/>
            <w:tcBorders>
              <w:top w:val="nil"/>
              <w:left w:val="nil"/>
              <w:bottom w:val="nil"/>
              <w:right w:val="nil"/>
            </w:tcBorders>
          </w:tcPr>
          <w:p w:rsidR="00F22D6A" w:rsidRPr="00BC37ED" w:rsidRDefault="00F22D6A" w:rsidP="001A4F85">
            <w:pPr>
              <w:spacing w:after="0" w:line="240" w:lineRule="auto"/>
              <w:jc w:val="center"/>
              <w:rPr>
                <w:rFonts w:ascii="Times New Roman" w:hAnsi="Times New Roman"/>
                <w:b/>
                <w:bCs/>
                <w:sz w:val="24"/>
                <w:szCs w:val="24"/>
              </w:rPr>
            </w:pPr>
            <w:r w:rsidRPr="00BC37ED">
              <w:rPr>
                <w:rFonts w:ascii="Times New Roman" w:hAnsi="Times New Roman"/>
                <w:b/>
                <w:bCs/>
                <w:sz w:val="24"/>
                <w:szCs w:val="24"/>
              </w:rPr>
              <w:t xml:space="preserve"> с учетом источников финансирования, в том числе сре</w:t>
            </w:r>
            <w:proofErr w:type="gramStart"/>
            <w:r w:rsidRPr="00BC37ED">
              <w:rPr>
                <w:rFonts w:ascii="Times New Roman" w:hAnsi="Times New Roman"/>
                <w:b/>
                <w:bCs/>
                <w:sz w:val="24"/>
                <w:szCs w:val="24"/>
              </w:rPr>
              <w:t>дств кр</w:t>
            </w:r>
            <w:proofErr w:type="gramEnd"/>
            <w:r w:rsidRPr="00BC37ED">
              <w:rPr>
                <w:rFonts w:ascii="Times New Roman" w:hAnsi="Times New Roman"/>
                <w:b/>
                <w:bCs/>
                <w:sz w:val="24"/>
                <w:szCs w:val="24"/>
              </w:rPr>
              <w:t xml:space="preserve">аевого и местного бюджетов </w:t>
            </w:r>
          </w:p>
        </w:tc>
      </w:tr>
      <w:tr w:rsidR="00BC37ED" w:rsidRPr="00BC37ED" w:rsidTr="00835E76">
        <w:trPr>
          <w:trHeight w:val="2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22D6A" w:rsidRPr="00BC37ED" w:rsidRDefault="00F22D6A" w:rsidP="00BB30A8">
            <w:pPr>
              <w:spacing w:after="0" w:line="240" w:lineRule="auto"/>
              <w:ind w:left="460" w:hanging="460"/>
              <w:jc w:val="center"/>
              <w:rPr>
                <w:rFonts w:ascii="Times New Roman" w:hAnsi="Times New Roman"/>
                <w:sz w:val="18"/>
                <w:szCs w:val="18"/>
              </w:rPr>
            </w:pPr>
            <w:r w:rsidRPr="00BC37ED">
              <w:rPr>
                <w:rFonts w:ascii="Times New Roman" w:hAnsi="Times New Roman"/>
                <w:sz w:val="18"/>
                <w:szCs w:val="18"/>
              </w:rPr>
              <w:t>Статус</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22D6A" w:rsidRPr="00BC37ED" w:rsidRDefault="00F22D6A" w:rsidP="001A4F85">
            <w:pPr>
              <w:spacing w:after="0" w:line="240" w:lineRule="auto"/>
              <w:jc w:val="center"/>
              <w:rPr>
                <w:rFonts w:ascii="Times New Roman" w:hAnsi="Times New Roman"/>
                <w:sz w:val="18"/>
                <w:szCs w:val="18"/>
              </w:rPr>
            </w:pPr>
            <w:r w:rsidRPr="00BC37ED">
              <w:rPr>
                <w:rFonts w:ascii="Times New Roman" w:hAnsi="Times New Roman"/>
                <w:sz w:val="18"/>
                <w:szCs w:val="18"/>
              </w:rPr>
              <w:t>Наименование муниципальной программы</w:t>
            </w:r>
          </w:p>
        </w:tc>
        <w:tc>
          <w:tcPr>
            <w:tcW w:w="17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22D6A" w:rsidRPr="00BC37ED" w:rsidRDefault="00F22D6A" w:rsidP="001A4F85">
            <w:pPr>
              <w:spacing w:after="0" w:line="240" w:lineRule="auto"/>
              <w:jc w:val="center"/>
              <w:rPr>
                <w:rFonts w:ascii="Times New Roman" w:hAnsi="Times New Roman"/>
                <w:sz w:val="18"/>
                <w:szCs w:val="18"/>
              </w:rPr>
            </w:pPr>
            <w:r w:rsidRPr="00BC37ED">
              <w:rPr>
                <w:rFonts w:ascii="Times New Roman" w:hAnsi="Times New Roman"/>
                <w:sz w:val="18"/>
                <w:szCs w:val="18"/>
              </w:rPr>
              <w:t>Ответственный исполнитель, соисполнители</w:t>
            </w:r>
          </w:p>
        </w:tc>
        <w:tc>
          <w:tcPr>
            <w:tcW w:w="1134" w:type="dxa"/>
            <w:tcBorders>
              <w:top w:val="single" w:sz="4" w:space="0" w:color="auto"/>
              <w:left w:val="nil"/>
              <w:bottom w:val="nil"/>
              <w:right w:val="nil"/>
            </w:tcBorders>
          </w:tcPr>
          <w:p w:rsidR="00F22D6A" w:rsidRPr="00BC37ED" w:rsidRDefault="00F22D6A" w:rsidP="001A4F85">
            <w:pPr>
              <w:spacing w:after="0" w:line="240" w:lineRule="auto"/>
              <w:jc w:val="center"/>
              <w:rPr>
                <w:rFonts w:ascii="Times New Roman" w:hAnsi="Times New Roman"/>
                <w:sz w:val="18"/>
                <w:szCs w:val="18"/>
              </w:rPr>
            </w:pPr>
          </w:p>
        </w:tc>
        <w:tc>
          <w:tcPr>
            <w:tcW w:w="1133" w:type="dxa"/>
            <w:tcBorders>
              <w:top w:val="single" w:sz="4" w:space="0" w:color="auto"/>
              <w:left w:val="nil"/>
              <w:bottom w:val="nil"/>
              <w:right w:val="nil"/>
            </w:tcBorders>
          </w:tcPr>
          <w:p w:rsidR="00F22D6A" w:rsidRPr="00BC37ED" w:rsidRDefault="00F22D6A" w:rsidP="001A4F85">
            <w:pPr>
              <w:spacing w:after="0" w:line="240" w:lineRule="auto"/>
              <w:jc w:val="center"/>
              <w:rPr>
                <w:rFonts w:ascii="Times New Roman" w:hAnsi="Times New Roman"/>
                <w:sz w:val="18"/>
                <w:szCs w:val="18"/>
              </w:rPr>
            </w:pPr>
          </w:p>
        </w:tc>
        <w:tc>
          <w:tcPr>
            <w:tcW w:w="2129" w:type="dxa"/>
            <w:gridSpan w:val="2"/>
            <w:tcBorders>
              <w:top w:val="single" w:sz="4" w:space="0" w:color="auto"/>
              <w:left w:val="nil"/>
              <w:bottom w:val="nil"/>
              <w:right w:val="nil"/>
            </w:tcBorders>
          </w:tcPr>
          <w:p w:rsidR="00F22D6A" w:rsidRPr="00BC37ED" w:rsidRDefault="00F22D6A" w:rsidP="001A4F85">
            <w:pPr>
              <w:spacing w:after="0" w:line="240" w:lineRule="auto"/>
              <w:jc w:val="center"/>
              <w:rPr>
                <w:rFonts w:ascii="Times New Roman" w:hAnsi="Times New Roman"/>
                <w:sz w:val="18"/>
                <w:szCs w:val="18"/>
              </w:rPr>
            </w:pPr>
          </w:p>
        </w:tc>
        <w:tc>
          <w:tcPr>
            <w:tcW w:w="6518" w:type="dxa"/>
            <w:gridSpan w:val="6"/>
            <w:tcBorders>
              <w:top w:val="single" w:sz="4" w:space="0" w:color="auto"/>
              <w:left w:val="nil"/>
              <w:bottom w:val="nil"/>
              <w:right w:val="single" w:sz="4" w:space="0" w:color="000000"/>
            </w:tcBorders>
            <w:hideMark/>
          </w:tcPr>
          <w:p w:rsidR="00F22D6A" w:rsidRPr="00BC37ED" w:rsidRDefault="00F22D6A" w:rsidP="001A4F85">
            <w:pPr>
              <w:spacing w:after="0" w:line="240" w:lineRule="auto"/>
              <w:jc w:val="center"/>
              <w:rPr>
                <w:rFonts w:ascii="Times New Roman" w:hAnsi="Times New Roman"/>
                <w:sz w:val="18"/>
                <w:szCs w:val="18"/>
              </w:rPr>
            </w:pPr>
            <w:r w:rsidRPr="00BC37ED">
              <w:rPr>
                <w:rFonts w:ascii="Times New Roman" w:hAnsi="Times New Roman"/>
                <w:sz w:val="18"/>
                <w:szCs w:val="18"/>
              </w:rPr>
              <w:t>Оценка расходов</w:t>
            </w:r>
          </w:p>
        </w:tc>
      </w:tr>
      <w:tr w:rsidR="00BC37ED" w:rsidRPr="00BC37ED" w:rsidTr="00835E76">
        <w:trPr>
          <w:trHeight w:val="31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22D6A" w:rsidRPr="00BC37ED" w:rsidRDefault="00F22D6A" w:rsidP="001A4F85">
            <w:pPr>
              <w:spacing w:after="0" w:line="240" w:lineRule="auto"/>
              <w:rPr>
                <w:rFonts w:ascii="Times New Roman" w:hAnsi="Times New Roman"/>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F22D6A" w:rsidRPr="00BC37ED" w:rsidRDefault="00F22D6A" w:rsidP="001A4F85">
            <w:pPr>
              <w:spacing w:after="0" w:line="240" w:lineRule="auto"/>
              <w:rPr>
                <w:rFonts w:ascii="Times New Roman" w:hAnsi="Times New Roman"/>
                <w:sz w:val="18"/>
                <w:szCs w:val="18"/>
              </w:rPr>
            </w:pPr>
          </w:p>
        </w:tc>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F22D6A" w:rsidRPr="00BC37ED" w:rsidRDefault="00F22D6A" w:rsidP="001A4F85">
            <w:pPr>
              <w:spacing w:after="0" w:line="240" w:lineRule="auto"/>
              <w:rPr>
                <w:rFonts w:ascii="Times New Roman" w:hAnsi="Times New Roman"/>
                <w:sz w:val="18"/>
                <w:szCs w:val="18"/>
              </w:rPr>
            </w:pPr>
          </w:p>
        </w:tc>
        <w:tc>
          <w:tcPr>
            <w:tcW w:w="1134" w:type="dxa"/>
            <w:tcBorders>
              <w:top w:val="nil"/>
              <w:left w:val="nil"/>
              <w:bottom w:val="single" w:sz="4" w:space="0" w:color="auto"/>
              <w:right w:val="nil"/>
            </w:tcBorders>
          </w:tcPr>
          <w:p w:rsidR="00F22D6A" w:rsidRPr="00BC37ED" w:rsidRDefault="00F22D6A" w:rsidP="001A4F85">
            <w:pPr>
              <w:spacing w:after="0" w:line="240" w:lineRule="auto"/>
              <w:jc w:val="center"/>
              <w:rPr>
                <w:rFonts w:ascii="Times New Roman" w:hAnsi="Times New Roman"/>
                <w:sz w:val="18"/>
                <w:szCs w:val="18"/>
              </w:rPr>
            </w:pPr>
          </w:p>
        </w:tc>
        <w:tc>
          <w:tcPr>
            <w:tcW w:w="1133" w:type="dxa"/>
            <w:tcBorders>
              <w:top w:val="nil"/>
              <w:left w:val="nil"/>
              <w:bottom w:val="single" w:sz="4" w:space="0" w:color="auto"/>
              <w:right w:val="nil"/>
            </w:tcBorders>
          </w:tcPr>
          <w:p w:rsidR="00F22D6A" w:rsidRPr="00BC37ED" w:rsidRDefault="00F22D6A" w:rsidP="001A4F85">
            <w:pPr>
              <w:spacing w:after="0" w:line="240" w:lineRule="auto"/>
              <w:jc w:val="center"/>
              <w:rPr>
                <w:rFonts w:ascii="Times New Roman" w:hAnsi="Times New Roman"/>
                <w:sz w:val="18"/>
                <w:szCs w:val="18"/>
              </w:rPr>
            </w:pPr>
          </w:p>
        </w:tc>
        <w:tc>
          <w:tcPr>
            <w:tcW w:w="2129" w:type="dxa"/>
            <w:gridSpan w:val="2"/>
            <w:tcBorders>
              <w:top w:val="nil"/>
              <w:left w:val="nil"/>
              <w:bottom w:val="single" w:sz="4" w:space="0" w:color="auto"/>
              <w:right w:val="nil"/>
            </w:tcBorders>
          </w:tcPr>
          <w:p w:rsidR="00F22D6A" w:rsidRPr="00BC37ED" w:rsidRDefault="00F22D6A" w:rsidP="001A4F85">
            <w:pPr>
              <w:spacing w:after="0" w:line="240" w:lineRule="auto"/>
              <w:jc w:val="center"/>
              <w:rPr>
                <w:rFonts w:ascii="Times New Roman" w:hAnsi="Times New Roman"/>
                <w:sz w:val="18"/>
                <w:szCs w:val="18"/>
              </w:rPr>
            </w:pPr>
          </w:p>
        </w:tc>
        <w:tc>
          <w:tcPr>
            <w:tcW w:w="6518" w:type="dxa"/>
            <w:gridSpan w:val="6"/>
            <w:tcBorders>
              <w:top w:val="nil"/>
              <w:left w:val="nil"/>
              <w:bottom w:val="single" w:sz="4" w:space="0" w:color="auto"/>
              <w:right w:val="single" w:sz="4" w:space="0" w:color="000000"/>
            </w:tcBorders>
            <w:hideMark/>
          </w:tcPr>
          <w:p w:rsidR="00F22D6A" w:rsidRPr="00BC37ED" w:rsidRDefault="00F22D6A" w:rsidP="001A4F85">
            <w:pPr>
              <w:spacing w:after="0" w:line="240" w:lineRule="auto"/>
              <w:jc w:val="center"/>
              <w:rPr>
                <w:rFonts w:ascii="Times New Roman" w:hAnsi="Times New Roman"/>
                <w:sz w:val="18"/>
                <w:szCs w:val="18"/>
              </w:rPr>
            </w:pPr>
            <w:r w:rsidRPr="00BC37ED">
              <w:rPr>
                <w:rFonts w:ascii="Times New Roman" w:hAnsi="Times New Roman"/>
                <w:sz w:val="18"/>
                <w:szCs w:val="18"/>
              </w:rPr>
              <w:t>(тыс. руб.), годы</w:t>
            </w:r>
          </w:p>
        </w:tc>
      </w:tr>
      <w:tr w:rsidR="00BC37ED" w:rsidRPr="00BC37ED" w:rsidTr="00835E76">
        <w:trPr>
          <w:trHeight w:val="7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Финансовый год</w:t>
            </w: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Отчетный финансовый год</w:t>
            </w:r>
          </w:p>
        </w:tc>
        <w:tc>
          <w:tcPr>
            <w:tcW w:w="1560"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Текущий финансовый год</w:t>
            </w:r>
          </w:p>
        </w:tc>
        <w:tc>
          <w:tcPr>
            <w:tcW w:w="1134" w:type="dxa"/>
            <w:gridSpan w:val="2"/>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Очередной финансовый год</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Первый год планового периода</w:t>
            </w:r>
          </w:p>
        </w:tc>
        <w:tc>
          <w:tcPr>
            <w:tcW w:w="1134" w:type="dxa"/>
            <w:tcBorders>
              <w:top w:val="single" w:sz="4" w:space="0" w:color="auto"/>
              <w:left w:val="nil"/>
              <w:bottom w:val="single" w:sz="4" w:space="0" w:color="auto"/>
              <w:right w:val="single" w:sz="4" w:space="0" w:color="auto"/>
            </w:tcBorders>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Второй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Третий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35E76" w:rsidRPr="00BC37ED" w:rsidRDefault="00835E76" w:rsidP="00835E76">
            <w:pPr>
              <w:spacing w:after="0" w:line="240" w:lineRule="auto"/>
              <w:rPr>
                <w:rFonts w:ascii="Times New Roman" w:hAnsi="Times New Roman"/>
                <w:sz w:val="18"/>
                <w:szCs w:val="18"/>
              </w:rPr>
            </w:pPr>
            <w:r w:rsidRPr="00BC37ED">
              <w:rPr>
                <w:rFonts w:ascii="Times New Roman" w:hAnsi="Times New Roman"/>
                <w:sz w:val="18"/>
                <w:szCs w:val="18"/>
              </w:rPr>
              <w:t>Четвертый год планового периода</w:t>
            </w:r>
          </w:p>
        </w:tc>
        <w:tc>
          <w:tcPr>
            <w:tcW w:w="1276" w:type="dxa"/>
            <w:vMerge w:val="restart"/>
            <w:tcBorders>
              <w:top w:val="single" w:sz="4" w:space="0" w:color="auto"/>
              <w:left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Итого на период</w:t>
            </w:r>
          </w:p>
        </w:tc>
      </w:tr>
      <w:tr w:rsidR="00BC37ED" w:rsidRPr="00BC37ED" w:rsidTr="00835E76">
        <w:trPr>
          <w:trHeight w:val="30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2014</w:t>
            </w: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2015</w:t>
            </w: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2016</w:t>
            </w: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2017</w:t>
            </w: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2018</w:t>
            </w: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sz w:val="18"/>
                <w:szCs w:val="18"/>
              </w:rPr>
            </w:pPr>
            <w:r w:rsidRPr="00BC37ED">
              <w:rPr>
                <w:rFonts w:ascii="Times New Roman" w:hAnsi="Times New Roman"/>
                <w:sz w:val="18"/>
                <w:szCs w:val="18"/>
              </w:rPr>
              <w:t>2021</w:t>
            </w:r>
          </w:p>
        </w:tc>
        <w:tc>
          <w:tcPr>
            <w:tcW w:w="1276" w:type="dxa"/>
            <w:vMerge/>
            <w:tcBorders>
              <w:left w:val="single" w:sz="4" w:space="0" w:color="auto"/>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p>
        </w:tc>
      </w:tr>
      <w:tr w:rsidR="00BC37ED" w:rsidRPr="00BC37ED" w:rsidTr="00835E76">
        <w:trPr>
          <w:trHeight w:val="300"/>
        </w:trPr>
        <w:tc>
          <w:tcPr>
            <w:tcW w:w="1559" w:type="dxa"/>
            <w:vMerge w:val="restart"/>
            <w:tcBorders>
              <w:top w:val="single" w:sz="4" w:space="0" w:color="auto"/>
              <w:left w:val="single" w:sz="4" w:space="0" w:color="auto"/>
              <w:bottom w:val="single" w:sz="4" w:space="0" w:color="auto"/>
              <w:right w:val="single" w:sz="4" w:space="0" w:color="auto"/>
            </w:tcBorders>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Муниципальная программа</w:t>
            </w:r>
          </w:p>
        </w:tc>
        <w:tc>
          <w:tcPr>
            <w:tcW w:w="1559" w:type="dxa"/>
            <w:gridSpan w:val="3"/>
            <w:vMerge w:val="restart"/>
            <w:tcBorders>
              <w:top w:val="nil"/>
              <w:left w:val="single" w:sz="4" w:space="0" w:color="auto"/>
              <w:bottom w:val="single" w:sz="4" w:space="0" w:color="auto"/>
              <w:right w:val="single" w:sz="4" w:space="0" w:color="auto"/>
            </w:tcBorders>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«Транспортная система муниципального образования города Дивногорска»</w:t>
            </w:r>
          </w:p>
        </w:tc>
        <w:tc>
          <w:tcPr>
            <w:tcW w:w="1702" w:type="dxa"/>
            <w:gridSpan w:val="3"/>
            <w:tcBorders>
              <w:top w:val="nil"/>
              <w:left w:val="nil"/>
              <w:bottom w:val="single" w:sz="4" w:space="0" w:color="auto"/>
              <w:right w:val="single" w:sz="4" w:space="0" w:color="auto"/>
            </w:tcBorders>
            <w:hideMark/>
          </w:tcPr>
          <w:p w:rsidR="00835E76" w:rsidRPr="00BC37ED" w:rsidRDefault="00835E76" w:rsidP="001A4F85">
            <w:pPr>
              <w:spacing w:after="0" w:line="240" w:lineRule="auto"/>
              <w:rPr>
                <w:rFonts w:ascii="Times New Roman" w:hAnsi="Times New Roman"/>
                <w:sz w:val="18"/>
                <w:szCs w:val="18"/>
              </w:rPr>
            </w:pPr>
            <w:r w:rsidRPr="00BC37ED">
              <w:rPr>
                <w:rFonts w:ascii="Times New Roman" w:hAnsi="Times New Roman"/>
                <w:sz w:val="18"/>
                <w:szCs w:val="18"/>
              </w:rPr>
              <w:t>Всего</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36 824,56</w:t>
            </w: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45 991,8</w:t>
            </w: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51 569,99</w:t>
            </w: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 xml:space="preserve"> 54 462,6</w:t>
            </w: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20"/>
                <w:szCs w:val="20"/>
              </w:rPr>
            </w:pPr>
            <w:r w:rsidRPr="00BC37ED">
              <w:rPr>
                <w:rFonts w:ascii="Times New Roman" w:hAnsi="Times New Roman"/>
                <w:sz w:val="20"/>
                <w:szCs w:val="20"/>
              </w:rPr>
              <w:t>54 571,9</w:t>
            </w: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38 327,7</w:t>
            </w: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38 360,2</w:t>
            </w: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rPr>
            </w:pPr>
            <w:r w:rsidRPr="00BC37ED">
              <w:rPr>
                <w:rFonts w:ascii="Times New Roman" w:hAnsi="Times New Roman"/>
              </w:rPr>
              <w:t>38 360,2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5E76" w:rsidRPr="00BC37ED" w:rsidRDefault="00835E76" w:rsidP="00D64E3A">
            <w:pPr>
              <w:spacing w:after="0" w:line="240" w:lineRule="auto"/>
              <w:jc w:val="center"/>
              <w:rPr>
                <w:rFonts w:ascii="Times New Roman" w:hAnsi="Times New Roman"/>
              </w:rPr>
            </w:pPr>
            <w:r w:rsidRPr="00BC37ED">
              <w:rPr>
                <w:rFonts w:ascii="Times New Roman" w:hAnsi="Times New Roman"/>
              </w:rPr>
              <w:t>358 468,95</w:t>
            </w:r>
          </w:p>
        </w:tc>
      </w:tr>
      <w:tr w:rsidR="00BC37ED" w:rsidRPr="00BC37ED" w:rsidTr="00835E76">
        <w:trPr>
          <w:trHeight w:val="285"/>
        </w:trPr>
        <w:tc>
          <w:tcPr>
            <w:tcW w:w="1559" w:type="dxa"/>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tcBorders>
              <w:top w:val="nil"/>
              <w:left w:val="nil"/>
              <w:bottom w:val="single" w:sz="4" w:space="0" w:color="auto"/>
              <w:right w:val="single" w:sz="4" w:space="0" w:color="auto"/>
            </w:tcBorders>
            <w:hideMark/>
          </w:tcPr>
          <w:p w:rsidR="00835E76" w:rsidRPr="00BC37ED" w:rsidRDefault="00835E76" w:rsidP="001A4F85">
            <w:pPr>
              <w:spacing w:after="0" w:line="240" w:lineRule="auto"/>
              <w:rPr>
                <w:rFonts w:ascii="Times New Roman" w:hAnsi="Times New Roman"/>
                <w:sz w:val="18"/>
                <w:szCs w:val="18"/>
              </w:rPr>
            </w:pPr>
            <w:r w:rsidRPr="00BC37ED">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p>
        </w:tc>
      </w:tr>
      <w:tr w:rsidR="00BC37ED" w:rsidRPr="00BC37ED" w:rsidTr="00835E76">
        <w:trPr>
          <w:trHeight w:val="495"/>
        </w:trPr>
        <w:tc>
          <w:tcPr>
            <w:tcW w:w="1559" w:type="dxa"/>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tcBorders>
              <w:top w:val="nil"/>
              <w:left w:val="nil"/>
              <w:bottom w:val="single" w:sz="4" w:space="0" w:color="auto"/>
              <w:right w:val="single" w:sz="4" w:space="0" w:color="auto"/>
            </w:tcBorders>
            <w:hideMark/>
          </w:tcPr>
          <w:p w:rsidR="00835E76" w:rsidRPr="00BC37ED" w:rsidRDefault="00835E76" w:rsidP="001A4F85">
            <w:pPr>
              <w:spacing w:after="0" w:line="240" w:lineRule="auto"/>
              <w:rPr>
                <w:rFonts w:ascii="Times New Roman" w:hAnsi="Times New Roman"/>
                <w:sz w:val="18"/>
                <w:szCs w:val="18"/>
              </w:rPr>
            </w:pPr>
            <w:r w:rsidRPr="00BC37ED">
              <w:rPr>
                <w:rFonts w:ascii="Times New Roman" w:hAnsi="Times New Roman"/>
                <w:sz w:val="18"/>
                <w:szCs w:val="18"/>
              </w:rPr>
              <w:t>федеральный бюджет*</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rPr>
            </w:pPr>
            <w:r w:rsidRPr="00BC37ED">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r>
      <w:tr w:rsidR="00BC37ED" w:rsidRPr="00BC37ED" w:rsidTr="00835E76">
        <w:trPr>
          <w:trHeight w:val="330"/>
        </w:trPr>
        <w:tc>
          <w:tcPr>
            <w:tcW w:w="1559" w:type="dxa"/>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tcBorders>
              <w:top w:val="nil"/>
              <w:left w:val="nil"/>
              <w:bottom w:val="single" w:sz="4" w:space="0" w:color="auto"/>
              <w:right w:val="single" w:sz="4" w:space="0" w:color="auto"/>
            </w:tcBorders>
            <w:hideMark/>
          </w:tcPr>
          <w:p w:rsidR="00835E76" w:rsidRPr="00BC37ED" w:rsidRDefault="00835E76" w:rsidP="001A4F85">
            <w:pPr>
              <w:spacing w:after="0" w:line="240" w:lineRule="auto"/>
              <w:rPr>
                <w:rFonts w:ascii="Times New Roman" w:hAnsi="Times New Roman"/>
                <w:sz w:val="18"/>
                <w:szCs w:val="18"/>
              </w:rPr>
            </w:pPr>
            <w:r w:rsidRPr="00BC37ED">
              <w:rPr>
                <w:rFonts w:ascii="Times New Roman" w:hAnsi="Times New Roman"/>
                <w:sz w:val="18"/>
                <w:szCs w:val="18"/>
              </w:rPr>
              <w:t>краевой бюджет</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21 498,5</w:t>
            </w: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24 672,94</w:t>
            </w: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30 334,1</w:t>
            </w: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36 260,1</w:t>
            </w: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F46B7F">
            <w:pPr>
              <w:spacing w:after="0" w:line="240" w:lineRule="auto"/>
              <w:rPr>
                <w:rFonts w:ascii="Times New Roman" w:hAnsi="Times New Roman"/>
              </w:rPr>
            </w:pPr>
            <w:r w:rsidRPr="00BC37ED">
              <w:rPr>
                <w:rFonts w:ascii="Times New Roman" w:hAnsi="Times New Roman"/>
              </w:rPr>
              <w:t>54 074,9</w:t>
            </w: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28 795,1</w:t>
            </w: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28 595,1</w:t>
            </w: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rPr>
            </w:pPr>
            <w:r w:rsidRPr="00BC37ED">
              <w:rPr>
                <w:rFonts w:ascii="Times New Roman" w:hAnsi="Times New Roman"/>
              </w:rPr>
              <w:t>28 595,1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252 825,84</w:t>
            </w:r>
          </w:p>
        </w:tc>
      </w:tr>
      <w:tr w:rsidR="00BC37ED" w:rsidRPr="00BC37ED" w:rsidTr="00835E76">
        <w:trPr>
          <w:trHeight w:val="510"/>
        </w:trPr>
        <w:tc>
          <w:tcPr>
            <w:tcW w:w="1559" w:type="dxa"/>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tcBorders>
              <w:top w:val="nil"/>
              <w:left w:val="nil"/>
              <w:bottom w:val="single" w:sz="4" w:space="0" w:color="auto"/>
              <w:right w:val="single" w:sz="4" w:space="0" w:color="auto"/>
            </w:tcBorders>
            <w:hideMark/>
          </w:tcPr>
          <w:p w:rsidR="00835E76" w:rsidRPr="00BC37ED" w:rsidRDefault="00835E76" w:rsidP="001A4F85">
            <w:pPr>
              <w:spacing w:after="0" w:line="240" w:lineRule="auto"/>
              <w:rPr>
                <w:rFonts w:ascii="Times New Roman" w:hAnsi="Times New Roman"/>
                <w:sz w:val="18"/>
                <w:szCs w:val="18"/>
              </w:rPr>
            </w:pPr>
            <w:r w:rsidRPr="00BC37ED">
              <w:rPr>
                <w:rFonts w:ascii="Times New Roman" w:hAnsi="Times New Roman"/>
                <w:sz w:val="18"/>
                <w:szCs w:val="18"/>
              </w:rPr>
              <w:t>внебюджетные  источники</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rPr>
            </w:pPr>
            <w:r w:rsidRPr="00BC37ED">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0</w:t>
            </w:r>
          </w:p>
        </w:tc>
      </w:tr>
      <w:tr w:rsidR="00BC37ED" w:rsidRPr="00BC37ED" w:rsidTr="00835E76">
        <w:trPr>
          <w:trHeight w:val="750"/>
        </w:trPr>
        <w:tc>
          <w:tcPr>
            <w:tcW w:w="1559" w:type="dxa"/>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tcBorders>
              <w:top w:val="nil"/>
              <w:left w:val="nil"/>
              <w:bottom w:val="single" w:sz="4" w:space="0" w:color="auto"/>
              <w:right w:val="single" w:sz="4" w:space="0" w:color="auto"/>
            </w:tcBorders>
            <w:hideMark/>
          </w:tcPr>
          <w:p w:rsidR="00835E76" w:rsidRPr="00BC37ED" w:rsidRDefault="00835E76" w:rsidP="001A4F85">
            <w:pPr>
              <w:spacing w:after="0" w:line="240" w:lineRule="auto"/>
              <w:rPr>
                <w:rFonts w:ascii="Times New Roman" w:hAnsi="Times New Roman"/>
                <w:sz w:val="18"/>
                <w:szCs w:val="18"/>
              </w:rPr>
            </w:pPr>
            <w:r w:rsidRPr="00BC37ED">
              <w:rPr>
                <w:rFonts w:ascii="Times New Roman" w:hAnsi="Times New Roman"/>
                <w:sz w:val="18"/>
                <w:szCs w:val="18"/>
              </w:rPr>
              <w:t>бюджет муниципального  образования**</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15 326,06</w:t>
            </w: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21 318,86</w:t>
            </w: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21 235,89</w:t>
            </w: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18 202,5</w:t>
            </w: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497,0</w:t>
            </w: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9 532,6</w:t>
            </w: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9 765,1</w:t>
            </w: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rPr>
            </w:pPr>
            <w:r w:rsidRPr="00BC37ED">
              <w:rPr>
                <w:rFonts w:ascii="Times New Roman" w:hAnsi="Times New Roman"/>
              </w:rPr>
              <w:t>9 765,1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5E76" w:rsidRPr="00BC37ED" w:rsidRDefault="00835E76" w:rsidP="00B35A33">
            <w:pPr>
              <w:spacing w:after="0" w:line="240" w:lineRule="auto"/>
              <w:jc w:val="center"/>
              <w:rPr>
                <w:rFonts w:ascii="Times New Roman" w:hAnsi="Times New Roman"/>
              </w:rPr>
            </w:pPr>
            <w:r w:rsidRPr="00BC37ED">
              <w:rPr>
                <w:rFonts w:ascii="Times New Roman" w:hAnsi="Times New Roman"/>
              </w:rPr>
              <w:t>105 643,11</w:t>
            </w:r>
          </w:p>
        </w:tc>
      </w:tr>
      <w:tr w:rsidR="00BC37ED" w:rsidRPr="00BC37ED" w:rsidTr="00835E76">
        <w:trPr>
          <w:trHeight w:val="285"/>
        </w:trPr>
        <w:tc>
          <w:tcPr>
            <w:tcW w:w="1559" w:type="dxa"/>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835E76" w:rsidRPr="00BC37ED" w:rsidRDefault="00835E76" w:rsidP="001A4F85">
            <w:pPr>
              <w:spacing w:after="0" w:line="240" w:lineRule="auto"/>
              <w:rPr>
                <w:rFonts w:ascii="Times New Roman" w:hAnsi="Times New Roman"/>
                <w:sz w:val="18"/>
                <w:szCs w:val="18"/>
              </w:rPr>
            </w:pPr>
          </w:p>
        </w:tc>
        <w:tc>
          <w:tcPr>
            <w:tcW w:w="1702" w:type="dxa"/>
            <w:gridSpan w:val="3"/>
            <w:tcBorders>
              <w:top w:val="nil"/>
              <w:left w:val="nil"/>
              <w:bottom w:val="single" w:sz="4" w:space="0" w:color="auto"/>
              <w:right w:val="single" w:sz="4" w:space="0" w:color="auto"/>
            </w:tcBorders>
            <w:hideMark/>
          </w:tcPr>
          <w:p w:rsidR="00835E76" w:rsidRPr="00BC37ED" w:rsidRDefault="00835E76" w:rsidP="001A4F85">
            <w:pPr>
              <w:spacing w:after="0" w:line="240" w:lineRule="auto"/>
              <w:rPr>
                <w:rFonts w:ascii="Times New Roman" w:hAnsi="Times New Roman"/>
                <w:sz w:val="18"/>
                <w:szCs w:val="18"/>
              </w:rPr>
            </w:pPr>
            <w:r w:rsidRPr="00BC37ED">
              <w:rPr>
                <w:rFonts w:ascii="Times New Roman" w:hAnsi="Times New Roman"/>
                <w:sz w:val="18"/>
                <w:szCs w:val="18"/>
              </w:rPr>
              <w:t>юридические лица</w:t>
            </w:r>
          </w:p>
        </w:tc>
        <w:tc>
          <w:tcPr>
            <w:tcW w:w="1134"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p>
        </w:tc>
        <w:tc>
          <w:tcPr>
            <w:tcW w:w="1133" w:type="dxa"/>
            <w:tcBorders>
              <w:top w:val="nil"/>
              <w:left w:val="nil"/>
              <w:bottom w:val="single" w:sz="4" w:space="0" w:color="auto"/>
              <w:right w:val="single" w:sz="4" w:space="0" w:color="auto"/>
            </w:tcBorders>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0</w:t>
            </w:r>
          </w:p>
        </w:tc>
        <w:tc>
          <w:tcPr>
            <w:tcW w:w="1560"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0</w:t>
            </w:r>
          </w:p>
        </w:tc>
        <w:tc>
          <w:tcPr>
            <w:tcW w:w="1134" w:type="dxa"/>
            <w:gridSpan w:val="2"/>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0</w:t>
            </w:r>
          </w:p>
        </w:tc>
        <w:tc>
          <w:tcPr>
            <w:tcW w:w="1134" w:type="dxa"/>
            <w:tcBorders>
              <w:top w:val="nil"/>
              <w:left w:val="nil"/>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35E76" w:rsidRPr="00BC37ED" w:rsidRDefault="00835E76" w:rsidP="00C85E20">
            <w:pPr>
              <w:spacing w:after="0" w:line="240" w:lineRule="auto"/>
              <w:jc w:val="center"/>
              <w:rPr>
                <w:rFonts w:ascii="Times New Roman" w:hAnsi="Times New Roman"/>
                <w:sz w:val="18"/>
                <w:szCs w:val="18"/>
              </w:rPr>
            </w:pPr>
            <w:r w:rsidRPr="00BC37ED">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5E76" w:rsidRPr="00BC37ED" w:rsidRDefault="00835E76" w:rsidP="001A4F85">
            <w:pPr>
              <w:spacing w:after="0" w:line="240" w:lineRule="auto"/>
              <w:jc w:val="center"/>
              <w:rPr>
                <w:rFonts w:ascii="Times New Roman" w:hAnsi="Times New Roman"/>
                <w:sz w:val="18"/>
                <w:szCs w:val="18"/>
              </w:rPr>
            </w:pPr>
            <w:r w:rsidRPr="00BC37ED">
              <w:rPr>
                <w:rFonts w:ascii="Times New Roman" w:hAnsi="Times New Roman"/>
                <w:sz w:val="18"/>
                <w:szCs w:val="18"/>
              </w:rPr>
              <w:t>0</w:t>
            </w:r>
          </w:p>
        </w:tc>
      </w:tr>
      <w:tr w:rsidR="00BC37ED" w:rsidRPr="00BC37ED" w:rsidTr="00835E76">
        <w:trPr>
          <w:trHeight w:val="300"/>
        </w:trPr>
        <w:tc>
          <w:tcPr>
            <w:tcW w:w="1559" w:type="dxa"/>
            <w:tcBorders>
              <w:top w:val="nil"/>
              <w:left w:val="nil"/>
              <w:bottom w:val="nil"/>
              <w:right w:val="nil"/>
            </w:tcBorders>
            <w:noWrap/>
            <w:vAlign w:val="bottom"/>
            <w:hideMark/>
          </w:tcPr>
          <w:p w:rsidR="00835E76" w:rsidRPr="00BC37ED" w:rsidRDefault="00835E76" w:rsidP="001A4F85">
            <w:pPr>
              <w:spacing w:after="0" w:line="240" w:lineRule="auto"/>
              <w:rPr>
                <w:rFonts w:ascii="Times New Roman" w:hAnsi="Times New Roman"/>
              </w:rPr>
            </w:pPr>
          </w:p>
        </w:tc>
        <w:tc>
          <w:tcPr>
            <w:tcW w:w="1559" w:type="dxa"/>
            <w:gridSpan w:val="3"/>
            <w:tcBorders>
              <w:top w:val="nil"/>
              <w:left w:val="nil"/>
              <w:right w:val="nil"/>
            </w:tcBorders>
            <w:noWrap/>
            <w:vAlign w:val="bottom"/>
            <w:hideMark/>
          </w:tcPr>
          <w:p w:rsidR="00835E76" w:rsidRPr="00BC37ED" w:rsidRDefault="00835E76" w:rsidP="001A4F85">
            <w:pPr>
              <w:spacing w:after="0" w:line="240" w:lineRule="auto"/>
              <w:rPr>
                <w:rFonts w:ascii="Calibri" w:hAnsi="Calibri"/>
              </w:rPr>
            </w:pPr>
          </w:p>
        </w:tc>
        <w:tc>
          <w:tcPr>
            <w:tcW w:w="1702" w:type="dxa"/>
            <w:gridSpan w:val="3"/>
            <w:tcBorders>
              <w:top w:val="nil"/>
              <w:left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3"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560"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gridSpan w:val="2"/>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275"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276"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r>
      <w:tr w:rsidR="00BC37ED" w:rsidRPr="00BC37ED" w:rsidTr="00835E76">
        <w:trPr>
          <w:trHeight w:val="300"/>
        </w:trPr>
        <w:tc>
          <w:tcPr>
            <w:tcW w:w="1559" w:type="dxa"/>
            <w:vMerge w:val="restart"/>
            <w:tcBorders>
              <w:top w:val="nil"/>
              <w:left w:val="nil"/>
              <w:bottom w:val="nil"/>
              <w:right w:val="nil"/>
            </w:tcBorders>
            <w:hideMark/>
          </w:tcPr>
          <w:p w:rsidR="00835E76" w:rsidRPr="00BC37ED" w:rsidRDefault="00835E76" w:rsidP="001A4F85">
            <w:pPr>
              <w:spacing w:after="0" w:line="240" w:lineRule="auto"/>
              <w:jc w:val="both"/>
              <w:rPr>
                <w:rFonts w:ascii="Times New Roman" w:hAnsi="Times New Roman"/>
              </w:rPr>
            </w:pPr>
            <w:r w:rsidRPr="00BC37ED">
              <w:rPr>
                <w:rFonts w:ascii="Times New Roman" w:hAnsi="Times New Roman"/>
              </w:rPr>
              <w:t>Руководитель</w:t>
            </w:r>
          </w:p>
        </w:tc>
        <w:tc>
          <w:tcPr>
            <w:tcW w:w="1559" w:type="dxa"/>
            <w:gridSpan w:val="3"/>
            <w:tcBorders>
              <w:top w:val="nil"/>
              <w:left w:val="nil"/>
              <w:bottom w:val="single" w:sz="4" w:space="0" w:color="auto"/>
              <w:right w:val="nil"/>
            </w:tcBorders>
            <w:hideMark/>
          </w:tcPr>
          <w:p w:rsidR="00835E76" w:rsidRPr="00BC37ED" w:rsidRDefault="00835E76" w:rsidP="001A4F85">
            <w:pPr>
              <w:spacing w:after="0" w:line="240" w:lineRule="auto"/>
              <w:jc w:val="center"/>
              <w:rPr>
                <w:rFonts w:ascii="Times New Roman" w:hAnsi="Times New Roman"/>
              </w:rPr>
            </w:pPr>
          </w:p>
        </w:tc>
        <w:tc>
          <w:tcPr>
            <w:tcW w:w="1702" w:type="dxa"/>
            <w:gridSpan w:val="3"/>
            <w:tcBorders>
              <w:top w:val="nil"/>
              <w:left w:val="nil"/>
              <w:bottom w:val="single" w:sz="4" w:space="0" w:color="auto"/>
              <w:right w:val="nil"/>
            </w:tcBorders>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 xml:space="preserve">                             Р.М. Шнайдер</w:t>
            </w:r>
          </w:p>
        </w:tc>
        <w:tc>
          <w:tcPr>
            <w:tcW w:w="1134" w:type="dxa"/>
            <w:tcBorders>
              <w:top w:val="nil"/>
              <w:left w:val="nil"/>
              <w:bottom w:val="nil"/>
              <w:right w:val="nil"/>
            </w:tcBorders>
            <w:hideMark/>
          </w:tcPr>
          <w:p w:rsidR="00835E76" w:rsidRPr="00BC37ED" w:rsidRDefault="00835E76" w:rsidP="001A4F85">
            <w:pPr>
              <w:spacing w:after="0" w:line="240" w:lineRule="auto"/>
              <w:jc w:val="center"/>
              <w:rPr>
                <w:rFonts w:ascii="Times New Roman" w:hAnsi="Times New Roman"/>
              </w:rPr>
            </w:pPr>
          </w:p>
        </w:tc>
        <w:tc>
          <w:tcPr>
            <w:tcW w:w="1133"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560"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gridSpan w:val="2"/>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275"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276"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r>
      <w:tr w:rsidR="00BC37ED" w:rsidRPr="00BC37ED" w:rsidTr="00835E76">
        <w:trPr>
          <w:trHeight w:val="300"/>
        </w:trPr>
        <w:tc>
          <w:tcPr>
            <w:tcW w:w="1559" w:type="dxa"/>
            <w:vMerge/>
            <w:tcBorders>
              <w:top w:val="nil"/>
              <w:left w:val="nil"/>
              <w:bottom w:val="nil"/>
              <w:right w:val="nil"/>
            </w:tcBorders>
            <w:vAlign w:val="center"/>
            <w:hideMark/>
          </w:tcPr>
          <w:p w:rsidR="00835E76" w:rsidRPr="00BC37ED" w:rsidRDefault="00835E76" w:rsidP="001A4F85">
            <w:pPr>
              <w:spacing w:after="0" w:line="240" w:lineRule="auto"/>
              <w:rPr>
                <w:rFonts w:ascii="Times New Roman" w:hAnsi="Times New Roman"/>
              </w:rPr>
            </w:pPr>
          </w:p>
        </w:tc>
        <w:tc>
          <w:tcPr>
            <w:tcW w:w="1559" w:type="dxa"/>
            <w:gridSpan w:val="3"/>
            <w:tcBorders>
              <w:top w:val="single" w:sz="4" w:space="0" w:color="auto"/>
              <w:left w:val="nil"/>
              <w:bottom w:val="nil"/>
              <w:right w:val="nil"/>
            </w:tcBorders>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(подпись)</w:t>
            </w:r>
          </w:p>
        </w:tc>
        <w:tc>
          <w:tcPr>
            <w:tcW w:w="1702" w:type="dxa"/>
            <w:gridSpan w:val="3"/>
            <w:tcBorders>
              <w:top w:val="single" w:sz="4" w:space="0" w:color="auto"/>
              <w:left w:val="nil"/>
              <w:bottom w:val="nil"/>
              <w:right w:val="nil"/>
            </w:tcBorders>
            <w:hideMark/>
          </w:tcPr>
          <w:p w:rsidR="00835E76" w:rsidRPr="00BC37ED" w:rsidRDefault="00835E76" w:rsidP="001A4F85">
            <w:pPr>
              <w:spacing w:after="0" w:line="240" w:lineRule="auto"/>
              <w:jc w:val="center"/>
              <w:rPr>
                <w:rFonts w:ascii="Times New Roman" w:hAnsi="Times New Roman"/>
              </w:rPr>
            </w:pPr>
            <w:r w:rsidRPr="00BC37ED">
              <w:rPr>
                <w:rFonts w:ascii="Times New Roman" w:hAnsi="Times New Roman"/>
              </w:rPr>
              <w:t>(ФИО)</w:t>
            </w:r>
          </w:p>
        </w:tc>
        <w:tc>
          <w:tcPr>
            <w:tcW w:w="1134" w:type="dxa"/>
            <w:tcBorders>
              <w:top w:val="nil"/>
              <w:left w:val="nil"/>
              <w:bottom w:val="nil"/>
              <w:right w:val="nil"/>
            </w:tcBorders>
            <w:hideMark/>
          </w:tcPr>
          <w:p w:rsidR="00835E76" w:rsidRPr="00BC37ED" w:rsidRDefault="00835E76" w:rsidP="001A4F85">
            <w:pPr>
              <w:spacing w:after="0" w:line="240" w:lineRule="auto"/>
              <w:jc w:val="center"/>
              <w:rPr>
                <w:rFonts w:ascii="Times New Roman" w:hAnsi="Times New Roman"/>
              </w:rPr>
            </w:pPr>
          </w:p>
        </w:tc>
        <w:tc>
          <w:tcPr>
            <w:tcW w:w="1133"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560"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gridSpan w:val="2"/>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275"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134" w:type="dxa"/>
            <w:tcBorders>
              <w:top w:val="nil"/>
              <w:left w:val="nil"/>
              <w:bottom w:val="nil"/>
              <w:right w:val="nil"/>
            </w:tcBorders>
          </w:tcPr>
          <w:p w:rsidR="00835E76" w:rsidRPr="00BC37ED" w:rsidRDefault="00835E76" w:rsidP="001A4F85">
            <w:pPr>
              <w:spacing w:after="0" w:line="240" w:lineRule="auto"/>
              <w:rPr>
                <w:rFonts w:ascii="Calibri" w:hAnsi="Calibri"/>
              </w:rPr>
            </w:pPr>
          </w:p>
        </w:tc>
        <w:tc>
          <w:tcPr>
            <w:tcW w:w="1276" w:type="dxa"/>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p>
        </w:tc>
      </w:tr>
      <w:tr w:rsidR="00BC37ED" w:rsidRPr="00BC37ED" w:rsidTr="00835E76">
        <w:trPr>
          <w:trHeight w:val="300"/>
        </w:trPr>
        <w:tc>
          <w:tcPr>
            <w:tcW w:w="1559" w:type="dxa"/>
            <w:tcBorders>
              <w:top w:val="nil"/>
              <w:left w:val="nil"/>
              <w:bottom w:val="nil"/>
              <w:right w:val="nil"/>
            </w:tcBorders>
          </w:tcPr>
          <w:p w:rsidR="00835E76" w:rsidRPr="00BC37ED" w:rsidRDefault="00835E76" w:rsidP="001A4F85">
            <w:pPr>
              <w:spacing w:after="0" w:line="240" w:lineRule="auto"/>
              <w:rPr>
                <w:rFonts w:ascii="Times New Roman" w:hAnsi="Times New Roman"/>
              </w:rPr>
            </w:pPr>
          </w:p>
        </w:tc>
        <w:tc>
          <w:tcPr>
            <w:tcW w:w="1136" w:type="dxa"/>
            <w:gridSpan w:val="2"/>
            <w:tcBorders>
              <w:top w:val="nil"/>
              <w:left w:val="nil"/>
              <w:bottom w:val="nil"/>
              <w:right w:val="nil"/>
            </w:tcBorders>
          </w:tcPr>
          <w:p w:rsidR="00835E76" w:rsidRPr="00BC37ED" w:rsidRDefault="00835E76" w:rsidP="001A4F85">
            <w:pPr>
              <w:spacing w:after="0" w:line="240" w:lineRule="auto"/>
              <w:rPr>
                <w:rFonts w:ascii="Times New Roman" w:hAnsi="Times New Roman"/>
              </w:rPr>
            </w:pPr>
          </w:p>
        </w:tc>
        <w:tc>
          <w:tcPr>
            <w:tcW w:w="1560" w:type="dxa"/>
            <w:gridSpan w:val="3"/>
            <w:tcBorders>
              <w:top w:val="nil"/>
              <w:left w:val="nil"/>
              <w:bottom w:val="nil"/>
              <w:right w:val="nil"/>
            </w:tcBorders>
          </w:tcPr>
          <w:p w:rsidR="00835E76" w:rsidRPr="00BC37ED" w:rsidRDefault="00835E76" w:rsidP="001A4F85">
            <w:pPr>
              <w:spacing w:after="0" w:line="240" w:lineRule="auto"/>
              <w:rPr>
                <w:rFonts w:ascii="Times New Roman" w:hAnsi="Times New Roman"/>
              </w:rPr>
            </w:pPr>
          </w:p>
        </w:tc>
        <w:tc>
          <w:tcPr>
            <w:tcW w:w="11479" w:type="dxa"/>
            <w:gridSpan w:val="11"/>
            <w:tcBorders>
              <w:top w:val="nil"/>
              <w:left w:val="nil"/>
              <w:bottom w:val="nil"/>
              <w:right w:val="nil"/>
            </w:tcBorders>
            <w:noWrap/>
            <w:vAlign w:val="bottom"/>
            <w:hideMark/>
          </w:tcPr>
          <w:p w:rsidR="00835E76" w:rsidRPr="00BC37ED" w:rsidRDefault="00835E76" w:rsidP="001A4F85">
            <w:pPr>
              <w:spacing w:after="0" w:line="240" w:lineRule="auto"/>
              <w:rPr>
                <w:rFonts w:ascii="Times New Roman" w:hAnsi="Times New Roman"/>
              </w:rPr>
            </w:pPr>
          </w:p>
          <w:p w:rsidR="00835E76" w:rsidRPr="00BC37ED" w:rsidRDefault="00835E76" w:rsidP="001A4F85">
            <w:pPr>
              <w:spacing w:after="0" w:line="240" w:lineRule="auto"/>
              <w:rPr>
                <w:rFonts w:ascii="Calibri" w:hAnsi="Calibri"/>
              </w:rPr>
            </w:pPr>
            <w:r w:rsidRPr="00BC37ED">
              <w:rPr>
                <w:rFonts w:ascii="Times New Roman" w:hAnsi="Times New Roman"/>
              </w:rPr>
              <w:t>* Учитываются средства федерального бюджета, поступившие в виде межбюджетных трансфертов в краевой бюджет.</w:t>
            </w:r>
          </w:p>
        </w:tc>
      </w:tr>
      <w:tr w:rsidR="00BC37ED" w:rsidRPr="00BC37ED" w:rsidTr="00835E76">
        <w:trPr>
          <w:trHeight w:val="300"/>
        </w:trPr>
        <w:tc>
          <w:tcPr>
            <w:tcW w:w="1559" w:type="dxa"/>
            <w:tcBorders>
              <w:top w:val="nil"/>
              <w:left w:val="nil"/>
              <w:bottom w:val="nil"/>
              <w:right w:val="nil"/>
            </w:tcBorders>
          </w:tcPr>
          <w:p w:rsidR="00835E76" w:rsidRPr="00BC37ED" w:rsidRDefault="00835E76" w:rsidP="001A4F85">
            <w:pPr>
              <w:spacing w:after="0" w:line="240" w:lineRule="auto"/>
              <w:rPr>
                <w:rFonts w:ascii="Times New Roman" w:hAnsi="Times New Roman"/>
              </w:rPr>
            </w:pPr>
          </w:p>
        </w:tc>
        <w:tc>
          <w:tcPr>
            <w:tcW w:w="1136" w:type="dxa"/>
            <w:gridSpan w:val="2"/>
            <w:tcBorders>
              <w:top w:val="nil"/>
              <w:left w:val="nil"/>
              <w:bottom w:val="nil"/>
              <w:right w:val="nil"/>
            </w:tcBorders>
          </w:tcPr>
          <w:p w:rsidR="00835E76" w:rsidRPr="00BC37ED" w:rsidRDefault="00835E76" w:rsidP="001A4F85">
            <w:pPr>
              <w:spacing w:after="0" w:line="240" w:lineRule="auto"/>
              <w:rPr>
                <w:rFonts w:ascii="Times New Roman" w:hAnsi="Times New Roman"/>
              </w:rPr>
            </w:pPr>
          </w:p>
        </w:tc>
        <w:tc>
          <w:tcPr>
            <w:tcW w:w="1560" w:type="dxa"/>
            <w:gridSpan w:val="3"/>
            <w:tcBorders>
              <w:top w:val="nil"/>
              <w:left w:val="nil"/>
              <w:bottom w:val="nil"/>
              <w:right w:val="nil"/>
            </w:tcBorders>
          </w:tcPr>
          <w:p w:rsidR="00835E76" w:rsidRPr="00BC37ED" w:rsidRDefault="00835E76" w:rsidP="001A4F85">
            <w:pPr>
              <w:spacing w:after="0" w:line="240" w:lineRule="auto"/>
              <w:rPr>
                <w:rFonts w:ascii="Times New Roman" w:hAnsi="Times New Roman"/>
              </w:rPr>
            </w:pPr>
          </w:p>
        </w:tc>
        <w:tc>
          <w:tcPr>
            <w:tcW w:w="11479" w:type="dxa"/>
            <w:gridSpan w:val="11"/>
            <w:tcBorders>
              <w:top w:val="nil"/>
              <w:left w:val="nil"/>
              <w:bottom w:val="nil"/>
              <w:right w:val="nil"/>
            </w:tcBorders>
            <w:noWrap/>
            <w:vAlign w:val="bottom"/>
            <w:hideMark/>
          </w:tcPr>
          <w:p w:rsidR="00835E76" w:rsidRPr="00BC37ED" w:rsidRDefault="00835E76" w:rsidP="001A4F85">
            <w:pPr>
              <w:spacing w:after="0" w:line="240" w:lineRule="auto"/>
              <w:rPr>
                <w:rFonts w:ascii="Calibri" w:hAnsi="Calibri"/>
              </w:rPr>
            </w:pPr>
            <w:r w:rsidRPr="00BC37ED">
              <w:rPr>
                <w:rFonts w:ascii="Times New Roman" w:hAnsi="Times New Roman"/>
              </w:rPr>
              <w:t>* Учитываются средства муниципального бюджета в части софинансирования по муниципальной программе.</w:t>
            </w:r>
          </w:p>
        </w:tc>
      </w:tr>
    </w:tbl>
    <w:p w:rsidR="009215B0" w:rsidRPr="00BC37ED" w:rsidRDefault="009215B0" w:rsidP="00835E76">
      <w:pPr>
        <w:autoSpaceDE w:val="0"/>
        <w:autoSpaceDN w:val="0"/>
        <w:adjustRightInd w:val="0"/>
        <w:ind w:right="-284"/>
        <w:outlineLvl w:val="0"/>
        <w:rPr>
          <w:rFonts w:ascii="Times New Roman" w:hAnsi="Times New Roman"/>
        </w:rPr>
      </w:pPr>
    </w:p>
    <w:p w:rsidR="00DA457F" w:rsidRPr="00BC37ED" w:rsidRDefault="00DA457F" w:rsidP="009215B0">
      <w:pPr>
        <w:spacing w:after="0" w:line="240" w:lineRule="auto"/>
        <w:ind w:left="9498" w:right="-1"/>
        <w:jc w:val="both"/>
        <w:rPr>
          <w:rFonts w:ascii="Times New Roman" w:eastAsia="Times New Roman" w:hAnsi="Times New Roman" w:cs="Times New Roman"/>
          <w:sz w:val="24"/>
          <w:szCs w:val="24"/>
        </w:rPr>
      </w:pPr>
    </w:p>
    <w:p w:rsidR="00DA457F" w:rsidRPr="00BC37ED" w:rsidRDefault="00DA457F" w:rsidP="009215B0">
      <w:pPr>
        <w:spacing w:after="0" w:line="240" w:lineRule="auto"/>
        <w:ind w:left="9498" w:right="-1"/>
        <w:jc w:val="both"/>
        <w:rPr>
          <w:rFonts w:ascii="Times New Roman" w:eastAsia="Times New Roman" w:hAnsi="Times New Roman" w:cs="Times New Roman"/>
          <w:sz w:val="24"/>
          <w:szCs w:val="24"/>
        </w:rPr>
      </w:pPr>
    </w:p>
    <w:p w:rsidR="00DA457F" w:rsidRPr="00BC37ED" w:rsidRDefault="00DA457F" w:rsidP="009215B0">
      <w:pPr>
        <w:spacing w:after="0" w:line="240" w:lineRule="auto"/>
        <w:ind w:left="9498" w:right="-1"/>
        <w:jc w:val="both"/>
        <w:rPr>
          <w:rFonts w:ascii="Times New Roman" w:eastAsia="Times New Roman" w:hAnsi="Times New Roman" w:cs="Times New Roman"/>
          <w:sz w:val="24"/>
          <w:szCs w:val="24"/>
        </w:rPr>
      </w:pPr>
    </w:p>
    <w:p w:rsidR="00DA457F" w:rsidRPr="00BC37ED" w:rsidRDefault="00DA457F" w:rsidP="009215B0">
      <w:pPr>
        <w:spacing w:after="0" w:line="240" w:lineRule="auto"/>
        <w:ind w:left="9498" w:right="-1"/>
        <w:jc w:val="both"/>
        <w:rPr>
          <w:rFonts w:ascii="Times New Roman" w:eastAsia="Times New Roman" w:hAnsi="Times New Roman" w:cs="Times New Roman"/>
          <w:sz w:val="24"/>
          <w:szCs w:val="24"/>
        </w:rPr>
      </w:pPr>
    </w:p>
    <w:p w:rsidR="009215B0" w:rsidRPr="00BC37ED" w:rsidRDefault="001A4F85" w:rsidP="009215B0">
      <w:pPr>
        <w:spacing w:after="0" w:line="240" w:lineRule="auto"/>
        <w:ind w:left="9498" w:right="-1"/>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lastRenderedPageBreak/>
        <w:t>Приложение № 3</w:t>
      </w:r>
      <w:r w:rsidR="009215B0" w:rsidRPr="00BC37ED">
        <w:rPr>
          <w:rFonts w:ascii="Times New Roman" w:eastAsia="Times New Roman" w:hAnsi="Times New Roman" w:cs="Times New Roman"/>
          <w:sz w:val="24"/>
          <w:szCs w:val="24"/>
        </w:rPr>
        <w:t xml:space="preserve"> к постановлению админист</w:t>
      </w:r>
      <w:r w:rsidR="00CA6F58" w:rsidRPr="00BC37ED">
        <w:rPr>
          <w:rFonts w:ascii="Times New Roman" w:eastAsia="Times New Roman" w:hAnsi="Times New Roman" w:cs="Times New Roman"/>
          <w:sz w:val="24"/>
          <w:szCs w:val="24"/>
        </w:rPr>
        <w:t>рации г</w:t>
      </w:r>
      <w:r w:rsidR="00694126" w:rsidRPr="00BC37ED">
        <w:rPr>
          <w:rFonts w:ascii="Times New Roman" w:eastAsia="Times New Roman" w:hAnsi="Times New Roman" w:cs="Times New Roman"/>
          <w:sz w:val="24"/>
          <w:szCs w:val="24"/>
        </w:rPr>
        <w:t>ор</w:t>
      </w:r>
      <w:r w:rsidR="004C3F92" w:rsidRPr="00BC37ED">
        <w:rPr>
          <w:rFonts w:ascii="Times New Roman" w:eastAsia="Times New Roman" w:hAnsi="Times New Roman" w:cs="Times New Roman"/>
          <w:sz w:val="24"/>
          <w:szCs w:val="24"/>
        </w:rPr>
        <w:t>ода Дивногорска от  14.11.2018</w:t>
      </w:r>
      <w:r w:rsidR="00694126" w:rsidRPr="00BC37ED">
        <w:rPr>
          <w:rFonts w:ascii="Times New Roman" w:eastAsia="Times New Roman" w:hAnsi="Times New Roman" w:cs="Times New Roman"/>
          <w:sz w:val="24"/>
          <w:szCs w:val="24"/>
        </w:rPr>
        <w:t xml:space="preserve"> № </w:t>
      </w:r>
      <w:r w:rsidR="004C3F92" w:rsidRPr="00BC37ED">
        <w:rPr>
          <w:rFonts w:ascii="Times New Roman" w:eastAsia="Times New Roman" w:hAnsi="Times New Roman" w:cs="Times New Roman"/>
          <w:sz w:val="24"/>
          <w:szCs w:val="24"/>
        </w:rPr>
        <w:t>184п</w:t>
      </w:r>
    </w:p>
    <w:p w:rsidR="00661A07" w:rsidRPr="00BC37ED" w:rsidRDefault="00661A07" w:rsidP="009215B0">
      <w:pPr>
        <w:spacing w:after="0" w:line="240" w:lineRule="auto"/>
        <w:ind w:left="9498" w:right="-1"/>
        <w:jc w:val="both"/>
        <w:rPr>
          <w:rFonts w:ascii="Times New Roman" w:eastAsia="Times New Roman" w:hAnsi="Times New Roman" w:cs="Times New Roman"/>
          <w:sz w:val="24"/>
          <w:szCs w:val="24"/>
        </w:rPr>
      </w:pPr>
    </w:p>
    <w:p w:rsidR="00661A07" w:rsidRPr="00BC37ED" w:rsidRDefault="00661A07" w:rsidP="009215B0">
      <w:pPr>
        <w:spacing w:after="0" w:line="240" w:lineRule="auto"/>
        <w:ind w:left="9498" w:right="-1"/>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Приложение № 2 к подпрограмме </w:t>
      </w:r>
      <w:r w:rsidRPr="00BC37ED">
        <w:rPr>
          <w:rFonts w:ascii="Times New Roman" w:hAnsi="Times New Roman" w:cs="Times New Roman"/>
          <w:sz w:val="24"/>
          <w:szCs w:val="24"/>
        </w:rPr>
        <w:t xml:space="preserve">«Содержание, ремонт и модернизация автомобильных дорог на территории муниципального образования город Дивногорск» </w:t>
      </w:r>
      <w:r w:rsidRPr="00BC37ED">
        <w:rPr>
          <w:rFonts w:ascii="Times New Roman" w:eastAsia="Times New Roman" w:hAnsi="Times New Roman" w:cs="Times New Roman"/>
          <w:sz w:val="24"/>
          <w:szCs w:val="24"/>
        </w:rPr>
        <w:t xml:space="preserve"> </w:t>
      </w:r>
    </w:p>
    <w:p w:rsidR="00661A07" w:rsidRPr="00BC37ED" w:rsidRDefault="00661A07" w:rsidP="009215B0">
      <w:pPr>
        <w:spacing w:after="0" w:line="240" w:lineRule="auto"/>
        <w:ind w:left="9498" w:right="-1"/>
        <w:jc w:val="both"/>
        <w:rPr>
          <w:rFonts w:ascii="Times New Roman" w:eastAsia="Times New Roman" w:hAnsi="Times New Roman" w:cs="Times New Roman"/>
          <w:sz w:val="24"/>
          <w:szCs w:val="24"/>
        </w:rPr>
      </w:pPr>
    </w:p>
    <w:tbl>
      <w:tblPr>
        <w:tblW w:w="24784" w:type="dxa"/>
        <w:tblInd w:w="-34" w:type="dxa"/>
        <w:tblLayout w:type="fixed"/>
        <w:tblLook w:val="04A0" w:firstRow="1" w:lastRow="0" w:firstColumn="1" w:lastColumn="0" w:noHBand="0" w:noVBand="1"/>
      </w:tblPr>
      <w:tblGrid>
        <w:gridCol w:w="1004"/>
        <w:gridCol w:w="144"/>
        <w:gridCol w:w="412"/>
        <w:gridCol w:w="592"/>
        <w:gridCol w:w="967"/>
        <w:gridCol w:w="709"/>
        <w:gridCol w:w="850"/>
        <w:gridCol w:w="145"/>
        <w:gridCol w:w="721"/>
        <w:gridCol w:w="410"/>
        <w:gridCol w:w="740"/>
        <w:gridCol w:w="111"/>
        <w:gridCol w:w="125"/>
        <w:gridCol w:w="1009"/>
        <w:gridCol w:w="581"/>
        <w:gridCol w:w="411"/>
        <w:gridCol w:w="593"/>
        <w:gridCol w:w="257"/>
        <w:gridCol w:w="142"/>
        <w:gridCol w:w="709"/>
        <w:gridCol w:w="142"/>
        <w:gridCol w:w="708"/>
        <w:gridCol w:w="142"/>
        <w:gridCol w:w="709"/>
        <w:gridCol w:w="142"/>
        <w:gridCol w:w="708"/>
        <w:gridCol w:w="142"/>
        <w:gridCol w:w="709"/>
        <w:gridCol w:w="142"/>
        <w:gridCol w:w="992"/>
        <w:gridCol w:w="1276"/>
        <w:gridCol w:w="62"/>
        <w:gridCol w:w="385"/>
        <w:gridCol w:w="619"/>
        <w:gridCol w:w="258"/>
        <w:gridCol w:w="877"/>
        <w:gridCol w:w="877"/>
        <w:gridCol w:w="877"/>
        <w:gridCol w:w="877"/>
        <w:gridCol w:w="877"/>
        <w:gridCol w:w="877"/>
        <w:gridCol w:w="877"/>
        <w:gridCol w:w="877"/>
      </w:tblGrid>
      <w:tr w:rsidR="00BC37ED" w:rsidRPr="00BC37ED" w:rsidTr="0017220E">
        <w:trPr>
          <w:gridAfter w:val="12"/>
          <w:wAfter w:w="8340" w:type="dxa"/>
          <w:trHeight w:val="315"/>
        </w:trPr>
        <w:tc>
          <w:tcPr>
            <w:tcW w:w="1148" w:type="dxa"/>
            <w:gridSpan w:val="2"/>
            <w:tcBorders>
              <w:top w:val="nil"/>
              <w:left w:val="nil"/>
              <w:bottom w:val="nil"/>
              <w:right w:val="nil"/>
            </w:tcBorders>
          </w:tcPr>
          <w:p w:rsidR="00B95A1B" w:rsidRPr="00BC37ED" w:rsidRDefault="00B95A1B" w:rsidP="001A4F85">
            <w:pPr>
              <w:spacing w:after="0" w:line="240" w:lineRule="auto"/>
              <w:jc w:val="center"/>
              <w:rPr>
                <w:rFonts w:ascii="Times New Roman" w:hAnsi="Times New Roman"/>
                <w:b/>
                <w:bCs/>
                <w:sz w:val="24"/>
                <w:szCs w:val="24"/>
              </w:rPr>
            </w:pPr>
          </w:p>
        </w:tc>
        <w:tc>
          <w:tcPr>
            <w:tcW w:w="1004" w:type="dxa"/>
            <w:gridSpan w:val="2"/>
            <w:tcBorders>
              <w:top w:val="nil"/>
              <w:left w:val="nil"/>
              <w:bottom w:val="nil"/>
              <w:right w:val="nil"/>
            </w:tcBorders>
          </w:tcPr>
          <w:p w:rsidR="00B95A1B" w:rsidRPr="00BC37ED" w:rsidRDefault="00B95A1B" w:rsidP="001A4F85">
            <w:pPr>
              <w:spacing w:after="0" w:line="240" w:lineRule="auto"/>
              <w:jc w:val="center"/>
              <w:rPr>
                <w:rFonts w:ascii="Times New Roman" w:hAnsi="Times New Roman"/>
                <w:b/>
                <w:bCs/>
                <w:sz w:val="24"/>
                <w:szCs w:val="24"/>
              </w:rPr>
            </w:pPr>
          </w:p>
        </w:tc>
        <w:tc>
          <w:tcPr>
            <w:tcW w:w="14292" w:type="dxa"/>
            <w:gridSpan w:val="27"/>
            <w:tcBorders>
              <w:top w:val="nil"/>
              <w:left w:val="nil"/>
              <w:bottom w:val="nil"/>
              <w:right w:val="nil"/>
            </w:tcBorders>
          </w:tcPr>
          <w:p w:rsidR="00B95A1B" w:rsidRPr="00BC37ED" w:rsidRDefault="00B95A1B" w:rsidP="001A4F85">
            <w:pPr>
              <w:spacing w:after="0" w:line="240" w:lineRule="auto"/>
              <w:jc w:val="center"/>
              <w:rPr>
                <w:rFonts w:ascii="Times New Roman" w:hAnsi="Times New Roman"/>
                <w:b/>
                <w:bCs/>
                <w:sz w:val="24"/>
                <w:szCs w:val="24"/>
              </w:rPr>
            </w:pPr>
            <w:r w:rsidRPr="00BC37ED">
              <w:rPr>
                <w:rFonts w:ascii="Times New Roman" w:hAnsi="Times New Roman"/>
                <w:b/>
                <w:bCs/>
                <w:sz w:val="24"/>
                <w:szCs w:val="24"/>
              </w:rPr>
              <w:t xml:space="preserve">Перечень мероприятий подпрограммы </w:t>
            </w:r>
          </w:p>
        </w:tc>
      </w:tr>
      <w:tr w:rsidR="00BC37ED" w:rsidRPr="00BC37ED" w:rsidTr="007023CA">
        <w:trPr>
          <w:gridAfter w:val="12"/>
          <w:wAfter w:w="8340" w:type="dxa"/>
          <w:trHeight w:val="330"/>
        </w:trPr>
        <w:tc>
          <w:tcPr>
            <w:tcW w:w="15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BB30A8">
            <w:pPr>
              <w:spacing w:after="0" w:line="240" w:lineRule="auto"/>
              <w:ind w:left="459" w:hanging="459"/>
              <w:jc w:val="center"/>
              <w:rPr>
                <w:rFonts w:ascii="Times New Roman" w:hAnsi="Times New Roman"/>
                <w:sz w:val="18"/>
                <w:szCs w:val="18"/>
              </w:rPr>
            </w:pPr>
            <w:r w:rsidRPr="00BC37ED">
              <w:rPr>
                <w:rFonts w:ascii="Times New Roman" w:hAnsi="Times New Roman"/>
                <w:sz w:val="18"/>
                <w:szCs w:val="18"/>
              </w:rPr>
              <w:t>Наименование  программы,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 xml:space="preserve">РБС </w:t>
            </w:r>
          </w:p>
        </w:tc>
        <w:tc>
          <w:tcPr>
            <w:tcW w:w="3686"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Код бюджетной классификации</w:t>
            </w:r>
          </w:p>
        </w:tc>
        <w:tc>
          <w:tcPr>
            <w:tcW w:w="1715" w:type="dxa"/>
            <w:gridSpan w:val="3"/>
            <w:tcBorders>
              <w:top w:val="single" w:sz="4" w:space="0" w:color="auto"/>
              <w:left w:val="nil"/>
              <w:bottom w:val="single" w:sz="4" w:space="0" w:color="auto"/>
              <w:right w:val="nil"/>
            </w:tcBorders>
          </w:tcPr>
          <w:p w:rsidR="00B95A1B" w:rsidRPr="00BC37ED" w:rsidRDefault="00B95A1B" w:rsidP="001A4F85">
            <w:pPr>
              <w:spacing w:after="0" w:line="240" w:lineRule="auto"/>
              <w:jc w:val="center"/>
              <w:rPr>
                <w:rFonts w:ascii="Times New Roman" w:hAnsi="Times New Roman"/>
                <w:sz w:val="18"/>
                <w:szCs w:val="18"/>
              </w:rPr>
            </w:pPr>
          </w:p>
        </w:tc>
        <w:tc>
          <w:tcPr>
            <w:tcW w:w="1004" w:type="dxa"/>
            <w:gridSpan w:val="2"/>
            <w:tcBorders>
              <w:top w:val="single" w:sz="4" w:space="0" w:color="auto"/>
              <w:left w:val="nil"/>
              <w:bottom w:val="single" w:sz="4" w:space="0" w:color="auto"/>
              <w:right w:val="nil"/>
            </w:tcBorders>
          </w:tcPr>
          <w:p w:rsidR="00B95A1B" w:rsidRPr="00BC37ED" w:rsidRDefault="00B95A1B" w:rsidP="001A4F85">
            <w:pPr>
              <w:spacing w:after="0" w:line="240" w:lineRule="auto"/>
              <w:jc w:val="center"/>
              <w:rPr>
                <w:rFonts w:ascii="Times New Roman" w:hAnsi="Times New Roman"/>
                <w:sz w:val="18"/>
                <w:szCs w:val="18"/>
              </w:rPr>
            </w:pPr>
          </w:p>
        </w:tc>
        <w:tc>
          <w:tcPr>
            <w:tcW w:w="5644" w:type="dxa"/>
            <w:gridSpan w:val="13"/>
            <w:tcBorders>
              <w:top w:val="single" w:sz="4" w:space="0" w:color="auto"/>
              <w:left w:val="nil"/>
              <w:bottom w:val="single" w:sz="4" w:space="0" w:color="auto"/>
              <w:right w:val="single" w:sz="4" w:space="0" w:color="auto"/>
            </w:tcBorders>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Расходы</w:t>
            </w:r>
          </w:p>
        </w:tc>
        <w:tc>
          <w:tcPr>
            <w:tcW w:w="1276" w:type="dxa"/>
            <w:vMerge w:val="restart"/>
            <w:tcBorders>
              <w:top w:val="single" w:sz="4" w:space="0" w:color="auto"/>
              <w:left w:val="single" w:sz="4" w:space="0" w:color="auto"/>
              <w:bottom w:val="single" w:sz="4" w:space="0" w:color="auto"/>
              <w:right w:val="single" w:sz="4" w:space="0" w:color="auto"/>
            </w:tcBorders>
            <w:vAlign w:val="bottom"/>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Ожидаемый результат от реализации подпрограммного мероприятия (в натуральном выражении)</w:t>
            </w:r>
          </w:p>
        </w:tc>
      </w:tr>
      <w:tr w:rsidR="00BC37ED" w:rsidRPr="00BC37ED" w:rsidTr="007023CA">
        <w:trPr>
          <w:gridAfter w:val="12"/>
          <w:wAfter w:w="8340" w:type="dxa"/>
          <w:trHeight w:val="30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3686" w:type="dxa"/>
            <w:gridSpan w:val="7"/>
            <w:vMerge/>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1715" w:type="dxa"/>
            <w:gridSpan w:val="3"/>
            <w:tcBorders>
              <w:top w:val="single" w:sz="4" w:space="0" w:color="auto"/>
              <w:left w:val="nil"/>
              <w:bottom w:val="single" w:sz="4" w:space="0" w:color="auto"/>
              <w:right w:val="nil"/>
            </w:tcBorders>
          </w:tcPr>
          <w:p w:rsidR="00B95A1B" w:rsidRPr="00BC37ED" w:rsidRDefault="00B95A1B" w:rsidP="001A4F85">
            <w:pPr>
              <w:spacing w:after="0" w:line="240" w:lineRule="auto"/>
              <w:jc w:val="center"/>
              <w:rPr>
                <w:rFonts w:ascii="Times New Roman" w:hAnsi="Times New Roman"/>
                <w:sz w:val="18"/>
                <w:szCs w:val="18"/>
              </w:rPr>
            </w:pPr>
          </w:p>
        </w:tc>
        <w:tc>
          <w:tcPr>
            <w:tcW w:w="1004" w:type="dxa"/>
            <w:gridSpan w:val="2"/>
            <w:tcBorders>
              <w:top w:val="single" w:sz="4" w:space="0" w:color="auto"/>
              <w:left w:val="nil"/>
              <w:bottom w:val="single" w:sz="4" w:space="0" w:color="auto"/>
              <w:right w:val="nil"/>
            </w:tcBorders>
          </w:tcPr>
          <w:p w:rsidR="00B95A1B" w:rsidRPr="00BC37ED" w:rsidRDefault="00B95A1B" w:rsidP="001A4F85">
            <w:pPr>
              <w:spacing w:after="0" w:line="240" w:lineRule="auto"/>
              <w:jc w:val="center"/>
              <w:rPr>
                <w:rFonts w:ascii="Times New Roman" w:hAnsi="Times New Roman"/>
                <w:sz w:val="18"/>
                <w:szCs w:val="18"/>
              </w:rPr>
            </w:pPr>
          </w:p>
        </w:tc>
        <w:tc>
          <w:tcPr>
            <w:tcW w:w="5644" w:type="dxa"/>
            <w:gridSpan w:val="13"/>
            <w:tcBorders>
              <w:top w:val="single" w:sz="4" w:space="0" w:color="auto"/>
              <w:left w:val="nil"/>
              <w:bottom w:val="single" w:sz="4" w:space="0" w:color="auto"/>
              <w:right w:val="single" w:sz="4" w:space="0" w:color="auto"/>
            </w:tcBorders>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(тыс. руб.), годы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63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РБС</w:t>
            </w:r>
          </w:p>
        </w:tc>
        <w:tc>
          <w:tcPr>
            <w:tcW w:w="850" w:type="dxa"/>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proofErr w:type="spellStart"/>
            <w:r w:rsidRPr="00BC37ED">
              <w:rPr>
                <w:rFonts w:ascii="Times New Roman" w:hAnsi="Times New Roman"/>
                <w:sz w:val="18"/>
                <w:szCs w:val="18"/>
              </w:rPr>
              <w:t>РзПр</w:t>
            </w:r>
            <w:proofErr w:type="spellEnd"/>
          </w:p>
        </w:tc>
        <w:tc>
          <w:tcPr>
            <w:tcW w:w="1276" w:type="dxa"/>
            <w:gridSpan w:val="3"/>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ЦСР</w:t>
            </w:r>
          </w:p>
        </w:tc>
        <w:tc>
          <w:tcPr>
            <w:tcW w:w="851"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 xml:space="preserve">ВР </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2014</w:t>
            </w:r>
          </w:p>
        </w:tc>
        <w:tc>
          <w:tcPr>
            <w:tcW w:w="992"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2015</w:t>
            </w:r>
          </w:p>
        </w:tc>
        <w:tc>
          <w:tcPr>
            <w:tcW w:w="850"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2016</w:t>
            </w:r>
          </w:p>
        </w:tc>
        <w:tc>
          <w:tcPr>
            <w:tcW w:w="851"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2017</w:t>
            </w:r>
          </w:p>
        </w:tc>
        <w:tc>
          <w:tcPr>
            <w:tcW w:w="850"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2018</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2019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2020</w:t>
            </w:r>
          </w:p>
        </w:tc>
        <w:tc>
          <w:tcPr>
            <w:tcW w:w="851" w:type="dxa"/>
            <w:gridSpan w:val="2"/>
            <w:tcBorders>
              <w:top w:val="single" w:sz="4" w:space="0" w:color="auto"/>
              <w:left w:val="single" w:sz="4" w:space="0" w:color="auto"/>
              <w:bottom w:val="single" w:sz="4" w:space="0" w:color="auto"/>
              <w:right w:val="single" w:sz="4" w:space="0" w:color="auto"/>
            </w:tcBorders>
          </w:tcPr>
          <w:p w:rsidR="00B95A1B" w:rsidRPr="00BC37ED" w:rsidRDefault="00B95A1B" w:rsidP="001A4F85">
            <w:pPr>
              <w:spacing w:after="0" w:line="240" w:lineRule="auto"/>
              <w:jc w:val="center"/>
              <w:rPr>
                <w:rFonts w:ascii="Times New Roman" w:hAnsi="Times New Roman"/>
                <w:b/>
                <w:bCs/>
                <w:sz w:val="18"/>
                <w:szCs w:val="18"/>
              </w:rPr>
            </w:pPr>
          </w:p>
          <w:p w:rsidR="00B95A1B" w:rsidRPr="00BC37ED" w:rsidRDefault="00B95A1B" w:rsidP="0017220E">
            <w:pPr>
              <w:spacing w:after="0" w:line="240" w:lineRule="auto"/>
              <w:rPr>
                <w:rFonts w:ascii="Times New Roman" w:hAnsi="Times New Roman"/>
                <w:b/>
                <w:bCs/>
                <w:sz w:val="28"/>
                <w:szCs w:val="28"/>
              </w:rPr>
            </w:pPr>
          </w:p>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2021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Итого на период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300"/>
        </w:trPr>
        <w:tc>
          <w:tcPr>
            <w:tcW w:w="1560" w:type="dxa"/>
            <w:gridSpan w:val="3"/>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4884" w:type="dxa"/>
            <w:gridSpan w:val="28"/>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Цель подпрограммы 1: Обеспечение сохранности и модернизация существующей сети автомобильных дорог общего пользования</w:t>
            </w:r>
          </w:p>
        </w:tc>
      </w:tr>
      <w:tr w:rsidR="00BC37ED" w:rsidRPr="00BC37ED" w:rsidTr="007023CA">
        <w:trPr>
          <w:gridAfter w:val="12"/>
          <w:wAfter w:w="8340" w:type="dxa"/>
          <w:trHeight w:val="300"/>
        </w:trPr>
        <w:tc>
          <w:tcPr>
            <w:tcW w:w="1560" w:type="dxa"/>
            <w:gridSpan w:val="3"/>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4884" w:type="dxa"/>
            <w:gridSpan w:val="28"/>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местного значения и искусственных сооружений на них</w:t>
            </w:r>
          </w:p>
        </w:tc>
      </w:tr>
      <w:tr w:rsidR="00BC37ED" w:rsidRPr="00BC37ED" w:rsidTr="007023CA">
        <w:trPr>
          <w:gridAfter w:val="12"/>
          <w:wAfter w:w="8340" w:type="dxa"/>
          <w:trHeight w:val="300"/>
        </w:trPr>
        <w:tc>
          <w:tcPr>
            <w:tcW w:w="1560" w:type="dxa"/>
            <w:gridSpan w:val="3"/>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4884" w:type="dxa"/>
            <w:gridSpan w:val="28"/>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Задача 1. Выполнение текущих регламентных работ по содержанию автомобильных дорог общего пользования</w:t>
            </w:r>
          </w:p>
        </w:tc>
      </w:tr>
      <w:tr w:rsidR="00BC37ED" w:rsidRPr="00BC37ED" w:rsidTr="007023CA">
        <w:trPr>
          <w:gridAfter w:val="12"/>
          <w:wAfter w:w="8340" w:type="dxa"/>
          <w:trHeight w:val="300"/>
        </w:trPr>
        <w:tc>
          <w:tcPr>
            <w:tcW w:w="1560" w:type="dxa"/>
            <w:gridSpan w:val="3"/>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4884" w:type="dxa"/>
            <w:gridSpan w:val="28"/>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местного значения и искусственных сооружений на них</w:t>
            </w:r>
          </w:p>
        </w:tc>
      </w:tr>
      <w:tr w:rsidR="00BC37ED" w:rsidRPr="00BC37ED" w:rsidTr="007023CA">
        <w:trPr>
          <w:gridAfter w:val="12"/>
          <w:wAfter w:w="8340" w:type="dxa"/>
          <w:trHeight w:val="279"/>
        </w:trPr>
        <w:tc>
          <w:tcPr>
            <w:tcW w:w="1560" w:type="dxa"/>
            <w:gridSpan w:val="3"/>
            <w:vMerge w:val="restart"/>
            <w:tcBorders>
              <w:top w:val="nil"/>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r w:rsidRPr="00BC37ED">
              <w:rPr>
                <w:rFonts w:ascii="Times New Roman" w:hAnsi="Times New Roman"/>
                <w:b/>
                <w:bCs/>
                <w:sz w:val="18"/>
                <w:szCs w:val="18"/>
              </w:rPr>
              <w:t>Мероприятие 1</w:t>
            </w:r>
            <w:r w:rsidRPr="00BC37ED">
              <w:rPr>
                <w:rFonts w:ascii="Times New Roman" w:hAnsi="Times New Roman"/>
                <w:sz w:val="18"/>
                <w:szCs w:val="18"/>
              </w:rPr>
              <w:t xml:space="preserve"> Выполнение работ по содержанию автомобильных дорог в муниципальном образовании город Дивногорск</w:t>
            </w:r>
          </w:p>
        </w:tc>
        <w:tc>
          <w:tcPr>
            <w:tcW w:w="1559" w:type="dxa"/>
            <w:gridSpan w:val="2"/>
            <w:vMerge w:val="restart"/>
            <w:tcBorders>
              <w:top w:val="nil"/>
              <w:left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МКУ «Городское хозяйство»            г. Дивногорска</w:t>
            </w: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0710088070</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1 622,5</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1 120,1</w:t>
            </w:r>
          </w:p>
        </w:tc>
        <w:tc>
          <w:tcPr>
            <w:tcW w:w="850"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1 586,8</w:t>
            </w:r>
          </w:p>
        </w:tc>
        <w:tc>
          <w:tcPr>
            <w:tcW w:w="993"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1 333,4</w:t>
            </w:r>
          </w:p>
        </w:tc>
        <w:tc>
          <w:tcPr>
            <w:tcW w:w="708"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1 194,0</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1 332,2</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1 364,7</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1 364,7</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9E55BF" w:rsidP="001A4F85">
            <w:pPr>
              <w:spacing w:after="0" w:line="240" w:lineRule="auto"/>
              <w:jc w:val="center"/>
              <w:rPr>
                <w:rFonts w:ascii="Times New Roman" w:hAnsi="Times New Roman"/>
                <w:sz w:val="18"/>
                <w:szCs w:val="18"/>
              </w:rPr>
            </w:pPr>
            <w:r w:rsidRPr="00BC37ED">
              <w:rPr>
                <w:rFonts w:ascii="Times New Roman" w:hAnsi="Times New Roman"/>
                <w:sz w:val="18"/>
                <w:szCs w:val="18"/>
              </w:rPr>
              <w:t>10 918,4</w:t>
            </w:r>
          </w:p>
        </w:tc>
        <w:tc>
          <w:tcPr>
            <w:tcW w:w="1276" w:type="dxa"/>
            <w:vMerge w:val="restart"/>
            <w:tcBorders>
              <w:top w:val="nil"/>
              <w:left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Обеспечение содержания автомобильных дорог  общего пользования местного значения и искусственных сооружений на них</w:t>
            </w:r>
          </w:p>
        </w:tc>
      </w:tr>
      <w:tr w:rsidR="00BC37ED" w:rsidRPr="00BC37ED" w:rsidTr="007023CA">
        <w:trPr>
          <w:gridAfter w:val="12"/>
          <w:wAfter w:w="8340" w:type="dxa"/>
          <w:trHeight w:val="283"/>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0410</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0717508</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15 404,9</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16 758,8</w:t>
            </w:r>
          </w:p>
        </w:tc>
        <w:tc>
          <w:tcPr>
            <w:tcW w:w="850"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3"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708"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32 163,7</w:t>
            </w:r>
          </w:p>
        </w:tc>
        <w:tc>
          <w:tcPr>
            <w:tcW w:w="1276" w:type="dxa"/>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260"/>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0411</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0718508</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15,41</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16,8</w:t>
            </w:r>
          </w:p>
        </w:tc>
        <w:tc>
          <w:tcPr>
            <w:tcW w:w="850"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3"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708"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32,21</w:t>
            </w:r>
          </w:p>
        </w:tc>
        <w:tc>
          <w:tcPr>
            <w:tcW w:w="1276" w:type="dxa"/>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313"/>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0710073930</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17 687,3</w:t>
            </w:r>
          </w:p>
        </w:tc>
        <w:tc>
          <w:tcPr>
            <w:tcW w:w="993"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708"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17 687,3</w:t>
            </w:r>
          </w:p>
        </w:tc>
        <w:tc>
          <w:tcPr>
            <w:tcW w:w="1276" w:type="dxa"/>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256"/>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3940</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547,63</w:t>
            </w:r>
          </w:p>
        </w:tc>
        <w:tc>
          <w:tcPr>
            <w:tcW w:w="993"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708"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547,63</w:t>
            </w:r>
          </w:p>
        </w:tc>
        <w:tc>
          <w:tcPr>
            <w:tcW w:w="1276" w:type="dxa"/>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293"/>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0710089040</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74,5</w:t>
            </w:r>
          </w:p>
        </w:tc>
        <w:tc>
          <w:tcPr>
            <w:tcW w:w="993"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708"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74,5</w:t>
            </w:r>
          </w:p>
        </w:tc>
        <w:tc>
          <w:tcPr>
            <w:tcW w:w="1276" w:type="dxa"/>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267"/>
        </w:trPr>
        <w:tc>
          <w:tcPr>
            <w:tcW w:w="1560" w:type="dxa"/>
            <w:gridSpan w:val="3"/>
            <w:vMerge/>
            <w:tcBorders>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0710075080</w:t>
            </w:r>
          </w:p>
        </w:tc>
        <w:tc>
          <w:tcPr>
            <w:tcW w:w="851" w:type="dxa"/>
            <w:gridSpan w:val="2"/>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3" w:type="dxa"/>
            <w:gridSpan w:val="3"/>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18369,4</w:t>
            </w:r>
          </w:p>
        </w:tc>
        <w:tc>
          <w:tcPr>
            <w:tcW w:w="708" w:type="dxa"/>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17 577,7</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pPr>
            <w:r w:rsidRPr="00BC37ED">
              <w:rPr>
                <w:rFonts w:ascii="Times New Roman" w:hAnsi="Times New Roman"/>
                <w:sz w:val="18"/>
                <w:szCs w:val="18"/>
              </w:rPr>
              <w:t>17 577,7</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pPr>
            <w:r w:rsidRPr="00BC37ED">
              <w:rPr>
                <w:rFonts w:ascii="Times New Roman" w:hAnsi="Times New Roman"/>
                <w:sz w:val="18"/>
                <w:szCs w:val="18"/>
              </w:rPr>
              <w:t>17 577,7</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pPr>
            <w:r w:rsidRPr="00BC37ED">
              <w:rPr>
                <w:rFonts w:ascii="Times New Roman" w:hAnsi="Times New Roman"/>
                <w:sz w:val="18"/>
                <w:szCs w:val="18"/>
              </w:rPr>
              <w:t>17 577,7</w:t>
            </w:r>
          </w:p>
        </w:tc>
        <w:tc>
          <w:tcPr>
            <w:tcW w:w="1134" w:type="dxa"/>
            <w:gridSpan w:val="2"/>
            <w:tcBorders>
              <w:top w:val="nil"/>
              <w:left w:val="single" w:sz="4" w:space="0" w:color="auto"/>
              <w:bottom w:val="single" w:sz="4" w:space="0" w:color="auto"/>
              <w:right w:val="single" w:sz="4" w:space="0" w:color="auto"/>
            </w:tcBorders>
            <w:vAlign w:val="center"/>
          </w:tcPr>
          <w:p w:rsidR="00B95A1B" w:rsidRPr="00BC37ED" w:rsidRDefault="000D0DA6" w:rsidP="001A4F85">
            <w:pPr>
              <w:spacing w:after="0" w:line="240" w:lineRule="auto"/>
              <w:jc w:val="center"/>
              <w:rPr>
                <w:rFonts w:ascii="Times New Roman" w:hAnsi="Times New Roman"/>
                <w:sz w:val="18"/>
                <w:szCs w:val="18"/>
              </w:rPr>
            </w:pPr>
            <w:r w:rsidRPr="00BC37ED">
              <w:rPr>
                <w:rFonts w:ascii="Times New Roman" w:hAnsi="Times New Roman"/>
                <w:sz w:val="18"/>
                <w:szCs w:val="18"/>
              </w:rPr>
              <w:t>88 680,2</w:t>
            </w:r>
          </w:p>
        </w:tc>
        <w:tc>
          <w:tcPr>
            <w:tcW w:w="1276" w:type="dxa"/>
            <w:vMerge/>
            <w:tcBorders>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286"/>
        </w:trPr>
        <w:tc>
          <w:tcPr>
            <w:tcW w:w="1560" w:type="dxa"/>
            <w:gridSpan w:val="3"/>
            <w:vMerge/>
            <w:tcBorders>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5080</w:t>
            </w:r>
          </w:p>
        </w:tc>
        <w:tc>
          <w:tcPr>
            <w:tcW w:w="851" w:type="dxa"/>
            <w:gridSpan w:val="2"/>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3" w:type="dxa"/>
            <w:gridSpan w:val="3"/>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lang w:val="en-US"/>
              </w:rPr>
              <w:t>257</w:t>
            </w:r>
            <w:r w:rsidRPr="00BC37ED">
              <w:rPr>
                <w:rFonts w:ascii="Times New Roman" w:hAnsi="Times New Roman"/>
                <w:sz w:val="18"/>
                <w:szCs w:val="18"/>
              </w:rPr>
              <w:t>,2</w:t>
            </w:r>
          </w:p>
        </w:tc>
        <w:tc>
          <w:tcPr>
            <w:tcW w:w="708" w:type="dxa"/>
            <w:tcBorders>
              <w:top w:val="nil"/>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263,7</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pPr>
            <w:r w:rsidRPr="00BC37ED">
              <w:rPr>
                <w:rFonts w:ascii="Times New Roman" w:hAnsi="Times New Roman"/>
                <w:sz w:val="18"/>
                <w:szCs w:val="18"/>
              </w:rPr>
              <w:t>246,1</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pPr>
            <w:r w:rsidRPr="00BC37ED">
              <w:rPr>
                <w:rFonts w:ascii="Times New Roman" w:hAnsi="Times New Roman"/>
                <w:sz w:val="18"/>
                <w:szCs w:val="18"/>
              </w:rPr>
              <w:t>246,1</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pPr>
            <w:r w:rsidRPr="00BC37ED">
              <w:rPr>
                <w:rFonts w:ascii="Times New Roman" w:hAnsi="Times New Roman"/>
                <w:sz w:val="18"/>
                <w:szCs w:val="18"/>
              </w:rPr>
              <w:t>246,1</w:t>
            </w:r>
          </w:p>
        </w:tc>
        <w:tc>
          <w:tcPr>
            <w:tcW w:w="1134" w:type="dxa"/>
            <w:gridSpan w:val="2"/>
            <w:tcBorders>
              <w:top w:val="nil"/>
              <w:left w:val="single" w:sz="4" w:space="0" w:color="auto"/>
              <w:bottom w:val="single" w:sz="4" w:space="0" w:color="auto"/>
              <w:right w:val="single" w:sz="4" w:space="0" w:color="auto"/>
            </w:tcBorders>
            <w:vAlign w:val="center"/>
          </w:tcPr>
          <w:p w:rsidR="00B95A1B" w:rsidRPr="00BC37ED" w:rsidRDefault="000D0DA6" w:rsidP="001A4F85">
            <w:pPr>
              <w:spacing w:after="0" w:line="240" w:lineRule="auto"/>
              <w:jc w:val="center"/>
              <w:rPr>
                <w:rFonts w:ascii="Times New Roman" w:hAnsi="Times New Roman"/>
                <w:sz w:val="18"/>
                <w:szCs w:val="18"/>
              </w:rPr>
            </w:pPr>
            <w:r w:rsidRPr="00BC37ED">
              <w:rPr>
                <w:rFonts w:ascii="Times New Roman" w:hAnsi="Times New Roman"/>
                <w:sz w:val="18"/>
                <w:szCs w:val="18"/>
              </w:rPr>
              <w:t>1 259,2</w:t>
            </w:r>
          </w:p>
        </w:tc>
        <w:tc>
          <w:tcPr>
            <w:tcW w:w="1276" w:type="dxa"/>
            <w:vMerge/>
            <w:tcBorders>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2"/>
          <w:wAfter w:w="8340" w:type="dxa"/>
          <w:trHeight w:val="286"/>
        </w:trPr>
        <w:tc>
          <w:tcPr>
            <w:tcW w:w="1560" w:type="dxa"/>
            <w:gridSpan w:val="3"/>
            <w:vMerge/>
            <w:tcBorders>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3930</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386,2</w:t>
            </w:r>
          </w:p>
        </w:tc>
        <w:tc>
          <w:tcPr>
            <w:tcW w:w="993"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708"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rPr>
            </w:pPr>
            <w:r w:rsidRPr="00BC37ED">
              <w:rPr>
                <w:rFonts w:ascii="Times New Roman" w:hAnsi="Times New Roman"/>
                <w:sz w:val="18"/>
                <w:szCs w:val="18"/>
              </w:rPr>
              <w:t>-</w:t>
            </w:r>
          </w:p>
        </w:tc>
        <w:tc>
          <w:tcPr>
            <w:tcW w:w="850" w:type="dxa"/>
            <w:gridSpan w:val="2"/>
            <w:tcBorders>
              <w:top w:val="nil"/>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rPr>
            </w:pPr>
            <w:r w:rsidRPr="00BC37ED">
              <w:rPr>
                <w:rFonts w:ascii="Times New Roman" w:hAnsi="Times New Roman"/>
                <w:sz w:val="18"/>
                <w:szCs w:val="18"/>
              </w:rPr>
              <w:t>-</w:t>
            </w:r>
          </w:p>
        </w:tc>
        <w:tc>
          <w:tcPr>
            <w:tcW w:w="851" w:type="dxa"/>
            <w:gridSpan w:val="2"/>
            <w:tcBorders>
              <w:top w:val="nil"/>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rPr>
            </w:pPr>
            <w:r w:rsidRPr="00BC37ED">
              <w:rPr>
                <w:rFonts w:ascii="Times New Roman" w:hAnsi="Times New Roman"/>
                <w:sz w:val="18"/>
                <w:szCs w:val="18"/>
              </w:rPr>
              <w:t>-</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386,2</w:t>
            </w:r>
          </w:p>
        </w:tc>
        <w:tc>
          <w:tcPr>
            <w:tcW w:w="1276" w:type="dxa"/>
            <w:vMerge/>
            <w:tcBorders>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17220E">
        <w:trPr>
          <w:trHeight w:val="300"/>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Цель подпрограммы 2. Формирование транспортной доступности  в муниципальном образовании город Дивногорск</w:t>
            </w:r>
          </w:p>
        </w:tc>
        <w:tc>
          <w:tcPr>
            <w:tcW w:w="447" w:type="dxa"/>
            <w:gridSpan w:val="2"/>
          </w:tcPr>
          <w:p w:rsidR="00B95A1B" w:rsidRPr="00BC37ED" w:rsidRDefault="00B95A1B" w:rsidP="001A4F85">
            <w:pPr>
              <w:spacing w:after="0" w:line="240" w:lineRule="auto"/>
            </w:pPr>
          </w:p>
        </w:tc>
        <w:tc>
          <w:tcPr>
            <w:tcW w:w="877" w:type="dxa"/>
            <w:gridSpan w:val="2"/>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r>
      <w:tr w:rsidR="00BC37ED" w:rsidRPr="00BC37ED" w:rsidTr="0017220E">
        <w:trPr>
          <w:trHeight w:val="285"/>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B95A1B" w:rsidRPr="00BC37ED" w:rsidRDefault="00B95A1B" w:rsidP="00661A07">
            <w:pPr>
              <w:spacing w:after="0" w:line="240" w:lineRule="auto"/>
              <w:jc w:val="center"/>
              <w:rPr>
                <w:rFonts w:ascii="Times New Roman" w:hAnsi="Times New Roman"/>
                <w:sz w:val="18"/>
                <w:szCs w:val="18"/>
              </w:rPr>
            </w:pPr>
          </w:p>
        </w:tc>
        <w:tc>
          <w:tcPr>
            <w:tcW w:w="447" w:type="dxa"/>
            <w:gridSpan w:val="2"/>
          </w:tcPr>
          <w:p w:rsidR="00B95A1B" w:rsidRPr="00BC37ED" w:rsidRDefault="00B95A1B" w:rsidP="001A4F85">
            <w:pPr>
              <w:spacing w:after="0" w:line="240" w:lineRule="auto"/>
            </w:pPr>
          </w:p>
        </w:tc>
        <w:tc>
          <w:tcPr>
            <w:tcW w:w="877" w:type="dxa"/>
            <w:gridSpan w:val="2"/>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tcPr>
          <w:p w:rsidR="00B95A1B" w:rsidRPr="00BC37ED" w:rsidRDefault="00B95A1B" w:rsidP="001A4F85">
            <w:pPr>
              <w:spacing w:after="0" w:line="240" w:lineRule="auto"/>
            </w:pPr>
          </w:p>
        </w:tc>
        <w:tc>
          <w:tcPr>
            <w:tcW w:w="877" w:type="dxa"/>
            <w:vAlign w:val="center"/>
          </w:tcPr>
          <w:p w:rsidR="00B95A1B" w:rsidRPr="00BC37ED" w:rsidRDefault="00B95A1B" w:rsidP="001A4F85">
            <w:pPr>
              <w:spacing w:after="0" w:line="240" w:lineRule="auto"/>
              <w:jc w:val="center"/>
              <w:rPr>
                <w:rFonts w:ascii="Times New Roman" w:hAnsi="Times New Roman"/>
                <w:sz w:val="18"/>
                <w:szCs w:val="18"/>
              </w:rPr>
            </w:pPr>
          </w:p>
        </w:tc>
      </w:tr>
      <w:tr w:rsidR="00BC37ED" w:rsidRPr="00BC37ED" w:rsidTr="0017220E">
        <w:trPr>
          <w:gridAfter w:val="12"/>
          <w:wAfter w:w="8340" w:type="dxa"/>
          <w:trHeight w:val="300"/>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Цель подпрограммы 3.  Обеспечение проездов к дворовым территориям многоквартирных домов;</w:t>
            </w:r>
          </w:p>
        </w:tc>
      </w:tr>
      <w:tr w:rsidR="00BC37ED" w:rsidRPr="00BC37ED" w:rsidTr="0017220E">
        <w:trPr>
          <w:gridAfter w:val="12"/>
          <w:wAfter w:w="8340" w:type="dxa"/>
          <w:trHeight w:val="300"/>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Задача 3. Выполнение работ по ремонту внутриквартальных дорог и подъездных дорог к многоквартирным домам</w:t>
            </w:r>
          </w:p>
        </w:tc>
      </w:tr>
      <w:tr w:rsidR="00BC37ED" w:rsidRPr="00BC37ED" w:rsidTr="0017220E">
        <w:trPr>
          <w:gridAfter w:val="12"/>
          <w:wAfter w:w="8340" w:type="dxa"/>
          <w:trHeight w:val="300"/>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Цель подпрограммы 4. Формирование инновационного климата, внедрение  инновационных технологий для проведения   дорожных  работ</w:t>
            </w:r>
          </w:p>
        </w:tc>
      </w:tr>
      <w:tr w:rsidR="00BC37ED" w:rsidRPr="00BC37ED" w:rsidTr="0017220E">
        <w:trPr>
          <w:gridAfter w:val="12"/>
          <w:wAfter w:w="8340" w:type="dxa"/>
          <w:trHeight w:val="300"/>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Задача 4. Повышение качества выполняемых дорожных работ</w:t>
            </w:r>
          </w:p>
        </w:tc>
      </w:tr>
      <w:tr w:rsidR="00BC37ED" w:rsidRPr="00BC37ED" w:rsidTr="0017220E">
        <w:trPr>
          <w:gridAfter w:val="12"/>
          <w:wAfter w:w="8340" w:type="dxa"/>
          <w:trHeight w:val="300"/>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Цель подпрограммы 5. Формирование транспортной доступности  в муниципальном образовании город Дивногорск</w:t>
            </w:r>
          </w:p>
        </w:tc>
      </w:tr>
      <w:tr w:rsidR="00BC37ED" w:rsidRPr="00BC37ED" w:rsidTr="0017220E">
        <w:trPr>
          <w:gridAfter w:val="12"/>
          <w:wAfter w:w="8340" w:type="dxa"/>
          <w:trHeight w:val="435"/>
        </w:trPr>
        <w:tc>
          <w:tcPr>
            <w:tcW w:w="1004" w:type="dxa"/>
            <w:tcBorders>
              <w:top w:val="single" w:sz="4" w:space="0" w:color="auto"/>
              <w:left w:val="single" w:sz="4" w:space="0" w:color="auto"/>
              <w:bottom w:val="single" w:sz="4" w:space="0" w:color="auto"/>
              <w:right w:val="single" w:sz="4" w:space="0" w:color="auto"/>
            </w:tcBorders>
          </w:tcPr>
          <w:p w:rsidR="00B95A1B" w:rsidRPr="00BC37ED" w:rsidRDefault="00B95A1B" w:rsidP="00661A07">
            <w:pPr>
              <w:spacing w:after="0" w:line="240" w:lineRule="auto"/>
              <w:jc w:val="center"/>
              <w:rPr>
                <w:rFonts w:ascii="Times New Roman" w:hAnsi="Times New Roman"/>
                <w:sz w:val="18"/>
                <w:szCs w:val="18"/>
              </w:rPr>
            </w:pPr>
          </w:p>
        </w:tc>
        <w:tc>
          <w:tcPr>
            <w:tcW w:w="15440" w:type="dxa"/>
            <w:gridSpan w:val="30"/>
            <w:tcBorders>
              <w:top w:val="single" w:sz="4" w:space="0" w:color="auto"/>
              <w:left w:val="single" w:sz="4" w:space="0" w:color="auto"/>
              <w:bottom w:val="single" w:sz="4" w:space="0" w:color="auto"/>
              <w:right w:val="single" w:sz="4" w:space="0" w:color="auto"/>
            </w:tcBorders>
            <w:vAlign w:val="center"/>
          </w:tcPr>
          <w:p w:rsidR="00B95A1B" w:rsidRPr="00BC37ED" w:rsidRDefault="00B95A1B" w:rsidP="00661A07">
            <w:pPr>
              <w:spacing w:after="0" w:line="240" w:lineRule="auto"/>
              <w:jc w:val="center"/>
              <w:rPr>
                <w:rFonts w:ascii="Times New Roman" w:hAnsi="Times New Roman"/>
                <w:sz w:val="18"/>
                <w:szCs w:val="18"/>
              </w:rPr>
            </w:pPr>
            <w:r w:rsidRPr="00BC37ED">
              <w:rPr>
                <w:rFonts w:ascii="Times New Roman" w:hAnsi="Times New Roman"/>
                <w:sz w:val="18"/>
                <w:szCs w:val="18"/>
              </w:rPr>
              <w:t>Задача 5. Модернизация  и реконструкция улично-дорожной сети</w:t>
            </w:r>
          </w:p>
        </w:tc>
      </w:tr>
      <w:tr w:rsidR="00BC37ED" w:rsidRPr="00BC37ED" w:rsidTr="007023CA">
        <w:trPr>
          <w:gridAfter w:val="11"/>
          <w:wAfter w:w="8278" w:type="dxa"/>
          <w:trHeight w:val="278"/>
        </w:trPr>
        <w:tc>
          <w:tcPr>
            <w:tcW w:w="1560" w:type="dxa"/>
            <w:gridSpan w:val="3"/>
            <w:vMerge w:val="restart"/>
            <w:tcBorders>
              <w:left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p>
        </w:tc>
        <w:tc>
          <w:tcPr>
            <w:tcW w:w="1559" w:type="dxa"/>
            <w:gridSpan w:val="2"/>
            <w:vMerge w:val="restart"/>
            <w:tcBorders>
              <w:left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p>
        </w:tc>
        <w:tc>
          <w:tcPr>
            <w:tcW w:w="709" w:type="dxa"/>
            <w:tcBorders>
              <w:top w:val="nil"/>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0717743</w:t>
            </w:r>
          </w:p>
        </w:tc>
        <w:tc>
          <w:tcPr>
            <w:tcW w:w="851" w:type="dxa"/>
            <w:gridSpan w:val="2"/>
            <w:tcBorders>
              <w:top w:val="nil"/>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6 000,00</w:t>
            </w:r>
          </w:p>
        </w:tc>
        <w:tc>
          <w:tcPr>
            <w:tcW w:w="992" w:type="dxa"/>
            <w:gridSpan w:val="2"/>
            <w:tcBorders>
              <w:top w:val="nil"/>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nil"/>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nil"/>
              <w:left w:val="single" w:sz="4" w:space="0" w:color="auto"/>
              <w:bottom w:val="single" w:sz="4" w:space="0" w:color="000000"/>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6 000,00</w:t>
            </w:r>
          </w:p>
        </w:tc>
        <w:tc>
          <w:tcPr>
            <w:tcW w:w="1338" w:type="dxa"/>
            <w:gridSpan w:val="2"/>
            <w:vMerge w:val="restart"/>
            <w:tcBorders>
              <w:left w:val="single" w:sz="4" w:space="0" w:color="auto"/>
              <w:right w:val="single" w:sz="4" w:space="0" w:color="auto"/>
            </w:tcBorders>
            <w:hideMark/>
          </w:tcPr>
          <w:p w:rsidR="00B95A1B" w:rsidRPr="00BC37ED" w:rsidRDefault="00B95A1B" w:rsidP="001A4F85">
            <w:pPr>
              <w:spacing w:after="0" w:line="240" w:lineRule="auto"/>
              <w:jc w:val="center"/>
              <w:rPr>
                <w:rFonts w:ascii="Times New Roman" w:hAnsi="Times New Roman"/>
                <w:sz w:val="18"/>
                <w:szCs w:val="18"/>
              </w:rPr>
            </w:pPr>
          </w:p>
        </w:tc>
      </w:tr>
      <w:tr w:rsidR="00BC37ED" w:rsidRPr="00BC37ED" w:rsidTr="007023CA">
        <w:trPr>
          <w:gridAfter w:val="11"/>
          <w:wAfter w:w="8278" w:type="dxa"/>
          <w:trHeight w:val="375"/>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0718509</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601,75</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000000"/>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601,75</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420"/>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0717594</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nil"/>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7 867,34</w:t>
            </w:r>
          </w:p>
        </w:tc>
        <w:tc>
          <w:tcPr>
            <w:tcW w:w="992" w:type="dxa"/>
            <w:gridSpan w:val="3"/>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nil"/>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7 867,34</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78"/>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0718594</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854,3</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854,3</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98"/>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О710075070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3 500,0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7 000,0</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8 722,1</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19 222,1</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99"/>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О71007</w:t>
            </w:r>
            <w:r w:rsidRPr="00BC37ED">
              <w:rPr>
                <w:rFonts w:ascii="Times New Roman" w:hAnsi="Times New Roman"/>
                <w:sz w:val="18"/>
                <w:szCs w:val="18"/>
                <w:lang w:val="en-US"/>
              </w:rPr>
              <w:t>S</w:t>
            </w:r>
            <w:r w:rsidRPr="00BC37ED">
              <w:rPr>
                <w:rFonts w:ascii="Times New Roman" w:hAnsi="Times New Roman"/>
                <w:sz w:val="18"/>
                <w:szCs w:val="18"/>
              </w:rPr>
              <w:t>5070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lang w:val="en-US"/>
              </w:rPr>
            </w:pPr>
            <w:r w:rsidRPr="00BC37ED">
              <w:rPr>
                <w:rFonts w:ascii="Times New Roman" w:hAnsi="Times New Roman"/>
                <w:sz w:val="18"/>
                <w:szCs w:val="18"/>
                <w:lang w:val="en-US"/>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lang w:val="en-US"/>
              </w:rPr>
              <w:t>3</w:t>
            </w:r>
            <w:r w:rsidRPr="00BC37ED">
              <w:rPr>
                <w:rFonts w:ascii="Times New Roman" w:hAnsi="Times New Roman"/>
                <w:sz w:val="18"/>
                <w:szCs w:val="18"/>
              </w:rPr>
              <w:t>,5</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7,0</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8,8</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19,3</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65"/>
        </w:trPr>
        <w:tc>
          <w:tcPr>
            <w:tcW w:w="1560" w:type="dxa"/>
            <w:gridSpan w:val="3"/>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0710075090</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10653,8</w:t>
            </w:r>
          </w:p>
        </w:tc>
        <w:tc>
          <w:tcPr>
            <w:tcW w:w="850"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11 017,4</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11 017,4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11 017,4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11 017,4</w:t>
            </w:r>
          </w:p>
        </w:tc>
        <w:tc>
          <w:tcPr>
            <w:tcW w:w="992" w:type="dxa"/>
            <w:tcBorders>
              <w:top w:val="single" w:sz="4" w:space="0" w:color="auto"/>
              <w:left w:val="single" w:sz="4" w:space="0" w:color="auto"/>
              <w:bottom w:val="single" w:sz="4" w:space="0" w:color="auto"/>
              <w:right w:val="single" w:sz="4" w:space="0" w:color="auto"/>
            </w:tcBorders>
            <w:vAlign w:val="center"/>
          </w:tcPr>
          <w:p w:rsidR="00B95A1B" w:rsidRPr="00BC37ED" w:rsidRDefault="007023CA" w:rsidP="000D0DA6">
            <w:pPr>
              <w:spacing w:after="0" w:line="240" w:lineRule="auto"/>
              <w:jc w:val="center"/>
              <w:rPr>
                <w:rFonts w:ascii="Times New Roman" w:hAnsi="Times New Roman"/>
                <w:sz w:val="18"/>
                <w:szCs w:val="18"/>
              </w:rPr>
            </w:pPr>
            <w:r w:rsidRPr="00BC37ED">
              <w:rPr>
                <w:rFonts w:ascii="Times New Roman" w:hAnsi="Times New Roman"/>
                <w:sz w:val="18"/>
                <w:szCs w:val="18"/>
              </w:rPr>
              <w:t>54 723,4</w:t>
            </w:r>
          </w:p>
        </w:tc>
        <w:tc>
          <w:tcPr>
            <w:tcW w:w="1338" w:type="dxa"/>
            <w:gridSpan w:val="2"/>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65"/>
        </w:trPr>
        <w:tc>
          <w:tcPr>
            <w:tcW w:w="1560" w:type="dxa"/>
            <w:gridSpan w:val="3"/>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w:t>
            </w:r>
            <w:r w:rsidRPr="00BC37ED">
              <w:rPr>
                <w:rFonts w:ascii="Times New Roman" w:hAnsi="Times New Roman"/>
                <w:sz w:val="18"/>
                <w:szCs w:val="18"/>
                <w:lang w:val="en-US"/>
              </w:rPr>
              <w:t>S</w:t>
            </w:r>
            <w:r w:rsidRPr="00BC37ED">
              <w:rPr>
                <w:rFonts w:ascii="Times New Roman" w:hAnsi="Times New Roman"/>
                <w:sz w:val="18"/>
                <w:szCs w:val="18"/>
              </w:rPr>
              <w:t>5090</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149,2</w:t>
            </w:r>
          </w:p>
        </w:tc>
        <w:tc>
          <w:tcPr>
            <w:tcW w:w="850"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165,3</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154,3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154,3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154,3</w:t>
            </w:r>
          </w:p>
        </w:tc>
        <w:tc>
          <w:tcPr>
            <w:tcW w:w="992" w:type="dxa"/>
            <w:tcBorders>
              <w:top w:val="single" w:sz="4" w:space="0" w:color="auto"/>
              <w:left w:val="single" w:sz="4" w:space="0" w:color="auto"/>
              <w:bottom w:val="single" w:sz="4" w:space="0" w:color="auto"/>
              <w:right w:val="single" w:sz="4" w:space="0" w:color="auto"/>
            </w:tcBorders>
            <w:vAlign w:val="center"/>
          </w:tcPr>
          <w:p w:rsidR="00B95A1B" w:rsidRPr="00BC37ED" w:rsidRDefault="007023CA" w:rsidP="000D0DA6">
            <w:pPr>
              <w:spacing w:after="0" w:line="240" w:lineRule="auto"/>
              <w:jc w:val="center"/>
              <w:rPr>
                <w:rFonts w:ascii="Times New Roman" w:hAnsi="Times New Roman"/>
                <w:sz w:val="18"/>
                <w:szCs w:val="18"/>
              </w:rPr>
            </w:pPr>
            <w:r w:rsidRPr="00BC37ED">
              <w:rPr>
                <w:rFonts w:ascii="Times New Roman" w:hAnsi="Times New Roman"/>
                <w:sz w:val="18"/>
                <w:szCs w:val="18"/>
              </w:rPr>
              <w:t>777,4</w:t>
            </w:r>
          </w:p>
        </w:tc>
        <w:tc>
          <w:tcPr>
            <w:tcW w:w="1338" w:type="dxa"/>
            <w:gridSpan w:val="2"/>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65"/>
        </w:trPr>
        <w:tc>
          <w:tcPr>
            <w:tcW w:w="1560" w:type="dxa"/>
            <w:gridSpan w:val="3"/>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0710086080</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2 068,6</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2 068,6</w:t>
            </w:r>
          </w:p>
        </w:tc>
        <w:tc>
          <w:tcPr>
            <w:tcW w:w="1338" w:type="dxa"/>
            <w:gridSpan w:val="2"/>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65"/>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0406</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071007393</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8 914,0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8 914,0</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84"/>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0710088620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553,2</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553,2</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84"/>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0710088630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2770,7</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2 770,7</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84"/>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0718861</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1 492,5</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1 492,5</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73"/>
        </w:trPr>
        <w:tc>
          <w:tcPr>
            <w:tcW w:w="1560" w:type="dxa"/>
            <w:gridSpan w:val="3"/>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0718902</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1 000,0</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2 100,0</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3 100,0</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64"/>
        </w:trPr>
        <w:tc>
          <w:tcPr>
            <w:tcW w:w="1560" w:type="dxa"/>
            <w:gridSpan w:val="3"/>
            <w:tcBorders>
              <w:top w:val="nil"/>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tcBorders>
              <w:top w:val="nil"/>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0710089020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2 035,0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2500,0</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1 716,6</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6 251,6</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64"/>
        </w:trPr>
        <w:tc>
          <w:tcPr>
            <w:tcW w:w="1560" w:type="dxa"/>
            <w:gridSpan w:val="3"/>
            <w:tcBorders>
              <w:top w:val="nil"/>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b/>
                <w:bCs/>
                <w:sz w:val="18"/>
                <w:szCs w:val="18"/>
              </w:rPr>
            </w:pPr>
          </w:p>
        </w:tc>
        <w:tc>
          <w:tcPr>
            <w:tcW w:w="1559" w:type="dxa"/>
            <w:gridSpan w:val="2"/>
            <w:tcBorders>
              <w:top w:val="nil"/>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0710089020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831</w:t>
            </w:r>
          </w:p>
        </w:tc>
        <w:tc>
          <w:tcPr>
            <w:tcW w:w="1134"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15,0</w:t>
            </w:r>
          </w:p>
        </w:tc>
        <w:tc>
          <w:tcPr>
            <w:tcW w:w="851"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15,0</w:t>
            </w:r>
          </w:p>
        </w:tc>
        <w:tc>
          <w:tcPr>
            <w:tcW w:w="1338" w:type="dxa"/>
            <w:gridSpan w:val="2"/>
            <w:vMerge/>
            <w:tcBorders>
              <w:left w:val="single" w:sz="4" w:space="0" w:color="auto"/>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r>
      <w:tr w:rsidR="00BC37ED" w:rsidRPr="00BC37ED" w:rsidTr="007023CA">
        <w:trPr>
          <w:gridAfter w:val="11"/>
          <w:wAfter w:w="8278" w:type="dxa"/>
          <w:trHeight w:val="264"/>
        </w:trPr>
        <w:tc>
          <w:tcPr>
            <w:tcW w:w="1560" w:type="dxa"/>
            <w:gridSpan w:val="3"/>
            <w:tcBorders>
              <w:top w:val="nil"/>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b/>
                <w:bCs/>
                <w:sz w:val="18"/>
                <w:szCs w:val="18"/>
              </w:rPr>
            </w:pPr>
          </w:p>
        </w:tc>
        <w:tc>
          <w:tcPr>
            <w:tcW w:w="1559" w:type="dxa"/>
            <w:gridSpan w:val="2"/>
            <w:tcBorders>
              <w:top w:val="nil"/>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0" w:type="dxa"/>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0409</w:t>
            </w:r>
          </w:p>
        </w:tc>
        <w:tc>
          <w:tcPr>
            <w:tcW w:w="1276"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0710089180</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244</w:t>
            </w:r>
          </w:p>
        </w:tc>
        <w:tc>
          <w:tcPr>
            <w:tcW w:w="1134"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141,6</w:t>
            </w:r>
          </w:p>
        </w:tc>
        <w:tc>
          <w:tcPr>
            <w:tcW w:w="851" w:type="dxa"/>
            <w:gridSpan w:val="2"/>
            <w:tcBorders>
              <w:top w:val="single" w:sz="4" w:space="0" w:color="auto"/>
              <w:left w:val="nil"/>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A1B" w:rsidRPr="00BC37ED" w:rsidRDefault="00B95A1B" w:rsidP="000D0DA6">
            <w:pPr>
              <w:spacing w:after="0" w:line="240" w:lineRule="auto"/>
              <w:jc w:val="center"/>
              <w:rPr>
                <w:rFonts w:ascii="Times New Roman" w:hAnsi="Times New Roman"/>
                <w:sz w:val="18"/>
                <w:szCs w:val="18"/>
              </w:rPr>
            </w:pPr>
            <w:r w:rsidRPr="00BC37ED">
              <w:rPr>
                <w:rFonts w:ascii="Times New Roman" w:hAnsi="Times New Roman"/>
                <w:sz w:val="18"/>
                <w:szCs w:val="18"/>
              </w:rPr>
              <w:t>141,6</w:t>
            </w:r>
          </w:p>
        </w:tc>
        <w:tc>
          <w:tcPr>
            <w:tcW w:w="1338" w:type="dxa"/>
            <w:gridSpan w:val="2"/>
            <w:vMerge/>
            <w:tcBorders>
              <w:left w:val="single" w:sz="4" w:space="0" w:color="auto"/>
              <w:right w:val="single" w:sz="4" w:space="0" w:color="auto"/>
            </w:tcBorders>
            <w:vAlign w:val="center"/>
          </w:tcPr>
          <w:p w:rsidR="00B95A1B" w:rsidRPr="00BC37ED" w:rsidRDefault="00B95A1B" w:rsidP="001A4F85">
            <w:pPr>
              <w:spacing w:after="0" w:line="240" w:lineRule="auto"/>
              <w:rPr>
                <w:rFonts w:ascii="Times New Roman" w:hAnsi="Times New Roman"/>
                <w:sz w:val="18"/>
                <w:szCs w:val="18"/>
              </w:rPr>
            </w:pPr>
          </w:p>
        </w:tc>
      </w:tr>
      <w:tr w:rsidR="00BC37ED" w:rsidRPr="00BC37ED" w:rsidTr="0089614E">
        <w:trPr>
          <w:gridAfter w:val="9"/>
          <w:wAfter w:w="7274" w:type="dxa"/>
          <w:trHeight w:val="315"/>
        </w:trPr>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Итого</w:t>
            </w:r>
          </w:p>
        </w:tc>
        <w:tc>
          <w:tcPr>
            <w:tcW w:w="1559" w:type="dxa"/>
            <w:gridSpan w:val="2"/>
            <w:tcBorders>
              <w:top w:val="single" w:sz="4" w:space="0" w:color="auto"/>
              <w:left w:val="nil"/>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 </w:t>
            </w:r>
          </w:p>
        </w:tc>
        <w:tc>
          <w:tcPr>
            <w:tcW w:w="3686" w:type="dxa"/>
            <w:gridSpan w:val="7"/>
            <w:tcBorders>
              <w:top w:val="single" w:sz="4" w:space="0" w:color="auto"/>
              <w:left w:val="nil"/>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95A1B" w:rsidRPr="00BC37ED" w:rsidRDefault="00B95A1B" w:rsidP="001A4F85">
            <w:pPr>
              <w:spacing w:after="0" w:line="240" w:lineRule="auto"/>
              <w:jc w:val="center"/>
              <w:rPr>
                <w:rFonts w:ascii="Times New Roman" w:hAnsi="Times New Roman"/>
                <w:sz w:val="16"/>
                <w:szCs w:val="16"/>
              </w:rPr>
            </w:pPr>
            <w:r w:rsidRPr="00BC37ED">
              <w:rPr>
                <w:rFonts w:ascii="Times New Roman" w:hAnsi="Times New Roman"/>
                <w:sz w:val="16"/>
                <w:szCs w:val="16"/>
              </w:rPr>
              <w:t>24 644,56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6"/>
                <w:szCs w:val="16"/>
              </w:rPr>
            </w:pPr>
            <w:r w:rsidRPr="00BC37ED">
              <w:rPr>
                <w:rFonts w:ascii="Times New Roman" w:hAnsi="Times New Roman"/>
                <w:sz w:val="16"/>
                <w:szCs w:val="16"/>
              </w:rPr>
              <w:t>30 209,84</w:t>
            </w: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B95A1B" w:rsidRPr="00BC37ED" w:rsidRDefault="00B95A1B" w:rsidP="001A4F85">
            <w:pPr>
              <w:spacing w:after="0" w:line="240" w:lineRule="auto"/>
              <w:jc w:val="center"/>
              <w:rPr>
                <w:rFonts w:ascii="Times New Roman" w:hAnsi="Times New Roman"/>
                <w:sz w:val="16"/>
                <w:szCs w:val="16"/>
              </w:rPr>
            </w:pPr>
            <w:r w:rsidRPr="00BC37ED">
              <w:rPr>
                <w:rFonts w:ascii="Times New Roman" w:hAnsi="Times New Roman"/>
                <w:sz w:val="16"/>
                <w:szCs w:val="16"/>
              </w:rPr>
              <w:t>38 073,83</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B95A1B" w:rsidRPr="00BC37ED" w:rsidRDefault="00B95A1B" w:rsidP="00D64E3A">
            <w:pPr>
              <w:spacing w:after="0" w:line="240" w:lineRule="auto"/>
              <w:jc w:val="center"/>
              <w:rPr>
                <w:rFonts w:ascii="Times New Roman" w:hAnsi="Times New Roman"/>
                <w:sz w:val="16"/>
                <w:szCs w:val="16"/>
              </w:rPr>
            </w:pPr>
            <w:r w:rsidRPr="00BC37ED">
              <w:rPr>
                <w:rFonts w:ascii="Times New Roman" w:hAnsi="Times New Roman"/>
                <w:sz w:val="16"/>
                <w:szCs w:val="16"/>
              </w:rPr>
              <w:t>40 270,0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B95A1B" w:rsidRPr="00BC37ED" w:rsidRDefault="00B95A1B" w:rsidP="001A4F85">
            <w:pPr>
              <w:spacing w:after="0" w:line="240" w:lineRule="auto"/>
              <w:jc w:val="center"/>
              <w:rPr>
                <w:rFonts w:ascii="Times New Roman" w:hAnsi="Times New Roman"/>
                <w:sz w:val="16"/>
                <w:szCs w:val="16"/>
              </w:rPr>
            </w:pPr>
            <w:r w:rsidRPr="00BC37ED">
              <w:rPr>
                <w:rFonts w:ascii="Times New Roman" w:hAnsi="Times New Roman"/>
                <w:sz w:val="16"/>
                <w:szCs w:val="16"/>
              </w:rPr>
              <w:t>42 875,8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6"/>
                <w:szCs w:val="16"/>
              </w:rPr>
            </w:pPr>
            <w:r w:rsidRPr="00BC37ED">
              <w:rPr>
                <w:rFonts w:ascii="Times New Roman" w:hAnsi="Times New Roman"/>
                <w:sz w:val="16"/>
                <w:szCs w:val="16"/>
              </w:rPr>
              <w:t>30 327,7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B95A1B" w:rsidP="001A4F85">
            <w:pPr>
              <w:spacing w:after="0" w:line="240" w:lineRule="auto"/>
              <w:jc w:val="center"/>
              <w:rPr>
                <w:rFonts w:ascii="Times New Roman" w:hAnsi="Times New Roman"/>
                <w:sz w:val="16"/>
                <w:szCs w:val="16"/>
              </w:rPr>
            </w:pPr>
            <w:r w:rsidRPr="00BC37ED">
              <w:rPr>
                <w:rFonts w:ascii="Times New Roman" w:hAnsi="Times New Roman"/>
                <w:sz w:val="16"/>
                <w:szCs w:val="16"/>
              </w:rPr>
              <w:t>30 360,2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A1B" w:rsidRPr="00BC37ED" w:rsidRDefault="0089614E" w:rsidP="001A4F85">
            <w:pPr>
              <w:spacing w:after="0" w:line="240" w:lineRule="auto"/>
              <w:jc w:val="center"/>
              <w:rPr>
                <w:rFonts w:ascii="Times New Roman" w:hAnsi="Times New Roman"/>
                <w:sz w:val="16"/>
                <w:szCs w:val="16"/>
              </w:rPr>
            </w:pPr>
            <w:r w:rsidRPr="00BC37ED">
              <w:rPr>
                <w:rFonts w:ascii="Times New Roman" w:hAnsi="Times New Roman"/>
                <w:sz w:val="16"/>
                <w:szCs w:val="16"/>
              </w:rPr>
              <w:t>30 360,2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95A1B" w:rsidRPr="00BC37ED" w:rsidRDefault="0089614E" w:rsidP="000D0DA6">
            <w:pPr>
              <w:spacing w:after="0" w:line="240" w:lineRule="auto"/>
              <w:jc w:val="center"/>
              <w:rPr>
                <w:rFonts w:ascii="Times New Roman" w:hAnsi="Times New Roman"/>
                <w:sz w:val="16"/>
                <w:szCs w:val="16"/>
              </w:rPr>
            </w:pPr>
            <w:r w:rsidRPr="00BC37ED">
              <w:rPr>
                <w:rFonts w:ascii="Times New Roman" w:hAnsi="Times New Roman"/>
                <w:sz w:val="16"/>
                <w:szCs w:val="16"/>
              </w:rPr>
              <w:t>267 222,13</w:t>
            </w:r>
          </w:p>
        </w:tc>
        <w:tc>
          <w:tcPr>
            <w:tcW w:w="1338" w:type="dxa"/>
            <w:gridSpan w:val="2"/>
            <w:vMerge/>
            <w:tcBorders>
              <w:left w:val="single" w:sz="4" w:space="0" w:color="auto"/>
              <w:bottom w:val="nil"/>
              <w:right w:val="single" w:sz="4" w:space="0" w:color="auto"/>
            </w:tcBorders>
            <w:vAlign w:val="center"/>
            <w:hideMark/>
          </w:tcPr>
          <w:p w:rsidR="00B95A1B" w:rsidRPr="00BC37ED" w:rsidRDefault="00B95A1B" w:rsidP="001A4F85">
            <w:pPr>
              <w:spacing w:after="0" w:line="240" w:lineRule="auto"/>
              <w:rPr>
                <w:rFonts w:ascii="Times New Roman" w:hAnsi="Times New Roman"/>
                <w:sz w:val="18"/>
                <w:szCs w:val="18"/>
              </w:rPr>
            </w:pPr>
          </w:p>
        </w:tc>
        <w:tc>
          <w:tcPr>
            <w:tcW w:w="1004" w:type="dxa"/>
            <w:gridSpan w:val="2"/>
            <w:vAlign w:val="center"/>
          </w:tcPr>
          <w:p w:rsidR="00B95A1B" w:rsidRPr="00BC37ED" w:rsidRDefault="00B95A1B" w:rsidP="00C85E20">
            <w:pPr>
              <w:spacing w:after="0" w:line="240" w:lineRule="auto"/>
              <w:jc w:val="center"/>
              <w:rPr>
                <w:rFonts w:ascii="Times New Roman" w:hAnsi="Times New Roman"/>
                <w:sz w:val="18"/>
                <w:szCs w:val="18"/>
              </w:rPr>
            </w:pPr>
            <w:r w:rsidRPr="00BC37ED">
              <w:rPr>
                <w:rFonts w:ascii="Times New Roman" w:hAnsi="Times New Roman"/>
                <w:sz w:val="18"/>
                <w:szCs w:val="18"/>
              </w:rPr>
              <w:t>30 360,2</w:t>
            </w:r>
          </w:p>
        </w:tc>
      </w:tr>
      <w:tr w:rsidR="00BC37ED" w:rsidRPr="00BC37ED" w:rsidTr="007023CA">
        <w:trPr>
          <w:gridAfter w:val="11"/>
          <w:wAfter w:w="8278" w:type="dxa"/>
          <w:trHeight w:val="300"/>
        </w:trPr>
        <w:tc>
          <w:tcPr>
            <w:tcW w:w="1560"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559"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704"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721" w:type="dxa"/>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150"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236"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009" w:type="dxa"/>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992"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992"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0"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850"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992" w:type="dxa"/>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338" w:type="dxa"/>
            <w:gridSpan w:val="2"/>
            <w:tcBorders>
              <w:top w:val="single" w:sz="4" w:space="0" w:color="auto"/>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r>
      <w:tr w:rsidR="00BC37ED" w:rsidRPr="00BC37ED" w:rsidTr="007023CA">
        <w:trPr>
          <w:gridAfter w:val="11"/>
          <w:wAfter w:w="8278" w:type="dxa"/>
          <w:trHeight w:val="300"/>
        </w:trPr>
        <w:tc>
          <w:tcPr>
            <w:tcW w:w="1560" w:type="dxa"/>
            <w:gridSpan w:val="3"/>
            <w:tcBorders>
              <w:top w:val="nil"/>
              <w:left w:val="nil"/>
              <w:bottom w:val="nil"/>
              <w:right w:val="nil"/>
            </w:tcBorders>
            <w:noWrap/>
            <w:vAlign w:val="bottom"/>
            <w:hideMark/>
          </w:tcPr>
          <w:p w:rsidR="00B95A1B" w:rsidRPr="00BC37ED" w:rsidRDefault="00B95A1B" w:rsidP="001A4F85">
            <w:pPr>
              <w:spacing w:after="0" w:line="240" w:lineRule="auto"/>
              <w:jc w:val="center"/>
              <w:rPr>
                <w:rFonts w:ascii="Times New Roman" w:hAnsi="Times New Roman"/>
              </w:rPr>
            </w:pPr>
            <w:r w:rsidRPr="00BC37ED">
              <w:rPr>
                <w:rFonts w:ascii="Times New Roman" w:hAnsi="Times New Roman"/>
              </w:rPr>
              <w:t xml:space="preserve">Руководитель </w:t>
            </w:r>
          </w:p>
        </w:tc>
        <w:tc>
          <w:tcPr>
            <w:tcW w:w="1559" w:type="dxa"/>
            <w:gridSpan w:val="2"/>
            <w:tcBorders>
              <w:top w:val="nil"/>
              <w:left w:val="nil"/>
              <w:bottom w:val="single" w:sz="4" w:space="0" w:color="auto"/>
              <w:right w:val="nil"/>
            </w:tcBorders>
            <w:noWrap/>
            <w:vAlign w:val="bottom"/>
            <w:hideMark/>
          </w:tcPr>
          <w:p w:rsidR="00B95A1B" w:rsidRPr="00BC37ED" w:rsidRDefault="00B95A1B" w:rsidP="001A4F85">
            <w:pPr>
              <w:spacing w:after="0" w:line="240" w:lineRule="auto"/>
              <w:rPr>
                <w:rFonts w:ascii="Times New Roman" w:hAnsi="Times New Roman"/>
              </w:rPr>
            </w:pPr>
            <w:r w:rsidRPr="00BC37ED">
              <w:rPr>
                <w:rFonts w:ascii="Times New Roman" w:hAnsi="Times New Roman"/>
              </w:rPr>
              <w:t> </w:t>
            </w:r>
          </w:p>
        </w:tc>
        <w:tc>
          <w:tcPr>
            <w:tcW w:w="1704"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721" w:type="dxa"/>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261" w:type="dxa"/>
            <w:gridSpan w:val="3"/>
            <w:tcBorders>
              <w:top w:val="nil"/>
              <w:left w:val="nil"/>
              <w:bottom w:val="single" w:sz="4" w:space="0" w:color="auto"/>
              <w:right w:val="nil"/>
            </w:tcBorders>
            <w:noWrap/>
            <w:vAlign w:val="bottom"/>
            <w:hideMark/>
          </w:tcPr>
          <w:p w:rsidR="00B95A1B" w:rsidRPr="00BC37ED" w:rsidRDefault="00B95A1B" w:rsidP="001A4F85">
            <w:pPr>
              <w:spacing w:after="0" w:line="240" w:lineRule="auto"/>
              <w:jc w:val="center"/>
              <w:rPr>
                <w:rFonts w:ascii="Times New Roman" w:hAnsi="Times New Roman"/>
              </w:rPr>
            </w:pPr>
            <w:r w:rsidRPr="00BC37ED">
              <w:rPr>
                <w:rFonts w:ascii="Times New Roman" w:hAnsi="Times New Roman"/>
              </w:rPr>
              <w:t> Р.М. Шнайдер</w:t>
            </w:r>
          </w:p>
        </w:tc>
        <w:tc>
          <w:tcPr>
            <w:tcW w:w="1134"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992"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992"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0"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850"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992" w:type="dxa"/>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338"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r>
      <w:tr w:rsidR="00BC37ED" w:rsidRPr="00BC37ED" w:rsidTr="007023CA">
        <w:trPr>
          <w:gridAfter w:val="11"/>
          <w:wAfter w:w="8278" w:type="dxa"/>
          <w:trHeight w:val="300"/>
        </w:trPr>
        <w:tc>
          <w:tcPr>
            <w:tcW w:w="1560"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559" w:type="dxa"/>
            <w:gridSpan w:val="2"/>
            <w:tcBorders>
              <w:top w:val="nil"/>
              <w:left w:val="nil"/>
              <w:bottom w:val="nil"/>
              <w:right w:val="nil"/>
            </w:tcBorders>
            <w:noWrap/>
            <w:vAlign w:val="bottom"/>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(подпись)</w:t>
            </w:r>
          </w:p>
        </w:tc>
        <w:tc>
          <w:tcPr>
            <w:tcW w:w="1704"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721" w:type="dxa"/>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261" w:type="dxa"/>
            <w:gridSpan w:val="3"/>
            <w:tcBorders>
              <w:top w:val="nil"/>
              <w:left w:val="nil"/>
              <w:bottom w:val="nil"/>
              <w:right w:val="nil"/>
            </w:tcBorders>
            <w:noWrap/>
            <w:vAlign w:val="bottom"/>
            <w:hideMark/>
          </w:tcPr>
          <w:p w:rsidR="00B95A1B" w:rsidRPr="00BC37ED" w:rsidRDefault="00B95A1B" w:rsidP="001A4F85">
            <w:pPr>
              <w:spacing w:after="0" w:line="240" w:lineRule="auto"/>
              <w:jc w:val="center"/>
              <w:rPr>
                <w:rFonts w:ascii="Times New Roman" w:hAnsi="Times New Roman"/>
                <w:sz w:val="18"/>
                <w:szCs w:val="18"/>
              </w:rPr>
            </w:pPr>
            <w:r w:rsidRPr="00BC37ED">
              <w:rPr>
                <w:rFonts w:ascii="Times New Roman" w:hAnsi="Times New Roman"/>
                <w:sz w:val="18"/>
                <w:szCs w:val="18"/>
              </w:rPr>
              <w:t>(ФИО)</w:t>
            </w:r>
          </w:p>
        </w:tc>
        <w:tc>
          <w:tcPr>
            <w:tcW w:w="1134"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992"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992" w:type="dxa"/>
            <w:gridSpan w:val="3"/>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0"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850"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851" w:type="dxa"/>
            <w:gridSpan w:val="2"/>
            <w:tcBorders>
              <w:top w:val="nil"/>
              <w:left w:val="nil"/>
              <w:bottom w:val="nil"/>
              <w:right w:val="nil"/>
            </w:tcBorders>
          </w:tcPr>
          <w:p w:rsidR="00B95A1B" w:rsidRPr="00BC37ED" w:rsidRDefault="00B95A1B" w:rsidP="001A4F85">
            <w:pPr>
              <w:spacing w:after="0" w:line="240" w:lineRule="auto"/>
              <w:rPr>
                <w:rFonts w:ascii="Times New Roman" w:hAnsi="Times New Roman"/>
              </w:rPr>
            </w:pPr>
          </w:p>
        </w:tc>
        <w:tc>
          <w:tcPr>
            <w:tcW w:w="992" w:type="dxa"/>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c>
          <w:tcPr>
            <w:tcW w:w="1338" w:type="dxa"/>
            <w:gridSpan w:val="2"/>
            <w:tcBorders>
              <w:top w:val="nil"/>
              <w:left w:val="nil"/>
              <w:bottom w:val="nil"/>
              <w:right w:val="nil"/>
            </w:tcBorders>
            <w:noWrap/>
            <w:vAlign w:val="bottom"/>
            <w:hideMark/>
          </w:tcPr>
          <w:p w:rsidR="00B95A1B" w:rsidRPr="00BC37ED" w:rsidRDefault="00B95A1B" w:rsidP="001A4F85">
            <w:pPr>
              <w:spacing w:after="0" w:line="240" w:lineRule="auto"/>
              <w:rPr>
                <w:rFonts w:ascii="Times New Roman" w:hAnsi="Times New Roman"/>
              </w:rPr>
            </w:pPr>
          </w:p>
        </w:tc>
      </w:tr>
    </w:tbl>
    <w:p w:rsidR="009215B0" w:rsidRPr="00BC37ED" w:rsidRDefault="009215B0" w:rsidP="00FC0479">
      <w:pPr>
        <w:spacing w:after="0" w:line="240" w:lineRule="auto"/>
        <w:rPr>
          <w:rFonts w:ascii="Times New Roman" w:eastAsia="Times New Roman" w:hAnsi="Times New Roman" w:cs="Times New Roman"/>
          <w:sz w:val="24"/>
          <w:szCs w:val="24"/>
        </w:rPr>
      </w:pPr>
    </w:p>
    <w:p w:rsidR="00661A07" w:rsidRPr="00BC37ED" w:rsidRDefault="00661A07" w:rsidP="00FC0479">
      <w:pPr>
        <w:spacing w:after="0" w:line="240" w:lineRule="auto"/>
        <w:rPr>
          <w:rFonts w:ascii="Times New Roman" w:eastAsia="Times New Roman" w:hAnsi="Times New Roman" w:cs="Times New Roman"/>
          <w:sz w:val="24"/>
          <w:szCs w:val="24"/>
        </w:rPr>
      </w:pPr>
    </w:p>
    <w:p w:rsidR="009215B0" w:rsidRPr="00BC37ED" w:rsidRDefault="009215B0" w:rsidP="00FC0479">
      <w:pPr>
        <w:spacing w:after="0" w:line="240" w:lineRule="auto"/>
        <w:rPr>
          <w:rFonts w:ascii="Times New Roman" w:eastAsia="Times New Roman" w:hAnsi="Times New Roman" w:cs="Times New Roman"/>
          <w:sz w:val="24"/>
          <w:szCs w:val="24"/>
        </w:rPr>
      </w:pPr>
    </w:p>
    <w:p w:rsidR="009215B0" w:rsidRPr="00BC37ED" w:rsidRDefault="009215B0" w:rsidP="00FC0479">
      <w:pPr>
        <w:spacing w:after="0" w:line="240" w:lineRule="auto"/>
        <w:rPr>
          <w:rFonts w:ascii="Times New Roman" w:eastAsia="Times New Roman" w:hAnsi="Times New Roman" w:cs="Times New Roman"/>
          <w:sz w:val="24"/>
          <w:szCs w:val="24"/>
        </w:rPr>
      </w:pPr>
    </w:p>
    <w:p w:rsidR="009215B0" w:rsidRPr="00BC37ED" w:rsidRDefault="009215B0" w:rsidP="00FC0479">
      <w:pPr>
        <w:spacing w:after="0" w:line="240" w:lineRule="auto"/>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C85E20" w:rsidRPr="00BC37ED" w:rsidRDefault="00C85E20" w:rsidP="009215B0">
      <w:pPr>
        <w:spacing w:after="0" w:line="240" w:lineRule="auto"/>
        <w:ind w:left="9498" w:right="-1"/>
        <w:jc w:val="both"/>
        <w:rPr>
          <w:rFonts w:ascii="Times New Roman" w:eastAsia="Times New Roman" w:hAnsi="Times New Roman" w:cs="Times New Roman"/>
          <w:sz w:val="24"/>
          <w:szCs w:val="24"/>
        </w:rPr>
      </w:pPr>
    </w:p>
    <w:p w:rsidR="0089614E" w:rsidRPr="00BC37ED" w:rsidRDefault="0089614E" w:rsidP="009215B0">
      <w:pPr>
        <w:spacing w:after="0" w:line="240" w:lineRule="auto"/>
        <w:ind w:left="9498" w:right="-1"/>
        <w:jc w:val="both"/>
        <w:rPr>
          <w:rFonts w:ascii="Times New Roman" w:eastAsia="Times New Roman" w:hAnsi="Times New Roman" w:cs="Times New Roman"/>
          <w:sz w:val="24"/>
          <w:szCs w:val="24"/>
        </w:rPr>
      </w:pPr>
    </w:p>
    <w:p w:rsidR="0089614E" w:rsidRPr="00BC37ED" w:rsidRDefault="0089614E" w:rsidP="009215B0">
      <w:pPr>
        <w:spacing w:after="0" w:line="240" w:lineRule="auto"/>
        <w:ind w:left="9498" w:right="-1"/>
        <w:jc w:val="both"/>
        <w:rPr>
          <w:rFonts w:ascii="Times New Roman" w:eastAsia="Times New Roman" w:hAnsi="Times New Roman" w:cs="Times New Roman"/>
          <w:sz w:val="24"/>
          <w:szCs w:val="24"/>
        </w:rPr>
      </w:pPr>
    </w:p>
    <w:p w:rsidR="0089614E" w:rsidRPr="00BC37ED" w:rsidRDefault="0089614E" w:rsidP="009215B0">
      <w:pPr>
        <w:spacing w:after="0" w:line="240" w:lineRule="auto"/>
        <w:ind w:left="9498" w:right="-1"/>
        <w:jc w:val="both"/>
        <w:rPr>
          <w:rFonts w:ascii="Times New Roman" w:eastAsia="Times New Roman" w:hAnsi="Times New Roman" w:cs="Times New Roman"/>
          <w:sz w:val="24"/>
          <w:szCs w:val="24"/>
        </w:rPr>
      </w:pPr>
    </w:p>
    <w:p w:rsidR="0089614E" w:rsidRPr="00BC37ED" w:rsidRDefault="0089614E" w:rsidP="009215B0">
      <w:pPr>
        <w:spacing w:after="0" w:line="240" w:lineRule="auto"/>
        <w:ind w:left="9498" w:right="-1"/>
        <w:jc w:val="both"/>
        <w:rPr>
          <w:rFonts w:ascii="Times New Roman" w:eastAsia="Times New Roman" w:hAnsi="Times New Roman" w:cs="Times New Roman"/>
          <w:sz w:val="24"/>
          <w:szCs w:val="24"/>
        </w:rPr>
      </w:pPr>
    </w:p>
    <w:p w:rsidR="009215B0" w:rsidRPr="00BC37ED" w:rsidRDefault="00661A07" w:rsidP="009215B0">
      <w:pPr>
        <w:spacing w:after="0" w:line="240" w:lineRule="auto"/>
        <w:ind w:left="9498" w:right="-1"/>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П</w:t>
      </w:r>
      <w:r w:rsidR="001A4F85" w:rsidRPr="00BC37ED">
        <w:rPr>
          <w:rFonts w:ascii="Times New Roman" w:eastAsia="Times New Roman" w:hAnsi="Times New Roman" w:cs="Times New Roman"/>
          <w:sz w:val="24"/>
          <w:szCs w:val="24"/>
        </w:rPr>
        <w:t>риложение № 4</w:t>
      </w:r>
      <w:r w:rsidR="009215B0" w:rsidRPr="00BC37ED">
        <w:rPr>
          <w:rFonts w:ascii="Times New Roman" w:eastAsia="Times New Roman" w:hAnsi="Times New Roman" w:cs="Times New Roman"/>
          <w:sz w:val="24"/>
          <w:szCs w:val="24"/>
        </w:rPr>
        <w:t xml:space="preserve"> к постановлению админист</w:t>
      </w:r>
      <w:r w:rsidR="00CA6F58" w:rsidRPr="00BC37ED">
        <w:rPr>
          <w:rFonts w:ascii="Times New Roman" w:eastAsia="Times New Roman" w:hAnsi="Times New Roman" w:cs="Times New Roman"/>
          <w:sz w:val="24"/>
          <w:szCs w:val="24"/>
        </w:rPr>
        <w:t>рации г</w:t>
      </w:r>
      <w:r w:rsidR="00A16DB5" w:rsidRPr="00BC37ED">
        <w:rPr>
          <w:rFonts w:ascii="Times New Roman" w:eastAsia="Times New Roman" w:hAnsi="Times New Roman" w:cs="Times New Roman"/>
          <w:sz w:val="24"/>
          <w:szCs w:val="24"/>
        </w:rPr>
        <w:t xml:space="preserve">орода Дивногорска от </w:t>
      </w:r>
      <w:r w:rsidR="004C3F92" w:rsidRPr="00BC37ED">
        <w:rPr>
          <w:rFonts w:ascii="Times New Roman" w:eastAsia="Times New Roman" w:hAnsi="Times New Roman" w:cs="Times New Roman"/>
          <w:sz w:val="24"/>
          <w:szCs w:val="24"/>
        </w:rPr>
        <w:t>14.11.2018</w:t>
      </w:r>
      <w:r w:rsidR="00A16DB5" w:rsidRPr="00BC37ED">
        <w:rPr>
          <w:rFonts w:ascii="Times New Roman" w:eastAsia="Times New Roman" w:hAnsi="Times New Roman" w:cs="Times New Roman"/>
          <w:sz w:val="24"/>
          <w:szCs w:val="24"/>
        </w:rPr>
        <w:t xml:space="preserve"> № </w:t>
      </w:r>
      <w:r w:rsidR="004C3F92" w:rsidRPr="00BC37ED">
        <w:rPr>
          <w:rFonts w:ascii="Times New Roman" w:eastAsia="Times New Roman" w:hAnsi="Times New Roman" w:cs="Times New Roman"/>
          <w:sz w:val="24"/>
          <w:szCs w:val="24"/>
        </w:rPr>
        <w:t>184п</w:t>
      </w:r>
    </w:p>
    <w:p w:rsidR="00661A07" w:rsidRPr="00BC37ED" w:rsidRDefault="00661A07" w:rsidP="009215B0">
      <w:pPr>
        <w:spacing w:after="0" w:line="240" w:lineRule="auto"/>
        <w:ind w:left="9498" w:right="-1"/>
        <w:jc w:val="both"/>
        <w:rPr>
          <w:rFonts w:ascii="Times New Roman" w:eastAsia="Times New Roman" w:hAnsi="Times New Roman" w:cs="Times New Roman"/>
          <w:sz w:val="24"/>
          <w:szCs w:val="24"/>
        </w:rPr>
      </w:pPr>
    </w:p>
    <w:p w:rsidR="009215B0" w:rsidRPr="00BC37ED" w:rsidRDefault="00661A07" w:rsidP="009215B0">
      <w:pPr>
        <w:spacing w:after="0" w:line="240" w:lineRule="auto"/>
        <w:ind w:left="9498" w:right="-1"/>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Приложение № 1 к подпрограмме «Пассажирские перевозки» </w:t>
      </w:r>
    </w:p>
    <w:p w:rsidR="00661A07" w:rsidRPr="00BC37ED" w:rsidRDefault="00661A07" w:rsidP="009215B0">
      <w:pPr>
        <w:spacing w:after="0" w:line="240" w:lineRule="auto"/>
        <w:ind w:left="9498" w:right="-1"/>
        <w:jc w:val="both"/>
        <w:rPr>
          <w:rFonts w:ascii="Times New Roman" w:eastAsia="Times New Roman" w:hAnsi="Times New Roman" w:cs="Times New Roman"/>
          <w:sz w:val="24"/>
          <w:szCs w:val="24"/>
        </w:rPr>
      </w:pPr>
    </w:p>
    <w:tbl>
      <w:tblPr>
        <w:tblW w:w="16160" w:type="dxa"/>
        <w:tblInd w:w="108" w:type="dxa"/>
        <w:tblLayout w:type="fixed"/>
        <w:tblLook w:val="04A0" w:firstRow="1" w:lastRow="0" w:firstColumn="1" w:lastColumn="0" w:noHBand="0" w:noVBand="1"/>
      </w:tblPr>
      <w:tblGrid>
        <w:gridCol w:w="991"/>
        <w:gridCol w:w="992"/>
        <w:gridCol w:w="161"/>
        <w:gridCol w:w="708"/>
        <w:gridCol w:w="709"/>
        <w:gridCol w:w="851"/>
        <w:gridCol w:w="850"/>
        <w:gridCol w:w="709"/>
        <w:gridCol w:w="992"/>
        <w:gridCol w:w="851"/>
        <w:gridCol w:w="992"/>
        <w:gridCol w:w="850"/>
        <w:gridCol w:w="993"/>
        <w:gridCol w:w="850"/>
        <w:gridCol w:w="992"/>
        <w:gridCol w:w="1134"/>
        <w:gridCol w:w="142"/>
        <w:gridCol w:w="834"/>
        <w:gridCol w:w="441"/>
        <w:gridCol w:w="1118"/>
      </w:tblGrid>
      <w:tr w:rsidR="00BC37ED" w:rsidRPr="00BC37ED" w:rsidTr="00020D3E">
        <w:trPr>
          <w:trHeight w:val="315"/>
        </w:trPr>
        <w:tc>
          <w:tcPr>
            <w:tcW w:w="991" w:type="dxa"/>
            <w:tcBorders>
              <w:top w:val="nil"/>
              <w:left w:val="nil"/>
              <w:bottom w:val="nil"/>
              <w:right w:val="nil"/>
            </w:tcBorders>
          </w:tcPr>
          <w:p w:rsidR="00020D3E" w:rsidRPr="00BC37ED" w:rsidRDefault="00020D3E" w:rsidP="001A4F85">
            <w:pPr>
              <w:spacing w:after="0" w:line="240" w:lineRule="auto"/>
              <w:jc w:val="center"/>
              <w:rPr>
                <w:rFonts w:ascii="Times New Roman" w:hAnsi="Times New Roman"/>
                <w:b/>
                <w:bCs/>
                <w:sz w:val="24"/>
                <w:szCs w:val="24"/>
              </w:rPr>
            </w:pPr>
          </w:p>
        </w:tc>
        <w:tc>
          <w:tcPr>
            <w:tcW w:w="992" w:type="dxa"/>
            <w:tcBorders>
              <w:top w:val="nil"/>
              <w:left w:val="nil"/>
              <w:bottom w:val="nil"/>
              <w:right w:val="nil"/>
            </w:tcBorders>
          </w:tcPr>
          <w:p w:rsidR="00020D3E" w:rsidRPr="00BC37ED" w:rsidRDefault="00020D3E" w:rsidP="001A4F85">
            <w:pPr>
              <w:spacing w:after="0" w:line="240" w:lineRule="auto"/>
              <w:jc w:val="center"/>
              <w:rPr>
                <w:rFonts w:ascii="Times New Roman" w:hAnsi="Times New Roman"/>
                <w:b/>
                <w:bCs/>
                <w:sz w:val="24"/>
                <w:szCs w:val="24"/>
              </w:rPr>
            </w:pPr>
          </w:p>
        </w:tc>
        <w:tc>
          <w:tcPr>
            <w:tcW w:w="14177" w:type="dxa"/>
            <w:gridSpan w:val="18"/>
            <w:tcBorders>
              <w:top w:val="nil"/>
              <w:left w:val="nil"/>
              <w:bottom w:val="nil"/>
              <w:right w:val="nil"/>
            </w:tcBorders>
          </w:tcPr>
          <w:p w:rsidR="00020D3E" w:rsidRPr="00BC37ED" w:rsidRDefault="00020D3E" w:rsidP="001A4F85">
            <w:pPr>
              <w:spacing w:after="0" w:line="240" w:lineRule="auto"/>
              <w:jc w:val="center"/>
              <w:rPr>
                <w:rFonts w:ascii="Times New Roman" w:hAnsi="Times New Roman"/>
                <w:b/>
                <w:bCs/>
                <w:sz w:val="24"/>
                <w:szCs w:val="24"/>
              </w:rPr>
            </w:pPr>
            <w:r w:rsidRPr="00BC37ED">
              <w:rPr>
                <w:rFonts w:ascii="Times New Roman" w:hAnsi="Times New Roman"/>
                <w:b/>
                <w:bCs/>
                <w:sz w:val="24"/>
                <w:szCs w:val="24"/>
              </w:rPr>
              <w:t>Перечень мероприятий подпрограммы с указанием объема средств на их реализацию и ожидаемых результатов</w:t>
            </w:r>
          </w:p>
        </w:tc>
      </w:tr>
      <w:tr w:rsidR="00BC37ED" w:rsidRPr="00BC37ED" w:rsidTr="0089614E">
        <w:trPr>
          <w:trHeight w:val="285"/>
        </w:trPr>
        <w:tc>
          <w:tcPr>
            <w:tcW w:w="21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Наименование  программы, подпрограммы</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 xml:space="preserve">РБС </w:t>
            </w:r>
          </w:p>
        </w:tc>
        <w:tc>
          <w:tcPr>
            <w:tcW w:w="3119"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Код бюджетной классификации</w:t>
            </w:r>
          </w:p>
        </w:tc>
        <w:tc>
          <w:tcPr>
            <w:tcW w:w="992" w:type="dxa"/>
            <w:tcBorders>
              <w:top w:val="single" w:sz="4" w:space="0" w:color="auto"/>
              <w:left w:val="nil"/>
              <w:bottom w:val="single" w:sz="4" w:space="0" w:color="auto"/>
              <w:right w:val="nil"/>
            </w:tcBorders>
          </w:tcPr>
          <w:p w:rsidR="00020D3E" w:rsidRPr="00BC37ED" w:rsidRDefault="00020D3E" w:rsidP="001A4F85">
            <w:pPr>
              <w:spacing w:after="0" w:line="240" w:lineRule="auto"/>
              <w:jc w:val="center"/>
              <w:rPr>
                <w:rFonts w:ascii="Times New Roman" w:hAnsi="Times New Roman"/>
                <w:sz w:val="18"/>
                <w:szCs w:val="18"/>
              </w:rPr>
            </w:pPr>
          </w:p>
        </w:tc>
        <w:tc>
          <w:tcPr>
            <w:tcW w:w="7638" w:type="dxa"/>
            <w:gridSpan w:val="9"/>
            <w:tcBorders>
              <w:top w:val="single" w:sz="4" w:space="0" w:color="auto"/>
              <w:left w:val="nil"/>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Расходы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Ожидаемый результат от реализации подпрограммного мероприятия (в натуральном выражении)</w:t>
            </w:r>
          </w:p>
        </w:tc>
      </w:tr>
      <w:tr w:rsidR="00BC37ED" w:rsidRPr="00BC37ED" w:rsidTr="0089614E">
        <w:trPr>
          <w:trHeight w:val="330"/>
        </w:trPr>
        <w:tc>
          <w:tcPr>
            <w:tcW w:w="2144" w:type="dxa"/>
            <w:gridSpan w:val="3"/>
            <w:vMerge/>
            <w:tcBorders>
              <w:top w:val="single" w:sz="4" w:space="0" w:color="auto"/>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rPr>
                <w:rFonts w:ascii="Times New Roman" w:hAnsi="Times New Roman"/>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rPr>
                <w:rFonts w:ascii="Times New Roman" w:hAnsi="Times New Roman"/>
                <w:sz w:val="18"/>
                <w:szCs w:val="18"/>
              </w:rPr>
            </w:pPr>
          </w:p>
        </w:tc>
        <w:tc>
          <w:tcPr>
            <w:tcW w:w="3119" w:type="dxa"/>
            <w:gridSpan w:val="4"/>
            <w:vMerge/>
            <w:tcBorders>
              <w:top w:val="single" w:sz="4" w:space="0" w:color="auto"/>
              <w:left w:val="single" w:sz="4" w:space="0" w:color="auto"/>
              <w:bottom w:val="single" w:sz="4" w:space="0" w:color="000000"/>
              <w:right w:val="single" w:sz="4" w:space="0" w:color="000000"/>
            </w:tcBorders>
            <w:vAlign w:val="center"/>
            <w:hideMark/>
          </w:tcPr>
          <w:p w:rsidR="00020D3E" w:rsidRPr="00BC37ED" w:rsidRDefault="00020D3E" w:rsidP="001A4F85">
            <w:pPr>
              <w:spacing w:after="0" w:line="240" w:lineRule="auto"/>
              <w:rPr>
                <w:rFonts w:ascii="Times New Roman" w:hAnsi="Times New Roman"/>
                <w:sz w:val="18"/>
                <w:szCs w:val="18"/>
              </w:rPr>
            </w:pPr>
          </w:p>
        </w:tc>
        <w:tc>
          <w:tcPr>
            <w:tcW w:w="992" w:type="dxa"/>
            <w:tcBorders>
              <w:top w:val="single" w:sz="4" w:space="0" w:color="auto"/>
              <w:left w:val="nil"/>
              <w:bottom w:val="single" w:sz="4" w:space="0" w:color="auto"/>
              <w:right w:val="nil"/>
            </w:tcBorders>
          </w:tcPr>
          <w:p w:rsidR="00020D3E" w:rsidRPr="00BC37ED" w:rsidRDefault="00020D3E" w:rsidP="001A4F85">
            <w:pPr>
              <w:spacing w:after="0" w:line="240" w:lineRule="auto"/>
              <w:jc w:val="center"/>
              <w:rPr>
                <w:rFonts w:ascii="Times New Roman" w:hAnsi="Times New Roman"/>
                <w:sz w:val="18"/>
                <w:szCs w:val="18"/>
              </w:rPr>
            </w:pPr>
          </w:p>
        </w:tc>
        <w:tc>
          <w:tcPr>
            <w:tcW w:w="7638" w:type="dxa"/>
            <w:gridSpan w:val="9"/>
            <w:tcBorders>
              <w:top w:val="single" w:sz="4" w:space="0" w:color="auto"/>
              <w:left w:val="nil"/>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(тыс. руб.), годы</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rPr>
                <w:rFonts w:ascii="Times New Roman" w:hAnsi="Times New Roman"/>
                <w:sz w:val="18"/>
                <w:szCs w:val="18"/>
              </w:rPr>
            </w:pPr>
          </w:p>
        </w:tc>
      </w:tr>
      <w:tr w:rsidR="00BC37ED" w:rsidRPr="00BC37ED" w:rsidTr="0089614E">
        <w:trPr>
          <w:trHeight w:val="1334"/>
        </w:trPr>
        <w:tc>
          <w:tcPr>
            <w:tcW w:w="2144" w:type="dxa"/>
            <w:gridSpan w:val="3"/>
            <w:vMerge/>
            <w:tcBorders>
              <w:top w:val="single" w:sz="4" w:space="0" w:color="auto"/>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rPr>
                <w:rFonts w:ascii="Times New Roman" w:hAnsi="Times New Roman"/>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rPr>
                <w:rFonts w:ascii="Times New Roman" w:hAnsi="Times New Roman"/>
                <w:sz w:val="18"/>
                <w:szCs w:val="18"/>
              </w:rPr>
            </w:pPr>
          </w:p>
        </w:tc>
        <w:tc>
          <w:tcPr>
            <w:tcW w:w="709"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РБС</w:t>
            </w:r>
          </w:p>
        </w:tc>
        <w:tc>
          <w:tcPr>
            <w:tcW w:w="851"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proofErr w:type="spellStart"/>
            <w:r w:rsidRPr="00BC37ED">
              <w:rPr>
                <w:rFonts w:ascii="Times New Roman" w:hAnsi="Times New Roman"/>
                <w:sz w:val="18"/>
                <w:szCs w:val="18"/>
              </w:rPr>
              <w:t>РзПр</w:t>
            </w:r>
            <w:proofErr w:type="spellEnd"/>
          </w:p>
        </w:tc>
        <w:tc>
          <w:tcPr>
            <w:tcW w:w="850"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ЦСР</w:t>
            </w:r>
          </w:p>
        </w:tc>
        <w:tc>
          <w:tcPr>
            <w:tcW w:w="709"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 xml:space="preserve">ВР </w:t>
            </w:r>
          </w:p>
        </w:tc>
        <w:tc>
          <w:tcPr>
            <w:tcW w:w="992"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2014</w:t>
            </w:r>
          </w:p>
        </w:tc>
        <w:tc>
          <w:tcPr>
            <w:tcW w:w="851" w:type="dxa"/>
            <w:tcBorders>
              <w:top w:val="nil"/>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2015</w:t>
            </w:r>
          </w:p>
        </w:tc>
        <w:tc>
          <w:tcPr>
            <w:tcW w:w="992"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2016</w:t>
            </w:r>
          </w:p>
        </w:tc>
        <w:tc>
          <w:tcPr>
            <w:tcW w:w="850"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2017</w:t>
            </w:r>
          </w:p>
        </w:tc>
        <w:tc>
          <w:tcPr>
            <w:tcW w:w="993" w:type="dxa"/>
            <w:tcBorders>
              <w:top w:val="nil"/>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2018</w:t>
            </w:r>
          </w:p>
        </w:tc>
        <w:tc>
          <w:tcPr>
            <w:tcW w:w="850" w:type="dxa"/>
            <w:tcBorders>
              <w:top w:val="nil"/>
              <w:left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2019</w:t>
            </w:r>
          </w:p>
        </w:tc>
        <w:tc>
          <w:tcPr>
            <w:tcW w:w="992" w:type="dxa"/>
            <w:tcBorders>
              <w:top w:val="nil"/>
              <w:left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2020</w:t>
            </w:r>
          </w:p>
        </w:tc>
        <w:tc>
          <w:tcPr>
            <w:tcW w:w="1134" w:type="dxa"/>
            <w:tcBorders>
              <w:top w:val="nil"/>
              <w:left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p>
          <w:p w:rsidR="00020D3E" w:rsidRPr="00BC37ED" w:rsidRDefault="00020D3E" w:rsidP="001A4F85">
            <w:pPr>
              <w:spacing w:after="0" w:line="240" w:lineRule="auto"/>
              <w:jc w:val="center"/>
              <w:rPr>
                <w:rFonts w:ascii="Times New Roman" w:hAnsi="Times New Roman"/>
                <w:sz w:val="18"/>
                <w:szCs w:val="18"/>
              </w:rPr>
            </w:pPr>
          </w:p>
          <w:p w:rsidR="00020D3E" w:rsidRPr="00BC37ED" w:rsidRDefault="00020D3E" w:rsidP="001A4F85">
            <w:pPr>
              <w:spacing w:after="0" w:line="240" w:lineRule="auto"/>
              <w:jc w:val="center"/>
              <w:rPr>
                <w:rFonts w:ascii="Times New Roman" w:hAnsi="Times New Roman"/>
                <w:sz w:val="18"/>
                <w:szCs w:val="18"/>
              </w:rPr>
            </w:pPr>
          </w:p>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2021</w:t>
            </w:r>
          </w:p>
        </w:tc>
        <w:tc>
          <w:tcPr>
            <w:tcW w:w="976" w:type="dxa"/>
            <w:gridSpan w:val="2"/>
            <w:tcBorders>
              <w:top w:val="nil"/>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Итого на период</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rPr>
                <w:rFonts w:ascii="Times New Roman" w:hAnsi="Times New Roman"/>
                <w:sz w:val="18"/>
                <w:szCs w:val="18"/>
              </w:rPr>
            </w:pPr>
          </w:p>
        </w:tc>
      </w:tr>
      <w:tr w:rsidR="00BC37ED" w:rsidRPr="00BC37ED" w:rsidTr="00020D3E">
        <w:trPr>
          <w:trHeight w:val="300"/>
        </w:trPr>
        <w:tc>
          <w:tcPr>
            <w:tcW w:w="2144" w:type="dxa"/>
            <w:gridSpan w:val="3"/>
            <w:tcBorders>
              <w:top w:val="single" w:sz="4" w:space="0" w:color="auto"/>
              <w:left w:val="single" w:sz="4" w:space="0" w:color="auto"/>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p>
        </w:tc>
        <w:tc>
          <w:tcPr>
            <w:tcW w:w="13308" w:type="dxa"/>
            <w:gridSpan w:val="16"/>
            <w:tcBorders>
              <w:top w:val="single" w:sz="4" w:space="0" w:color="auto"/>
              <w:left w:val="single" w:sz="4" w:space="0" w:color="auto"/>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BC37ED" w:rsidRPr="00BC37ED" w:rsidTr="00020D3E">
        <w:trPr>
          <w:trHeight w:val="480"/>
        </w:trPr>
        <w:tc>
          <w:tcPr>
            <w:tcW w:w="2144" w:type="dxa"/>
            <w:gridSpan w:val="3"/>
            <w:tcBorders>
              <w:top w:val="single" w:sz="4" w:space="0" w:color="auto"/>
              <w:left w:val="single" w:sz="4" w:space="0" w:color="auto"/>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p>
        </w:tc>
        <w:tc>
          <w:tcPr>
            <w:tcW w:w="13308" w:type="dxa"/>
            <w:gridSpan w:val="16"/>
            <w:tcBorders>
              <w:top w:val="single" w:sz="4" w:space="0" w:color="auto"/>
              <w:left w:val="single" w:sz="4" w:space="0" w:color="auto"/>
              <w:bottom w:val="single" w:sz="4" w:space="0" w:color="auto"/>
              <w:right w:val="single" w:sz="4" w:space="0" w:color="auto"/>
            </w:tcBorders>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BC37ED">
              <w:rPr>
                <w:rFonts w:ascii="Times New Roman" w:hAnsi="Times New Roman"/>
                <w:sz w:val="18"/>
                <w:szCs w:val="18"/>
              </w:rPr>
              <w:t>рск дл</w:t>
            </w:r>
            <w:proofErr w:type="gramEnd"/>
            <w:r w:rsidRPr="00BC37ED">
              <w:rPr>
                <w:rFonts w:ascii="Times New Roman" w:hAnsi="Times New Roman"/>
                <w:sz w:val="18"/>
                <w:szCs w:val="18"/>
              </w:rPr>
              <w:t>я отдельных   категорий граждан</w:t>
            </w:r>
          </w:p>
        </w:tc>
      </w:tr>
      <w:tr w:rsidR="00BC37ED" w:rsidRPr="00BC37ED" w:rsidTr="0089614E">
        <w:trPr>
          <w:trHeight w:val="1969"/>
        </w:trPr>
        <w:tc>
          <w:tcPr>
            <w:tcW w:w="2144" w:type="dxa"/>
            <w:gridSpan w:val="3"/>
            <w:tcBorders>
              <w:top w:val="nil"/>
              <w:left w:val="single" w:sz="4" w:space="0" w:color="auto"/>
              <w:bottom w:val="single" w:sz="4" w:space="0" w:color="auto"/>
              <w:right w:val="single" w:sz="4" w:space="0" w:color="auto"/>
            </w:tcBorders>
            <w:hideMark/>
          </w:tcPr>
          <w:p w:rsidR="00020D3E" w:rsidRPr="00BC37ED" w:rsidRDefault="00020D3E" w:rsidP="001A4F85">
            <w:pPr>
              <w:spacing w:after="0" w:line="240" w:lineRule="auto"/>
              <w:rPr>
                <w:rFonts w:ascii="Times New Roman" w:hAnsi="Times New Roman"/>
                <w:b/>
                <w:bCs/>
                <w:sz w:val="18"/>
                <w:szCs w:val="18"/>
              </w:rPr>
            </w:pPr>
            <w:r w:rsidRPr="00BC37ED">
              <w:rPr>
                <w:rFonts w:ascii="Times New Roman" w:hAnsi="Times New Roman"/>
                <w:b/>
                <w:bCs/>
                <w:sz w:val="18"/>
                <w:szCs w:val="18"/>
              </w:rPr>
              <w:t xml:space="preserve">Мероприятие 1 </w:t>
            </w:r>
            <w:r w:rsidRPr="00BC37ED">
              <w:rPr>
                <w:rFonts w:ascii="Times New Roman" w:hAnsi="Times New Roman"/>
                <w:sz w:val="18"/>
                <w:szCs w:val="18"/>
              </w:rPr>
              <w:t>Проведение конкурсов на осуществление транспортного обслуживания пассажиров в соответствии с действующим законодательством</w:t>
            </w:r>
          </w:p>
        </w:tc>
        <w:tc>
          <w:tcPr>
            <w:tcW w:w="708"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851"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850"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992"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851"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992"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850"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993" w:type="dxa"/>
            <w:tcBorders>
              <w:top w:val="nil"/>
              <w:left w:val="single" w:sz="4" w:space="0" w:color="auto"/>
              <w:bottom w:val="single" w:sz="4" w:space="0" w:color="000000"/>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992" w:type="dxa"/>
            <w:tcBorders>
              <w:top w:val="nil"/>
              <w:left w:val="single" w:sz="4" w:space="0" w:color="auto"/>
              <w:bottom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1276" w:type="dxa"/>
            <w:gridSpan w:val="2"/>
            <w:tcBorders>
              <w:top w:val="nil"/>
              <w:left w:val="single" w:sz="4" w:space="0" w:color="auto"/>
              <w:bottom w:val="single" w:sz="4" w:space="0" w:color="auto"/>
              <w:right w:val="single" w:sz="4" w:space="0" w:color="auto"/>
            </w:tcBorders>
            <w:vAlign w:val="center"/>
          </w:tcPr>
          <w:p w:rsidR="00020D3E" w:rsidRPr="00BC37ED" w:rsidRDefault="00020D3E" w:rsidP="00DA457F">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1275" w:type="dxa"/>
            <w:gridSpan w:val="2"/>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0,0</w:t>
            </w:r>
          </w:p>
        </w:tc>
        <w:tc>
          <w:tcPr>
            <w:tcW w:w="1118" w:type="dxa"/>
            <w:tcBorders>
              <w:top w:val="nil"/>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Проведение конкурсов; заключение контрактов на транспортное обслуживание пассажиров</w:t>
            </w:r>
          </w:p>
        </w:tc>
      </w:tr>
      <w:tr w:rsidR="00BC37ED" w:rsidRPr="00BC37ED" w:rsidTr="00020D3E">
        <w:trPr>
          <w:trHeight w:val="2579"/>
        </w:trPr>
        <w:tc>
          <w:tcPr>
            <w:tcW w:w="2144" w:type="dxa"/>
            <w:gridSpan w:val="3"/>
            <w:tcBorders>
              <w:top w:val="nil"/>
              <w:left w:val="single" w:sz="4" w:space="0" w:color="auto"/>
              <w:bottom w:val="single" w:sz="4" w:space="0" w:color="auto"/>
              <w:right w:val="single" w:sz="4" w:space="0" w:color="auto"/>
            </w:tcBorders>
            <w:hideMark/>
          </w:tcPr>
          <w:p w:rsidR="00020D3E" w:rsidRPr="00BC37ED" w:rsidRDefault="00020D3E" w:rsidP="0089614E">
            <w:pPr>
              <w:spacing w:after="0" w:line="240" w:lineRule="auto"/>
              <w:rPr>
                <w:rFonts w:ascii="Times New Roman" w:hAnsi="Times New Roman"/>
                <w:b/>
                <w:bCs/>
                <w:sz w:val="18"/>
                <w:szCs w:val="18"/>
              </w:rPr>
            </w:pPr>
            <w:r w:rsidRPr="00BC37ED">
              <w:rPr>
                <w:rFonts w:ascii="Times New Roman" w:hAnsi="Times New Roman"/>
                <w:b/>
                <w:bCs/>
                <w:sz w:val="18"/>
                <w:szCs w:val="18"/>
              </w:rPr>
              <w:t>Мероприятие 2</w:t>
            </w:r>
            <w:r w:rsidRPr="00BC37ED">
              <w:rPr>
                <w:rFonts w:ascii="Times New Roman" w:hAnsi="Times New Roman"/>
                <w:sz w:val="18"/>
                <w:szCs w:val="18"/>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708"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931</w:t>
            </w:r>
          </w:p>
        </w:tc>
        <w:tc>
          <w:tcPr>
            <w:tcW w:w="851"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408</w:t>
            </w:r>
          </w:p>
        </w:tc>
        <w:tc>
          <w:tcPr>
            <w:tcW w:w="850"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Х</w:t>
            </w:r>
          </w:p>
        </w:tc>
        <w:tc>
          <w:tcPr>
            <w:tcW w:w="992" w:type="dxa"/>
            <w:tcBorders>
              <w:top w:val="nil"/>
              <w:left w:val="single" w:sz="4" w:space="0" w:color="auto"/>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12077,0</w:t>
            </w:r>
          </w:p>
        </w:tc>
        <w:tc>
          <w:tcPr>
            <w:tcW w:w="851"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14777,0</w:t>
            </w:r>
          </w:p>
        </w:tc>
        <w:tc>
          <w:tcPr>
            <w:tcW w:w="992"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12588,9</w:t>
            </w:r>
          </w:p>
        </w:tc>
        <w:tc>
          <w:tcPr>
            <w:tcW w:w="850" w:type="dxa"/>
            <w:tcBorders>
              <w:top w:val="nil"/>
              <w:left w:val="single" w:sz="4" w:space="0" w:color="auto"/>
              <w:bottom w:val="single" w:sz="4" w:space="0" w:color="auto"/>
              <w:right w:val="single" w:sz="4" w:space="0" w:color="auto"/>
            </w:tcBorders>
            <w:noWrap/>
            <w:vAlign w:val="center"/>
            <w:hideMark/>
          </w:tcPr>
          <w:p w:rsidR="00020D3E" w:rsidRPr="00BC37ED" w:rsidRDefault="00020D3E" w:rsidP="001A4F85">
            <w:pPr>
              <w:spacing w:after="0" w:line="240" w:lineRule="auto"/>
              <w:jc w:val="center"/>
            </w:pPr>
            <w:r w:rsidRPr="00BC37ED">
              <w:rPr>
                <w:rFonts w:ascii="Times New Roman" w:hAnsi="Times New Roman"/>
                <w:sz w:val="18"/>
                <w:szCs w:val="18"/>
              </w:rPr>
              <w:t>12588,9</w:t>
            </w:r>
          </w:p>
        </w:tc>
        <w:tc>
          <w:tcPr>
            <w:tcW w:w="993" w:type="dxa"/>
            <w:tcBorders>
              <w:top w:val="nil"/>
              <w:left w:val="single" w:sz="4" w:space="0" w:color="auto"/>
              <w:bottom w:val="single" w:sz="4" w:space="0" w:color="000000"/>
              <w:right w:val="single" w:sz="4" w:space="0" w:color="auto"/>
            </w:tcBorders>
            <w:noWrap/>
            <w:vAlign w:val="center"/>
            <w:hideMark/>
          </w:tcPr>
          <w:p w:rsidR="00020D3E" w:rsidRPr="00BC37ED" w:rsidRDefault="00020D3E" w:rsidP="00E07D32">
            <w:pPr>
              <w:spacing w:after="0" w:line="240" w:lineRule="auto"/>
            </w:pPr>
            <w:r w:rsidRPr="00BC37ED">
              <w:rPr>
                <w:rFonts w:ascii="Times New Roman" w:hAnsi="Times New Roman"/>
                <w:sz w:val="18"/>
                <w:szCs w:val="18"/>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8 000,0</w:t>
            </w:r>
          </w:p>
        </w:tc>
        <w:tc>
          <w:tcPr>
            <w:tcW w:w="992" w:type="dxa"/>
            <w:tcBorders>
              <w:top w:val="nil"/>
              <w:left w:val="single" w:sz="4" w:space="0" w:color="auto"/>
              <w:bottom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8 000,0</w:t>
            </w:r>
          </w:p>
        </w:tc>
        <w:tc>
          <w:tcPr>
            <w:tcW w:w="1276" w:type="dxa"/>
            <w:gridSpan w:val="2"/>
            <w:tcBorders>
              <w:top w:val="nil"/>
              <w:left w:val="single" w:sz="4" w:space="0" w:color="auto"/>
              <w:bottom w:val="single" w:sz="4" w:space="0" w:color="auto"/>
              <w:right w:val="single" w:sz="4" w:space="0" w:color="auto"/>
            </w:tcBorders>
            <w:vAlign w:val="center"/>
          </w:tcPr>
          <w:p w:rsidR="00020D3E" w:rsidRPr="00BC37ED" w:rsidRDefault="00020D3E" w:rsidP="00DA457F">
            <w:pPr>
              <w:spacing w:after="0" w:line="240" w:lineRule="auto"/>
              <w:jc w:val="center"/>
              <w:rPr>
                <w:rFonts w:ascii="Times New Roman" w:hAnsi="Times New Roman"/>
                <w:sz w:val="18"/>
                <w:szCs w:val="18"/>
              </w:rPr>
            </w:pPr>
            <w:r w:rsidRPr="00BC37ED">
              <w:rPr>
                <w:rFonts w:ascii="Times New Roman" w:hAnsi="Times New Roman"/>
                <w:sz w:val="18"/>
                <w:szCs w:val="18"/>
              </w:rPr>
              <w:t>8 000,0</w:t>
            </w:r>
          </w:p>
        </w:tc>
        <w:tc>
          <w:tcPr>
            <w:tcW w:w="1275" w:type="dxa"/>
            <w:gridSpan w:val="2"/>
            <w:tcBorders>
              <w:top w:val="nil"/>
              <w:left w:val="single" w:sz="4" w:space="0" w:color="auto"/>
              <w:bottom w:val="single" w:sz="4" w:space="0" w:color="auto"/>
              <w:right w:val="single" w:sz="4" w:space="0" w:color="auto"/>
            </w:tcBorders>
            <w:vAlign w:val="center"/>
            <w:hideMark/>
          </w:tcPr>
          <w:p w:rsidR="00020D3E" w:rsidRPr="00BC37ED" w:rsidRDefault="0089614E" w:rsidP="001A4F85">
            <w:pPr>
              <w:spacing w:after="0" w:line="240" w:lineRule="auto"/>
              <w:jc w:val="center"/>
              <w:rPr>
                <w:rFonts w:ascii="Times New Roman" w:hAnsi="Times New Roman"/>
                <w:sz w:val="18"/>
                <w:szCs w:val="18"/>
              </w:rPr>
            </w:pPr>
            <w:r w:rsidRPr="00BC37ED">
              <w:rPr>
                <w:rFonts w:ascii="Times New Roman" w:hAnsi="Times New Roman"/>
                <w:sz w:val="18"/>
                <w:szCs w:val="18"/>
              </w:rPr>
              <w:t>87 431,8</w:t>
            </w:r>
          </w:p>
        </w:tc>
        <w:tc>
          <w:tcPr>
            <w:tcW w:w="1118" w:type="dxa"/>
            <w:tcBorders>
              <w:top w:val="nil"/>
              <w:left w:val="single" w:sz="4" w:space="0" w:color="auto"/>
              <w:bottom w:val="single" w:sz="4" w:space="0" w:color="000000"/>
              <w:right w:val="single" w:sz="4" w:space="0" w:color="auto"/>
            </w:tcBorders>
            <w:vAlign w:val="center"/>
            <w:hideMark/>
          </w:tcPr>
          <w:p w:rsidR="00020D3E" w:rsidRPr="00BC37ED" w:rsidRDefault="00020D3E" w:rsidP="001A4F85">
            <w:pPr>
              <w:spacing w:after="0" w:line="240" w:lineRule="auto"/>
              <w:jc w:val="center"/>
              <w:rPr>
                <w:rFonts w:ascii="Times New Roman" w:hAnsi="Times New Roman"/>
                <w:sz w:val="17"/>
                <w:szCs w:val="17"/>
              </w:rPr>
            </w:pPr>
            <w:r w:rsidRPr="00BC37ED">
              <w:rPr>
                <w:rFonts w:ascii="Times New Roman" w:hAnsi="Times New Roman"/>
                <w:sz w:val="17"/>
                <w:szCs w:val="17"/>
              </w:rPr>
              <w:t xml:space="preserve">Предоставление субсидии  </w:t>
            </w:r>
          </w:p>
        </w:tc>
      </w:tr>
      <w:tr w:rsidR="00BC37ED" w:rsidRPr="00BC37ED" w:rsidTr="0089614E">
        <w:trPr>
          <w:trHeight w:val="300"/>
        </w:trPr>
        <w:tc>
          <w:tcPr>
            <w:tcW w:w="2144" w:type="dxa"/>
            <w:gridSpan w:val="3"/>
            <w:tcBorders>
              <w:top w:val="nil"/>
              <w:left w:val="single" w:sz="4" w:space="0" w:color="auto"/>
              <w:bottom w:val="single" w:sz="4" w:space="0" w:color="auto"/>
              <w:right w:val="single" w:sz="4" w:space="0" w:color="auto"/>
            </w:tcBorders>
            <w:hideMark/>
          </w:tcPr>
          <w:p w:rsidR="00020D3E" w:rsidRPr="00BC37ED" w:rsidRDefault="00020D3E" w:rsidP="001A4F85">
            <w:pPr>
              <w:spacing w:after="0" w:line="240" w:lineRule="auto"/>
              <w:rPr>
                <w:rFonts w:ascii="Times New Roman" w:hAnsi="Times New Roman"/>
                <w:b/>
                <w:bCs/>
                <w:sz w:val="18"/>
                <w:szCs w:val="18"/>
              </w:rPr>
            </w:pPr>
            <w:r w:rsidRPr="00BC37ED">
              <w:rPr>
                <w:rFonts w:ascii="Times New Roman" w:hAnsi="Times New Roman"/>
                <w:b/>
                <w:bCs/>
                <w:sz w:val="18"/>
                <w:szCs w:val="18"/>
              </w:rPr>
              <w:t>ИТОГО</w:t>
            </w:r>
          </w:p>
        </w:tc>
        <w:tc>
          <w:tcPr>
            <w:tcW w:w="708" w:type="dxa"/>
            <w:tcBorders>
              <w:top w:val="nil"/>
              <w:left w:val="nil"/>
              <w:bottom w:val="single" w:sz="4" w:space="0" w:color="auto"/>
              <w:right w:val="single" w:sz="4" w:space="0" w:color="auto"/>
            </w:tcBorders>
            <w:hideMark/>
          </w:tcPr>
          <w:p w:rsidR="00020D3E" w:rsidRPr="00BC37ED" w:rsidRDefault="00020D3E" w:rsidP="001A4F85">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 </w:t>
            </w:r>
          </w:p>
        </w:tc>
        <w:tc>
          <w:tcPr>
            <w:tcW w:w="851" w:type="dxa"/>
            <w:tcBorders>
              <w:top w:val="nil"/>
              <w:left w:val="nil"/>
              <w:bottom w:val="single" w:sz="4" w:space="0" w:color="auto"/>
              <w:right w:val="single" w:sz="4" w:space="0" w:color="auto"/>
            </w:tcBorders>
            <w:noWrap/>
            <w:hideMark/>
          </w:tcPr>
          <w:p w:rsidR="00020D3E" w:rsidRPr="00BC37ED" w:rsidRDefault="00020D3E" w:rsidP="001A4F85">
            <w:pPr>
              <w:spacing w:after="0" w:line="240" w:lineRule="auto"/>
              <w:rPr>
                <w:rFonts w:ascii="Times New Roman" w:hAnsi="Times New Roman"/>
                <w:sz w:val="18"/>
                <w:szCs w:val="18"/>
              </w:rPr>
            </w:pPr>
            <w:r w:rsidRPr="00BC37ED">
              <w:rPr>
                <w:rFonts w:ascii="Times New Roman" w:hAnsi="Times New Roman"/>
                <w:sz w:val="18"/>
                <w:szCs w:val="18"/>
              </w:rPr>
              <w:t> </w:t>
            </w:r>
          </w:p>
        </w:tc>
        <w:tc>
          <w:tcPr>
            <w:tcW w:w="850" w:type="dxa"/>
            <w:tcBorders>
              <w:top w:val="nil"/>
              <w:left w:val="nil"/>
              <w:bottom w:val="single" w:sz="4" w:space="0" w:color="auto"/>
              <w:right w:val="single" w:sz="4" w:space="0" w:color="auto"/>
            </w:tcBorders>
            <w:noWrap/>
            <w:hideMark/>
          </w:tcPr>
          <w:p w:rsidR="00020D3E" w:rsidRPr="00BC37ED" w:rsidRDefault="00020D3E" w:rsidP="001A4F85">
            <w:pPr>
              <w:spacing w:after="0" w:line="240" w:lineRule="auto"/>
              <w:rPr>
                <w:rFonts w:ascii="Times New Roman" w:hAnsi="Times New Roman"/>
                <w:sz w:val="18"/>
                <w:szCs w:val="18"/>
              </w:rPr>
            </w:pPr>
            <w:r w:rsidRPr="00BC37ED">
              <w:rPr>
                <w:rFonts w:ascii="Times New Roman" w:hAnsi="Times New Roman"/>
                <w:sz w:val="18"/>
                <w:szCs w:val="18"/>
              </w:rPr>
              <w:t> </w:t>
            </w:r>
          </w:p>
        </w:tc>
        <w:tc>
          <w:tcPr>
            <w:tcW w:w="709" w:type="dxa"/>
            <w:tcBorders>
              <w:top w:val="nil"/>
              <w:left w:val="nil"/>
              <w:bottom w:val="single" w:sz="4" w:space="0" w:color="auto"/>
              <w:right w:val="single" w:sz="4" w:space="0" w:color="auto"/>
            </w:tcBorders>
            <w:noWrap/>
            <w:hideMark/>
          </w:tcPr>
          <w:p w:rsidR="00020D3E" w:rsidRPr="00BC37ED" w:rsidRDefault="00020D3E" w:rsidP="001A4F85">
            <w:pPr>
              <w:spacing w:after="0" w:line="240" w:lineRule="auto"/>
              <w:rPr>
                <w:rFonts w:ascii="Times New Roman" w:hAnsi="Times New Roman"/>
                <w:sz w:val="18"/>
                <w:szCs w:val="18"/>
              </w:rPr>
            </w:pPr>
            <w:r w:rsidRPr="00BC37ED">
              <w:rPr>
                <w:rFonts w:ascii="Times New Roman" w:hAnsi="Times New Roman"/>
                <w:sz w:val="18"/>
                <w:szCs w:val="18"/>
              </w:rPr>
              <w:t> </w:t>
            </w:r>
          </w:p>
        </w:tc>
        <w:tc>
          <w:tcPr>
            <w:tcW w:w="992" w:type="dxa"/>
            <w:tcBorders>
              <w:top w:val="nil"/>
              <w:left w:val="nil"/>
              <w:bottom w:val="single" w:sz="4" w:space="0" w:color="auto"/>
              <w:right w:val="single" w:sz="4" w:space="0" w:color="auto"/>
            </w:tcBorders>
            <w:vAlign w:val="center"/>
            <w:hideMark/>
          </w:tcPr>
          <w:p w:rsidR="00020D3E" w:rsidRPr="00BC37ED" w:rsidRDefault="00020D3E"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12077,0</w:t>
            </w:r>
          </w:p>
        </w:tc>
        <w:tc>
          <w:tcPr>
            <w:tcW w:w="851" w:type="dxa"/>
            <w:tcBorders>
              <w:top w:val="nil"/>
              <w:left w:val="nil"/>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14777,0</w:t>
            </w:r>
          </w:p>
        </w:tc>
        <w:tc>
          <w:tcPr>
            <w:tcW w:w="992" w:type="dxa"/>
            <w:tcBorders>
              <w:top w:val="nil"/>
              <w:left w:val="nil"/>
              <w:bottom w:val="single" w:sz="4" w:space="0" w:color="auto"/>
              <w:right w:val="single" w:sz="4" w:space="0" w:color="auto"/>
            </w:tcBorders>
            <w:noWrap/>
            <w:vAlign w:val="center"/>
            <w:hideMark/>
          </w:tcPr>
          <w:p w:rsidR="00020D3E" w:rsidRPr="00BC37ED" w:rsidRDefault="00020D3E"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12593,9</w:t>
            </w:r>
          </w:p>
        </w:tc>
        <w:tc>
          <w:tcPr>
            <w:tcW w:w="850" w:type="dxa"/>
            <w:tcBorders>
              <w:top w:val="nil"/>
              <w:left w:val="nil"/>
              <w:bottom w:val="single" w:sz="4" w:space="0" w:color="auto"/>
              <w:right w:val="single" w:sz="4" w:space="0" w:color="auto"/>
            </w:tcBorders>
            <w:noWrap/>
            <w:vAlign w:val="center"/>
            <w:hideMark/>
          </w:tcPr>
          <w:p w:rsidR="00020D3E" w:rsidRPr="00BC37ED" w:rsidRDefault="00020D3E" w:rsidP="001A4F85">
            <w:pPr>
              <w:spacing w:after="0" w:line="240" w:lineRule="auto"/>
              <w:jc w:val="center"/>
            </w:pPr>
            <w:r w:rsidRPr="00BC37ED">
              <w:rPr>
                <w:rFonts w:ascii="Times New Roman" w:hAnsi="Times New Roman"/>
                <w:b/>
                <w:bCs/>
                <w:sz w:val="18"/>
                <w:szCs w:val="18"/>
              </w:rPr>
              <w:t>12588,9</w:t>
            </w:r>
          </w:p>
        </w:tc>
        <w:tc>
          <w:tcPr>
            <w:tcW w:w="993" w:type="dxa"/>
            <w:tcBorders>
              <w:top w:val="nil"/>
              <w:left w:val="nil"/>
              <w:bottom w:val="single" w:sz="4" w:space="0" w:color="auto"/>
              <w:right w:val="single" w:sz="4" w:space="0" w:color="auto"/>
            </w:tcBorders>
            <w:noWrap/>
            <w:vAlign w:val="center"/>
            <w:hideMark/>
          </w:tcPr>
          <w:p w:rsidR="00020D3E" w:rsidRPr="00BC37ED" w:rsidRDefault="00020D3E" w:rsidP="001A4F85">
            <w:pPr>
              <w:spacing w:after="0" w:line="240" w:lineRule="auto"/>
              <w:jc w:val="center"/>
              <w:rPr>
                <w:b/>
              </w:rPr>
            </w:pPr>
            <w:r w:rsidRPr="00BC37ED">
              <w:rPr>
                <w:rFonts w:ascii="Times New Roman" w:hAnsi="Times New Roman"/>
                <w:b/>
                <w:sz w:val="18"/>
                <w:szCs w:val="18"/>
              </w:rPr>
              <w:t>11 400,0</w:t>
            </w:r>
          </w:p>
        </w:tc>
        <w:tc>
          <w:tcPr>
            <w:tcW w:w="850" w:type="dxa"/>
            <w:tcBorders>
              <w:top w:val="single" w:sz="4" w:space="0" w:color="auto"/>
              <w:left w:val="nil"/>
              <w:bottom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b/>
                <w:sz w:val="18"/>
                <w:szCs w:val="18"/>
              </w:rPr>
            </w:pPr>
            <w:r w:rsidRPr="00BC37ED">
              <w:rPr>
                <w:rFonts w:ascii="Times New Roman" w:hAnsi="Times New Roman"/>
                <w:b/>
                <w:sz w:val="18"/>
                <w:szCs w:val="18"/>
              </w:rPr>
              <w:t>8 000,0</w:t>
            </w:r>
          </w:p>
        </w:tc>
        <w:tc>
          <w:tcPr>
            <w:tcW w:w="992" w:type="dxa"/>
            <w:tcBorders>
              <w:top w:val="nil"/>
              <w:left w:val="single" w:sz="4" w:space="0" w:color="auto"/>
              <w:bottom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b/>
                <w:sz w:val="18"/>
                <w:szCs w:val="18"/>
              </w:rPr>
            </w:pPr>
            <w:r w:rsidRPr="00BC37ED">
              <w:rPr>
                <w:rFonts w:ascii="Times New Roman" w:hAnsi="Times New Roman"/>
                <w:b/>
                <w:sz w:val="18"/>
                <w:szCs w:val="18"/>
              </w:rPr>
              <w:t>8 000,0</w:t>
            </w:r>
          </w:p>
        </w:tc>
        <w:tc>
          <w:tcPr>
            <w:tcW w:w="1276" w:type="dxa"/>
            <w:gridSpan w:val="2"/>
            <w:tcBorders>
              <w:top w:val="nil"/>
              <w:left w:val="single" w:sz="4" w:space="0" w:color="auto"/>
              <w:bottom w:val="single" w:sz="4" w:space="0" w:color="auto"/>
              <w:right w:val="single" w:sz="4" w:space="0" w:color="auto"/>
            </w:tcBorders>
            <w:vAlign w:val="center"/>
          </w:tcPr>
          <w:p w:rsidR="00020D3E" w:rsidRPr="00BC37ED" w:rsidRDefault="00020D3E"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8 000,00</w:t>
            </w:r>
          </w:p>
        </w:tc>
        <w:tc>
          <w:tcPr>
            <w:tcW w:w="1275" w:type="dxa"/>
            <w:gridSpan w:val="2"/>
            <w:tcBorders>
              <w:top w:val="nil"/>
              <w:left w:val="single" w:sz="4" w:space="0" w:color="auto"/>
              <w:bottom w:val="single" w:sz="4" w:space="0" w:color="auto"/>
              <w:right w:val="single" w:sz="4" w:space="0" w:color="auto"/>
            </w:tcBorders>
            <w:vAlign w:val="center"/>
            <w:hideMark/>
          </w:tcPr>
          <w:p w:rsidR="00020D3E" w:rsidRPr="00BC37ED" w:rsidRDefault="0089614E" w:rsidP="001A4F85">
            <w:pPr>
              <w:spacing w:after="0" w:line="240" w:lineRule="auto"/>
              <w:jc w:val="center"/>
              <w:rPr>
                <w:rFonts w:ascii="Times New Roman" w:hAnsi="Times New Roman"/>
                <w:b/>
                <w:bCs/>
                <w:sz w:val="18"/>
                <w:szCs w:val="18"/>
              </w:rPr>
            </w:pPr>
            <w:r w:rsidRPr="00BC37ED">
              <w:rPr>
                <w:rFonts w:ascii="Times New Roman" w:hAnsi="Times New Roman"/>
                <w:b/>
                <w:bCs/>
                <w:sz w:val="18"/>
                <w:szCs w:val="18"/>
              </w:rPr>
              <w:t>87 431,8</w:t>
            </w:r>
          </w:p>
        </w:tc>
        <w:tc>
          <w:tcPr>
            <w:tcW w:w="1118" w:type="dxa"/>
            <w:tcBorders>
              <w:top w:val="nil"/>
              <w:left w:val="nil"/>
              <w:bottom w:val="single" w:sz="4" w:space="0" w:color="auto"/>
              <w:right w:val="single" w:sz="4" w:space="0" w:color="auto"/>
            </w:tcBorders>
            <w:hideMark/>
          </w:tcPr>
          <w:p w:rsidR="00020D3E" w:rsidRPr="00BC37ED" w:rsidRDefault="00020D3E" w:rsidP="001A4F85">
            <w:pPr>
              <w:spacing w:after="0" w:line="240" w:lineRule="auto"/>
              <w:rPr>
                <w:rFonts w:ascii="Times New Roman" w:hAnsi="Times New Roman"/>
                <w:sz w:val="18"/>
                <w:szCs w:val="18"/>
              </w:rPr>
            </w:pPr>
            <w:r w:rsidRPr="00BC37ED">
              <w:rPr>
                <w:rFonts w:ascii="Times New Roman" w:hAnsi="Times New Roman"/>
                <w:sz w:val="18"/>
                <w:szCs w:val="18"/>
              </w:rPr>
              <w:t> </w:t>
            </w:r>
          </w:p>
        </w:tc>
      </w:tr>
      <w:tr w:rsidR="00BC37ED" w:rsidRPr="00BC37ED" w:rsidTr="00020D3E">
        <w:trPr>
          <w:trHeight w:val="300"/>
        </w:trPr>
        <w:tc>
          <w:tcPr>
            <w:tcW w:w="2144" w:type="dxa"/>
            <w:gridSpan w:val="3"/>
            <w:tcBorders>
              <w:top w:val="nil"/>
              <w:left w:val="nil"/>
              <w:bottom w:val="nil"/>
              <w:right w:val="nil"/>
            </w:tcBorders>
            <w:noWrap/>
            <w:vAlign w:val="bottom"/>
            <w:hideMark/>
          </w:tcPr>
          <w:p w:rsidR="00020D3E" w:rsidRPr="00BC37ED" w:rsidRDefault="00020D3E" w:rsidP="001A4F85">
            <w:pPr>
              <w:spacing w:after="0" w:line="240" w:lineRule="auto"/>
              <w:jc w:val="right"/>
              <w:rPr>
                <w:rFonts w:ascii="Times New Roman" w:hAnsi="Times New Roman"/>
                <w:sz w:val="18"/>
                <w:szCs w:val="18"/>
              </w:rPr>
            </w:pPr>
          </w:p>
        </w:tc>
        <w:tc>
          <w:tcPr>
            <w:tcW w:w="708"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709"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1"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0"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709"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1"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0"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3"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0" w:type="dxa"/>
            <w:tcBorders>
              <w:top w:val="nil"/>
              <w:left w:val="nil"/>
              <w:bottom w:val="nil"/>
              <w:right w:val="nil"/>
            </w:tcBorders>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tcPr>
          <w:p w:rsidR="00020D3E" w:rsidRPr="00BC37ED" w:rsidRDefault="00020D3E" w:rsidP="001A4F85">
            <w:pPr>
              <w:spacing w:after="0" w:line="240" w:lineRule="auto"/>
              <w:rPr>
                <w:rFonts w:ascii="Calibri" w:hAnsi="Calibri"/>
              </w:rPr>
            </w:pPr>
          </w:p>
        </w:tc>
        <w:tc>
          <w:tcPr>
            <w:tcW w:w="1276" w:type="dxa"/>
            <w:gridSpan w:val="2"/>
            <w:tcBorders>
              <w:top w:val="nil"/>
              <w:left w:val="nil"/>
              <w:bottom w:val="nil"/>
              <w:right w:val="nil"/>
            </w:tcBorders>
          </w:tcPr>
          <w:p w:rsidR="00020D3E" w:rsidRPr="00BC37ED" w:rsidRDefault="00020D3E" w:rsidP="001A4F85">
            <w:pPr>
              <w:spacing w:after="0" w:line="240" w:lineRule="auto"/>
              <w:rPr>
                <w:rFonts w:ascii="Calibri" w:hAnsi="Calibri"/>
              </w:rPr>
            </w:pPr>
          </w:p>
        </w:tc>
        <w:tc>
          <w:tcPr>
            <w:tcW w:w="1275" w:type="dxa"/>
            <w:gridSpan w:val="2"/>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1118"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r>
      <w:tr w:rsidR="00BC37ED" w:rsidRPr="00BC37ED" w:rsidTr="00020D3E">
        <w:trPr>
          <w:trHeight w:val="300"/>
        </w:trPr>
        <w:tc>
          <w:tcPr>
            <w:tcW w:w="2144" w:type="dxa"/>
            <w:gridSpan w:val="3"/>
            <w:tcBorders>
              <w:top w:val="nil"/>
              <w:left w:val="nil"/>
              <w:bottom w:val="nil"/>
              <w:right w:val="nil"/>
            </w:tcBorders>
            <w:hideMark/>
          </w:tcPr>
          <w:p w:rsidR="00020D3E" w:rsidRPr="00BC37ED" w:rsidRDefault="00020D3E" w:rsidP="001A4F85">
            <w:pPr>
              <w:spacing w:after="0" w:line="240" w:lineRule="auto"/>
              <w:rPr>
                <w:rFonts w:ascii="Times New Roman" w:hAnsi="Times New Roman"/>
              </w:rPr>
            </w:pPr>
            <w:r w:rsidRPr="00BC37ED">
              <w:rPr>
                <w:rFonts w:ascii="Times New Roman" w:hAnsi="Times New Roman"/>
              </w:rPr>
              <w:t>Руководитель</w:t>
            </w:r>
          </w:p>
        </w:tc>
        <w:tc>
          <w:tcPr>
            <w:tcW w:w="708" w:type="dxa"/>
            <w:tcBorders>
              <w:top w:val="nil"/>
              <w:left w:val="nil"/>
              <w:bottom w:val="single" w:sz="4" w:space="0" w:color="auto"/>
              <w:right w:val="nil"/>
            </w:tcBorders>
            <w:hideMark/>
          </w:tcPr>
          <w:p w:rsidR="00020D3E" w:rsidRPr="00BC37ED" w:rsidRDefault="00020D3E" w:rsidP="001A4F85">
            <w:pPr>
              <w:spacing w:after="0" w:line="240" w:lineRule="auto"/>
              <w:jc w:val="center"/>
              <w:rPr>
                <w:rFonts w:ascii="Times New Roman" w:hAnsi="Times New Roman"/>
              </w:rPr>
            </w:pPr>
            <w:r w:rsidRPr="00BC37ED">
              <w:rPr>
                <w:rFonts w:ascii="Times New Roman" w:hAnsi="Times New Roman"/>
              </w:rPr>
              <w:t> </w:t>
            </w:r>
          </w:p>
        </w:tc>
        <w:tc>
          <w:tcPr>
            <w:tcW w:w="709" w:type="dxa"/>
            <w:tcBorders>
              <w:top w:val="nil"/>
              <w:left w:val="nil"/>
              <w:bottom w:val="nil"/>
              <w:right w:val="nil"/>
            </w:tcBorders>
            <w:hideMark/>
          </w:tcPr>
          <w:p w:rsidR="00020D3E" w:rsidRPr="00BC37ED" w:rsidRDefault="00020D3E" w:rsidP="001A4F85">
            <w:pPr>
              <w:spacing w:after="0" w:line="240" w:lineRule="auto"/>
              <w:jc w:val="center"/>
              <w:rPr>
                <w:rFonts w:ascii="Times New Roman" w:hAnsi="Times New Roman"/>
              </w:rPr>
            </w:pPr>
          </w:p>
        </w:tc>
        <w:tc>
          <w:tcPr>
            <w:tcW w:w="1701" w:type="dxa"/>
            <w:gridSpan w:val="2"/>
            <w:tcBorders>
              <w:top w:val="nil"/>
              <w:left w:val="nil"/>
              <w:bottom w:val="single" w:sz="4" w:space="0" w:color="auto"/>
              <w:right w:val="nil"/>
            </w:tcBorders>
            <w:noWrap/>
            <w:vAlign w:val="bottom"/>
            <w:hideMark/>
          </w:tcPr>
          <w:p w:rsidR="00020D3E" w:rsidRPr="00BC37ED" w:rsidRDefault="00020D3E" w:rsidP="001A4F85">
            <w:pPr>
              <w:spacing w:after="0" w:line="240" w:lineRule="auto"/>
              <w:jc w:val="center"/>
              <w:rPr>
                <w:rFonts w:ascii="Times New Roman" w:hAnsi="Times New Roman" w:cs="Times New Roman"/>
              </w:rPr>
            </w:pPr>
            <w:r w:rsidRPr="00BC37ED">
              <w:rPr>
                <w:rFonts w:ascii="Times New Roman" w:hAnsi="Times New Roman" w:cs="Times New Roman"/>
              </w:rPr>
              <w:t> Р.М. Шнайдер</w:t>
            </w:r>
          </w:p>
        </w:tc>
        <w:tc>
          <w:tcPr>
            <w:tcW w:w="709"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1"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0"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3"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0" w:type="dxa"/>
            <w:tcBorders>
              <w:top w:val="nil"/>
              <w:left w:val="nil"/>
              <w:bottom w:val="nil"/>
              <w:right w:val="nil"/>
            </w:tcBorders>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tcPr>
          <w:p w:rsidR="00020D3E" w:rsidRPr="00BC37ED" w:rsidRDefault="00020D3E" w:rsidP="001A4F85">
            <w:pPr>
              <w:spacing w:after="0" w:line="240" w:lineRule="auto"/>
              <w:rPr>
                <w:rFonts w:ascii="Calibri" w:hAnsi="Calibri"/>
              </w:rPr>
            </w:pPr>
          </w:p>
        </w:tc>
        <w:tc>
          <w:tcPr>
            <w:tcW w:w="1276" w:type="dxa"/>
            <w:gridSpan w:val="2"/>
            <w:tcBorders>
              <w:top w:val="nil"/>
              <w:left w:val="nil"/>
              <w:bottom w:val="nil"/>
              <w:right w:val="nil"/>
            </w:tcBorders>
          </w:tcPr>
          <w:p w:rsidR="00020D3E" w:rsidRPr="00BC37ED" w:rsidRDefault="00020D3E" w:rsidP="001A4F85">
            <w:pPr>
              <w:spacing w:after="0" w:line="240" w:lineRule="auto"/>
              <w:rPr>
                <w:rFonts w:ascii="Calibri" w:hAnsi="Calibri"/>
              </w:rPr>
            </w:pPr>
          </w:p>
        </w:tc>
        <w:tc>
          <w:tcPr>
            <w:tcW w:w="1275" w:type="dxa"/>
            <w:gridSpan w:val="2"/>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1118"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r>
      <w:tr w:rsidR="00BC37ED" w:rsidRPr="00BC37ED" w:rsidTr="00020D3E">
        <w:trPr>
          <w:trHeight w:val="300"/>
        </w:trPr>
        <w:tc>
          <w:tcPr>
            <w:tcW w:w="2144" w:type="dxa"/>
            <w:gridSpan w:val="3"/>
            <w:tcBorders>
              <w:top w:val="nil"/>
              <w:left w:val="nil"/>
              <w:bottom w:val="nil"/>
              <w:right w:val="nil"/>
            </w:tcBorders>
            <w:hideMark/>
          </w:tcPr>
          <w:p w:rsidR="00020D3E" w:rsidRPr="00BC37ED" w:rsidRDefault="00020D3E" w:rsidP="001A4F85">
            <w:pPr>
              <w:spacing w:after="0" w:line="240" w:lineRule="auto"/>
              <w:rPr>
                <w:rFonts w:ascii="Times New Roman" w:hAnsi="Times New Roman"/>
              </w:rPr>
            </w:pPr>
          </w:p>
        </w:tc>
        <w:tc>
          <w:tcPr>
            <w:tcW w:w="708" w:type="dxa"/>
            <w:tcBorders>
              <w:top w:val="nil"/>
              <w:left w:val="nil"/>
              <w:bottom w:val="nil"/>
              <w:right w:val="nil"/>
            </w:tcBorders>
            <w:hideMark/>
          </w:tcPr>
          <w:p w:rsidR="00020D3E" w:rsidRPr="00BC37ED" w:rsidRDefault="00020D3E" w:rsidP="0089614E">
            <w:pPr>
              <w:spacing w:after="0" w:line="240" w:lineRule="auto"/>
              <w:rPr>
                <w:rFonts w:ascii="Times New Roman" w:hAnsi="Times New Roman"/>
                <w:sz w:val="18"/>
                <w:szCs w:val="18"/>
              </w:rPr>
            </w:pPr>
          </w:p>
        </w:tc>
        <w:tc>
          <w:tcPr>
            <w:tcW w:w="709" w:type="dxa"/>
            <w:tcBorders>
              <w:top w:val="nil"/>
              <w:left w:val="nil"/>
              <w:bottom w:val="nil"/>
              <w:right w:val="nil"/>
            </w:tcBorders>
            <w:hideMark/>
          </w:tcPr>
          <w:p w:rsidR="00020D3E" w:rsidRPr="00BC37ED" w:rsidRDefault="00020D3E" w:rsidP="001A4F85">
            <w:pPr>
              <w:spacing w:after="0" w:line="240" w:lineRule="auto"/>
              <w:jc w:val="center"/>
              <w:rPr>
                <w:rFonts w:ascii="Times New Roman" w:hAnsi="Times New Roman"/>
              </w:rPr>
            </w:pPr>
          </w:p>
        </w:tc>
        <w:tc>
          <w:tcPr>
            <w:tcW w:w="1701" w:type="dxa"/>
            <w:gridSpan w:val="2"/>
            <w:tcBorders>
              <w:top w:val="single" w:sz="4" w:space="0" w:color="auto"/>
              <w:left w:val="nil"/>
              <w:bottom w:val="nil"/>
              <w:right w:val="nil"/>
            </w:tcBorders>
            <w:noWrap/>
            <w:vAlign w:val="bottom"/>
            <w:hideMark/>
          </w:tcPr>
          <w:p w:rsidR="00020D3E" w:rsidRPr="00BC37ED" w:rsidRDefault="00020D3E" w:rsidP="001A4F85">
            <w:pPr>
              <w:spacing w:after="0" w:line="240" w:lineRule="auto"/>
              <w:jc w:val="center"/>
              <w:rPr>
                <w:rFonts w:ascii="Times New Roman" w:hAnsi="Times New Roman"/>
                <w:sz w:val="18"/>
                <w:szCs w:val="18"/>
              </w:rPr>
            </w:pPr>
            <w:r w:rsidRPr="00BC37ED">
              <w:rPr>
                <w:rFonts w:ascii="Times New Roman" w:hAnsi="Times New Roman"/>
                <w:sz w:val="18"/>
                <w:szCs w:val="18"/>
              </w:rPr>
              <w:t>(ФИО)</w:t>
            </w:r>
          </w:p>
        </w:tc>
        <w:tc>
          <w:tcPr>
            <w:tcW w:w="709"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1"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0"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993"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850" w:type="dxa"/>
            <w:tcBorders>
              <w:top w:val="nil"/>
              <w:left w:val="nil"/>
              <w:bottom w:val="nil"/>
              <w:right w:val="nil"/>
            </w:tcBorders>
          </w:tcPr>
          <w:p w:rsidR="00020D3E" w:rsidRPr="00BC37ED" w:rsidRDefault="00020D3E" w:rsidP="001A4F85">
            <w:pPr>
              <w:spacing w:after="0" w:line="240" w:lineRule="auto"/>
              <w:rPr>
                <w:rFonts w:ascii="Calibri" w:hAnsi="Calibri"/>
              </w:rPr>
            </w:pPr>
          </w:p>
        </w:tc>
        <w:tc>
          <w:tcPr>
            <w:tcW w:w="992" w:type="dxa"/>
            <w:tcBorders>
              <w:top w:val="nil"/>
              <w:left w:val="nil"/>
              <w:bottom w:val="nil"/>
              <w:right w:val="nil"/>
            </w:tcBorders>
          </w:tcPr>
          <w:p w:rsidR="00020D3E" w:rsidRPr="00BC37ED" w:rsidRDefault="00020D3E" w:rsidP="001A4F85">
            <w:pPr>
              <w:spacing w:after="0" w:line="240" w:lineRule="auto"/>
              <w:rPr>
                <w:rFonts w:ascii="Calibri" w:hAnsi="Calibri"/>
              </w:rPr>
            </w:pPr>
          </w:p>
        </w:tc>
        <w:tc>
          <w:tcPr>
            <w:tcW w:w="1276" w:type="dxa"/>
            <w:gridSpan w:val="2"/>
            <w:tcBorders>
              <w:top w:val="nil"/>
              <w:left w:val="nil"/>
              <w:bottom w:val="nil"/>
              <w:right w:val="nil"/>
            </w:tcBorders>
          </w:tcPr>
          <w:p w:rsidR="00020D3E" w:rsidRPr="00BC37ED" w:rsidRDefault="00020D3E" w:rsidP="001A4F85">
            <w:pPr>
              <w:spacing w:after="0" w:line="240" w:lineRule="auto"/>
              <w:rPr>
                <w:rFonts w:ascii="Calibri" w:hAnsi="Calibri"/>
              </w:rPr>
            </w:pPr>
          </w:p>
        </w:tc>
        <w:tc>
          <w:tcPr>
            <w:tcW w:w="1275" w:type="dxa"/>
            <w:gridSpan w:val="2"/>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c>
          <w:tcPr>
            <w:tcW w:w="1118" w:type="dxa"/>
            <w:tcBorders>
              <w:top w:val="nil"/>
              <w:left w:val="nil"/>
              <w:bottom w:val="nil"/>
              <w:right w:val="nil"/>
            </w:tcBorders>
            <w:noWrap/>
            <w:vAlign w:val="bottom"/>
            <w:hideMark/>
          </w:tcPr>
          <w:p w:rsidR="00020D3E" w:rsidRPr="00BC37ED" w:rsidRDefault="00020D3E" w:rsidP="001A4F85">
            <w:pPr>
              <w:spacing w:after="0" w:line="240" w:lineRule="auto"/>
              <w:rPr>
                <w:rFonts w:ascii="Calibri" w:hAnsi="Calibri"/>
              </w:rPr>
            </w:pPr>
          </w:p>
        </w:tc>
      </w:tr>
    </w:tbl>
    <w:p w:rsidR="00E07D32" w:rsidRPr="00BC37ED" w:rsidRDefault="00E07D32" w:rsidP="00E07D32">
      <w:pPr>
        <w:spacing w:after="0" w:line="240" w:lineRule="auto"/>
        <w:ind w:left="9498" w:right="-1"/>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Приложение № 5 к постановлению администрации г</w:t>
      </w:r>
      <w:r w:rsidR="004C3F92" w:rsidRPr="00BC37ED">
        <w:rPr>
          <w:rFonts w:ascii="Times New Roman" w:eastAsia="Times New Roman" w:hAnsi="Times New Roman" w:cs="Times New Roman"/>
          <w:sz w:val="24"/>
          <w:szCs w:val="24"/>
        </w:rPr>
        <w:t>орода Дивногорска от 14.11.2018 № 184п</w:t>
      </w:r>
    </w:p>
    <w:p w:rsidR="00292D7C" w:rsidRPr="00BC37ED" w:rsidRDefault="00292D7C" w:rsidP="00292D7C">
      <w:pPr>
        <w:autoSpaceDE w:val="0"/>
        <w:autoSpaceDN w:val="0"/>
        <w:adjustRightInd w:val="0"/>
        <w:spacing w:after="0" w:line="240" w:lineRule="auto"/>
        <w:ind w:left="8505"/>
        <w:outlineLvl w:val="0"/>
        <w:rPr>
          <w:rFonts w:ascii="Times New Roman" w:eastAsia="Times New Roman" w:hAnsi="Times New Roman" w:cs="Times New Roman"/>
          <w:sz w:val="24"/>
          <w:szCs w:val="24"/>
        </w:rPr>
      </w:pPr>
    </w:p>
    <w:p w:rsidR="00292D7C" w:rsidRPr="00BC37ED" w:rsidRDefault="00292D7C" w:rsidP="00292D7C">
      <w:pPr>
        <w:autoSpaceDE w:val="0"/>
        <w:autoSpaceDN w:val="0"/>
        <w:adjustRightInd w:val="0"/>
        <w:spacing w:after="0" w:line="240" w:lineRule="auto"/>
        <w:ind w:left="9498" w:hanging="993"/>
        <w:outlineLvl w:val="0"/>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                Приложение № 1 к подпрограмме              «Безопасность дорожного движения» </w:t>
      </w:r>
    </w:p>
    <w:p w:rsidR="00292D7C" w:rsidRPr="00BC37ED" w:rsidRDefault="00292D7C" w:rsidP="00292D7C">
      <w:pPr>
        <w:autoSpaceDE w:val="0"/>
        <w:autoSpaceDN w:val="0"/>
        <w:adjustRightInd w:val="0"/>
        <w:spacing w:after="0" w:line="240" w:lineRule="auto"/>
        <w:ind w:left="8505"/>
        <w:outlineLvl w:val="0"/>
        <w:rPr>
          <w:rFonts w:ascii="Times New Roman" w:eastAsia="Times New Roman" w:hAnsi="Times New Roman" w:cs="Times New Roman"/>
          <w:sz w:val="20"/>
          <w:szCs w:val="20"/>
        </w:rPr>
      </w:pPr>
    </w:p>
    <w:p w:rsidR="00292D7C" w:rsidRPr="00BC37ED" w:rsidRDefault="00292D7C" w:rsidP="00292D7C">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16625" w:type="dxa"/>
        <w:jc w:val="center"/>
        <w:tblInd w:w="4059" w:type="dxa"/>
        <w:tblLayout w:type="fixed"/>
        <w:tblLook w:val="00A0" w:firstRow="1" w:lastRow="0" w:firstColumn="1" w:lastColumn="0" w:noHBand="0" w:noVBand="0"/>
      </w:tblPr>
      <w:tblGrid>
        <w:gridCol w:w="1702"/>
        <w:gridCol w:w="992"/>
        <w:gridCol w:w="344"/>
        <w:gridCol w:w="992"/>
        <w:gridCol w:w="851"/>
        <w:gridCol w:w="1275"/>
        <w:gridCol w:w="851"/>
        <w:gridCol w:w="850"/>
        <w:gridCol w:w="142"/>
        <w:gridCol w:w="709"/>
        <w:gridCol w:w="850"/>
        <w:gridCol w:w="851"/>
        <w:gridCol w:w="810"/>
        <w:gridCol w:w="851"/>
        <w:gridCol w:w="850"/>
        <w:gridCol w:w="851"/>
        <w:gridCol w:w="850"/>
        <w:gridCol w:w="1980"/>
        <w:gridCol w:w="24"/>
      </w:tblGrid>
      <w:tr w:rsidR="00BC37ED" w:rsidRPr="00BC37ED" w:rsidTr="007C4FF8">
        <w:trPr>
          <w:trHeight w:val="675"/>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020D3E">
            <w:pPr>
              <w:spacing w:after="0" w:line="240" w:lineRule="auto"/>
              <w:ind w:left="196" w:hanging="196"/>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Наименование  программы, подпрограммы</w:t>
            </w:r>
          </w:p>
        </w:tc>
        <w:tc>
          <w:tcPr>
            <w:tcW w:w="13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 xml:space="preserve">РБС </w:t>
            </w:r>
          </w:p>
        </w:tc>
        <w:tc>
          <w:tcPr>
            <w:tcW w:w="3969" w:type="dxa"/>
            <w:gridSpan w:val="4"/>
            <w:tcBorders>
              <w:top w:val="single" w:sz="4" w:space="0" w:color="auto"/>
              <w:left w:val="nil"/>
              <w:bottom w:val="single" w:sz="4" w:space="0" w:color="auto"/>
              <w:right w:val="single" w:sz="4" w:space="0" w:color="000000"/>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Код бюджетной классификации</w:t>
            </w:r>
          </w:p>
        </w:tc>
        <w:tc>
          <w:tcPr>
            <w:tcW w:w="992" w:type="dxa"/>
            <w:gridSpan w:val="2"/>
            <w:tcBorders>
              <w:top w:val="single" w:sz="4" w:space="0" w:color="auto"/>
              <w:left w:val="nil"/>
              <w:bottom w:val="single" w:sz="4" w:space="0" w:color="auto"/>
              <w:right w:val="nil"/>
            </w:tcBorders>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6622" w:type="dxa"/>
            <w:gridSpan w:val="8"/>
            <w:tcBorders>
              <w:top w:val="single" w:sz="4" w:space="0" w:color="auto"/>
              <w:left w:val="nil"/>
              <w:bottom w:val="single" w:sz="4" w:space="0" w:color="auto"/>
              <w:right w:val="single" w:sz="4" w:space="0" w:color="auto"/>
            </w:tcBorders>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 xml:space="preserve">Расходы </w:t>
            </w:r>
            <w:r w:rsidRPr="00BC37ED">
              <w:rPr>
                <w:rFonts w:ascii="Times New Roman" w:eastAsia="Times New Roman" w:hAnsi="Times New Roman" w:cs="Times New Roman"/>
                <w:sz w:val="16"/>
                <w:szCs w:val="18"/>
              </w:rPr>
              <w:br/>
              <w:t>(тыс. руб.), годы</w:t>
            </w:r>
          </w:p>
        </w:tc>
        <w:tc>
          <w:tcPr>
            <w:tcW w:w="2004" w:type="dxa"/>
            <w:gridSpan w:val="2"/>
            <w:vMerge w:val="restart"/>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Ожидаемый результат от реализации подпрограммного мероприятия (в натуральном выражении)</w:t>
            </w:r>
          </w:p>
        </w:tc>
      </w:tr>
      <w:tr w:rsidR="00BC37ED" w:rsidRPr="00BC37ED" w:rsidTr="007C4FF8">
        <w:trPr>
          <w:trHeight w:val="878"/>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nil"/>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РБС</w:t>
            </w:r>
          </w:p>
        </w:tc>
        <w:tc>
          <w:tcPr>
            <w:tcW w:w="851" w:type="dxa"/>
            <w:tcBorders>
              <w:top w:val="nil"/>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proofErr w:type="spellStart"/>
            <w:r w:rsidRPr="00BC37ED">
              <w:rPr>
                <w:rFonts w:ascii="Times New Roman" w:eastAsia="Times New Roman" w:hAnsi="Times New Roman" w:cs="Times New Roman"/>
                <w:sz w:val="16"/>
                <w:szCs w:val="18"/>
              </w:rPr>
              <w:t>РзПр</w:t>
            </w:r>
            <w:proofErr w:type="spellEnd"/>
          </w:p>
        </w:tc>
        <w:tc>
          <w:tcPr>
            <w:tcW w:w="1275" w:type="dxa"/>
            <w:tcBorders>
              <w:top w:val="nil"/>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ЦСР</w:t>
            </w:r>
          </w:p>
        </w:tc>
        <w:tc>
          <w:tcPr>
            <w:tcW w:w="851" w:type="dxa"/>
            <w:tcBorders>
              <w:top w:val="nil"/>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 xml:space="preserve">ВР </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2014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2015</w:t>
            </w:r>
          </w:p>
        </w:tc>
        <w:tc>
          <w:tcPr>
            <w:tcW w:w="850" w:type="dxa"/>
            <w:tcBorders>
              <w:top w:val="nil"/>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2016</w:t>
            </w:r>
          </w:p>
        </w:tc>
        <w:tc>
          <w:tcPr>
            <w:tcW w:w="851" w:type="dxa"/>
            <w:tcBorders>
              <w:top w:val="nil"/>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2017</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2020</w:t>
            </w:r>
          </w:p>
        </w:tc>
        <w:tc>
          <w:tcPr>
            <w:tcW w:w="851" w:type="dxa"/>
            <w:tcBorders>
              <w:top w:val="single" w:sz="4" w:space="0" w:color="auto"/>
              <w:left w:val="single" w:sz="4" w:space="0" w:color="auto"/>
              <w:bottom w:val="single" w:sz="4" w:space="0" w:color="auto"/>
              <w:right w:val="single" w:sz="4" w:space="0" w:color="auto"/>
            </w:tcBorders>
          </w:tcPr>
          <w:p w:rsidR="00C85E20" w:rsidRPr="00BC37ED" w:rsidRDefault="00C85E20" w:rsidP="00292D7C">
            <w:pPr>
              <w:spacing w:after="0" w:line="240" w:lineRule="auto"/>
              <w:jc w:val="center"/>
              <w:rPr>
                <w:rFonts w:ascii="Times New Roman" w:eastAsia="Times New Roman" w:hAnsi="Times New Roman" w:cs="Times New Roman"/>
                <w:sz w:val="16"/>
                <w:szCs w:val="18"/>
              </w:rPr>
            </w:pPr>
          </w:p>
          <w:p w:rsidR="00C85E20" w:rsidRPr="00BC37ED" w:rsidRDefault="00C85E20" w:rsidP="00292D7C">
            <w:pPr>
              <w:spacing w:after="0" w:line="240" w:lineRule="auto"/>
              <w:jc w:val="center"/>
              <w:rPr>
                <w:rFonts w:ascii="Times New Roman" w:eastAsia="Times New Roman" w:hAnsi="Times New Roman" w:cs="Times New Roman"/>
                <w:sz w:val="16"/>
                <w:szCs w:val="18"/>
              </w:rPr>
            </w:pPr>
          </w:p>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Итого на период</w:t>
            </w:r>
          </w:p>
        </w:tc>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trHeight w:val="163"/>
          <w:jc w:val="center"/>
        </w:trPr>
        <w:tc>
          <w:tcPr>
            <w:tcW w:w="1702" w:type="dxa"/>
            <w:tcBorders>
              <w:top w:val="single" w:sz="4" w:space="0" w:color="auto"/>
              <w:left w:val="single" w:sz="4" w:space="0" w:color="auto"/>
              <w:bottom w:val="single" w:sz="4" w:space="0" w:color="auto"/>
              <w:right w:val="single" w:sz="4" w:space="0" w:color="auto"/>
            </w:tcBorders>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992" w:type="dxa"/>
            <w:tcBorders>
              <w:top w:val="single" w:sz="4" w:space="0" w:color="auto"/>
              <w:left w:val="single" w:sz="4" w:space="0" w:color="auto"/>
              <w:bottom w:val="single" w:sz="4" w:space="0" w:color="auto"/>
              <w:right w:val="single" w:sz="4" w:space="0" w:color="auto"/>
            </w:tcBorders>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13931" w:type="dxa"/>
            <w:gridSpan w:val="17"/>
            <w:tcBorders>
              <w:top w:val="single" w:sz="4" w:space="0" w:color="auto"/>
              <w:left w:val="single" w:sz="4" w:space="0" w:color="auto"/>
              <w:bottom w:val="single" w:sz="4" w:space="0" w:color="auto"/>
              <w:right w:val="single" w:sz="4" w:space="0" w:color="auto"/>
            </w:tcBorders>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Цель подпрограммы: обеспечение безопасности дорожного движения</w:t>
            </w:r>
          </w:p>
        </w:tc>
      </w:tr>
      <w:tr w:rsidR="00BC37ED" w:rsidRPr="00BC37ED" w:rsidTr="007C4FF8">
        <w:trPr>
          <w:trHeight w:val="211"/>
          <w:jc w:val="center"/>
        </w:trPr>
        <w:tc>
          <w:tcPr>
            <w:tcW w:w="1702" w:type="dxa"/>
            <w:tcBorders>
              <w:top w:val="single" w:sz="4" w:space="0" w:color="auto"/>
              <w:left w:val="single" w:sz="4" w:space="0" w:color="auto"/>
              <w:bottom w:val="single" w:sz="4" w:space="0" w:color="auto"/>
              <w:right w:val="single" w:sz="4" w:space="0" w:color="auto"/>
            </w:tcBorders>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992" w:type="dxa"/>
            <w:tcBorders>
              <w:top w:val="single" w:sz="4" w:space="0" w:color="auto"/>
              <w:left w:val="single" w:sz="4" w:space="0" w:color="auto"/>
              <w:bottom w:val="single" w:sz="4" w:space="0" w:color="auto"/>
              <w:right w:val="single" w:sz="4" w:space="0" w:color="auto"/>
            </w:tcBorders>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13931" w:type="dxa"/>
            <w:gridSpan w:val="17"/>
            <w:tcBorders>
              <w:top w:val="single" w:sz="4" w:space="0" w:color="auto"/>
              <w:left w:val="single" w:sz="4" w:space="0" w:color="auto"/>
              <w:bottom w:val="single" w:sz="4" w:space="0" w:color="auto"/>
              <w:right w:val="single" w:sz="4" w:space="0" w:color="auto"/>
            </w:tcBorders>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Задача: снижение влияния дорожных условий на  безопасность дорожного движения</w:t>
            </w:r>
          </w:p>
        </w:tc>
      </w:tr>
      <w:tr w:rsidR="00BC37ED" w:rsidRPr="00BC37ED" w:rsidTr="007C4FF8">
        <w:trPr>
          <w:gridAfter w:val="1"/>
          <w:wAfter w:w="24" w:type="dxa"/>
          <w:trHeight w:val="300"/>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C85E20" w:rsidRPr="00BC37ED" w:rsidRDefault="00C85E20" w:rsidP="007C4FF8">
            <w:pPr>
              <w:spacing w:after="0" w:line="240" w:lineRule="auto"/>
              <w:ind w:hanging="81"/>
              <w:rPr>
                <w:rFonts w:ascii="Times New Roman" w:eastAsia="Times New Roman" w:hAnsi="Times New Roman" w:cs="Times New Roman"/>
                <w:sz w:val="16"/>
                <w:szCs w:val="18"/>
              </w:rPr>
            </w:pPr>
            <w:r w:rsidRPr="00BC37ED">
              <w:rPr>
                <w:rFonts w:ascii="Times New Roman" w:eastAsia="Times New Roman" w:hAnsi="Times New Roman" w:cs="Times New Roman"/>
                <w:b/>
                <w:bCs/>
                <w:sz w:val="16"/>
                <w:szCs w:val="18"/>
              </w:rPr>
              <w:t>Мероприяти</w:t>
            </w:r>
            <w:r w:rsidRPr="00BC37ED">
              <w:rPr>
                <w:rFonts w:ascii="Times New Roman" w:eastAsia="Times New Roman" w:hAnsi="Times New Roman" w:cs="Times New Roman"/>
                <w:b/>
                <w:sz w:val="16"/>
                <w:szCs w:val="18"/>
              </w:rPr>
              <w:t>е 1</w:t>
            </w:r>
            <w:r w:rsidRPr="00BC37ED">
              <w:rPr>
                <w:rFonts w:ascii="Times New Roman" w:eastAsia="Times New Roman" w:hAnsi="Times New Roman" w:cs="Times New Roman"/>
                <w:sz w:val="16"/>
                <w:szCs w:val="18"/>
              </w:rPr>
              <w:t xml:space="preserve"> Приобретение и установка дорожных знаков, приобретение и установка ограждений пешеходных переходов </w:t>
            </w:r>
          </w:p>
        </w:tc>
        <w:tc>
          <w:tcPr>
            <w:tcW w:w="1336" w:type="dxa"/>
            <w:gridSpan w:val="2"/>
            <w:vMerge w:val="restart"/>
            <w:tcBorders>
              <w:top w:val="single" w:sz="4" w:space="0" w:color="auto"/>
              <w:left w:val="nil"/>
              <w:bottom w:val="single" w:sz="4" w:space="0" w:color="auto"/>
              <w:right w:val="single" w:sz="4" w:space="0" w:color="auto"/>
            </w:tcBorders>
            <w:hideMark/>
          </w:tcPr>
          <w:p w:rsidR="00C85E20" w:rsidRPr="00BC37ED" w:rsidRDefault="00C85E20" w:rsidP="00292D7C">
            <w:pPr>
              <w:spacing w:after="0" w:line="240" w:lineRule="auto"/>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МКУ «Городское хозяйство» г. Дивногорска</w:t>
            </w: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0737491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93,6</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46,8</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140,4</w:t>
            </w:r>
          </w:p>
        </w:tc>
        <w:tc>
          <w:tcPr>
            <w:tcW w:w="1980" w:type="dxa"/>
            <w:vMerge w:val="restart"/>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BC37ED" w:rsidRPr="00BC37ED" w:rsidTr="007C4FF8">
        <w:trPr>
          <w:gridAfter w:val="1"/>
          <w:wAfter w:w="24" w:type="dxa"/>
          <w:trHeight w:val="300"/>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0737492</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124,0</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124,0</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369"/>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0738491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9,4</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9,36</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18,76</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369"/>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0738492</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24,8</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24,8</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75"/>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0738910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800,0</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800,0</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75"/>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0730074920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232,8</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236,9</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469,7</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75"/>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07300</w:t>
            </w:r>
            <w:r w:rsidRPr="00BC37ED">
              <w:rPr>
                <w:rFonts w:ascii="Times New Roman" w:eastAsia="Times New Roman" w:hAnsi="Times New Roman" w:cs="Times New Roman"/>
                <w:sz w:val="16"/>
                <w:szCs w:val="18"/>
                <w:lang w:val="en-US"/>
              </w:rPr>
              <w:t>S</w:t>
            </w:r>
            <w:r w:rsidRPr="00BC37ED">
              <w:rPr>
                <w:rFonts w:ascii="Times New Roman" w:eastAsia="Times New Roman" w:hAnsi="Times New Roman" w:cs="Times New Roman"/>
                <w:sz w:val="16"/>
                <w:szCs w:val="18"/>
              </w:rPr>
              <w:t>4920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46,56</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59,2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105,76</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75"/>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О730089200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300,0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600,0</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900,0</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75"/>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О730089300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322,9</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500,0</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822,9</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58"/>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О730089400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 xml:space="preserve">- </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 xml:space="preserve">- </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209,9</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209,9</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61"/>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0730074920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236,9</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236,9</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61"/>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0409</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rPr>
              <w:t>07300</w:t>
            </w:r>
            <w:r w:rsidRPr="00BC37ED">
              <w:rPr>
                <w:rFonts w:ascii="Times New Roman" w:eastAsia="Times New Roman" w:hAnsi="Times New Roman" w:cs="Times New Roman"/>
                <w:sz w:val="16"/>
                <w:szCs w:val="18"/>
                <w:lang w:val="en-US"/>
              </w:rPr>
              <w:t>S4920</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244</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56</w:t>
            </w:r>
            <w:r w:rsidRPr="00BC37ED">
              <w:rPr>
                <w:rFonts w:ascii="Times New Roman" w:eastAsia="Times New Roman" w:hAnsi="Times New Roman" w:cs="Times New Roman"/>
                <w:sz w:val="16"/>
                <w:szCs w:val="18"/>
              </w:rPr>
              <w:t>,</w:t>
            </w:r>
            <w:r w:rsidRPr="00BC37ED">
              <w:rPr>
                <w:rFonts w:ascii="Times New Roman" w:eastAsia="Times New Roman" w:hAnsi="Times New Roman" w:cs="Times New Roman"/>
                <w:sz w:val="16"/>
                <w:szCs w:val="18"/>
                <w:lang w:val="en-US"/>
              </w:rPr>
              <w:t>9</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lang w:val="en-US"/>
              </w:rPr>
            </w:pPr>
            <w:r w:rsidRPr="00BC37ED">
              <w:rPr>
                <w:rFonts w:ascii="Times New Roman" w:eastAsia="Times New Roman" w:hAnsi="Times New Roman" w:cs="Times New Roman"/>
                <w:sz w:val="16"/>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lang w:val="en-US"/>
              </w:rPr>
            </w:pPr>
            <w:r w:rsidRPr="00BC37ED">
              <w:rPr>
                <w:rFonts w:ascii="Times New Roman" w:eastAsia="Times New Roman" w:hAnsi="Times New Roman" w:cs="Times New Roman"/>
                <w:b/>
                <w:sz w:val="16"/>
                <w:szCs w:val="18"/>
                <w:lang w:val="en-US"/>
              </w:rPr>
              <w:t>56.9</w:t>
            </w:r>
          </w:p>
        </w:tc>
        <w:tc>
          <w:tcPr>
            <w:tcW w:w="1980" w:type="dxa"/>
            <w:vMerge/>
            <w:tcBorders>
              <w:top w:val="single" w:sz="4" w:space="0" w:color="auto"/>
              <w:left w:val="nil"/>
              <w:bottom w:val="nil"/>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r>
      <w:tr w:rsidR="00BC37ED" w:rsidRPr="00BC37ED" w:rsidTr="007C4FF8">
        <w:trPr>
          <w:gridAfter w:val="1"/>
          <w:wAfter w:w="24" w:type="dxa"/>
          <w:trHeight w:val="261"/>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1336" w:type="dxa"/>
            <w:gridSpan w:val="2"/>
            <w:vMerge/>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851"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1275"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851"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p>
        </w:tc>
        <w:tc>
          <w:tcPr>
            <w:tcW w:w="850" w:type="dxa"/>
            <w:tcBorders>
              <w:top w:val="single" w:sz="4" w:space="0" w:color="auto"/>
              <w:left w:val="nil"/>
              <w:bottom w:val="single" w:sz="4" w:space="0" w:color="auto"/>
              <w:right w:val="single" w:sz="4" w:space="0" w:color="auto"/>
            </w:tcBorders>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lang w:val="en-US"/>
              </w:rPr>
            </w:pP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296,2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7C4FF8"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6 944,74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7C4FF8"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5 303,25</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7C4FF8"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5 303,25</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6"/>
                <w:szCs w:val="18"/>
              </w:rPr>
            </w:pPr>
            <w:r w:rsidRPr="00BC37ED">
              <w:rPr>
                <w:rFonts w:ascii="Times New Roman" w:eastAsia="Times New Roman" w:hAnsi="Times New Roman" w:cs="Times New Roman"/>
                <w:b/>
                <w:sz w:val="16"/>
                <w:szCs w:val="18"/>
              </w:rPr>
              <w:t>3 910,02</w:t>
            </w:r>
          </w:p>
        </w:tc>
        <w:tc>
          <w:tcPr>
            <w:tcW w:w="1980" w:type="dxa"/>
            <w:tcBorders>
              <w:top w:val="nil"/>
              <w:left w:val="nil"/>
              <w:bottom w:val="nil"/>
              <w:right w:val="single" w:sz="4" w:space="0" w:color="auto"/>
            </w:tcBorders>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r>
      <w:tr w:rsidR="00BC37ED" w:rsidRPr="00BC37ED" w:rsidTr="007C4FF8">
        <w:trPr>
          <w:trHeight w:val="1268"/>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sz w:val="16"/>
                <w:szCs w:val="18"/>
              </w:rPr>
            </w:pPr>
            <w:r w:rsidRPr="00BC37ED">
              <w:rPr>
                <w:rFonts w:ascii="Times New Roman" w:eastAsia="Times New Roman" w:hAnsi="Times New Roman" w:cs="Times New Roman"/>
                <w:b/>
                <w:bCs/>
                <w:sz w:val="16"/>
                <w:szCs w:val="18"/>
              </w:rPr>
              <w:t>Мероприятие 2</w:t>
            </w:r>
            <w:r w:rsidRPr="00BC37ED">
              <w:rPr>
                <w:rFonts w:ascii="Times New Roman" w:eastAsia="Times New Roman" w:hAnsi="Times New Roman" w:cs="Times New Roman"/>
                <w:sz w:val="16"/>
                <w:szCs w:val="18"/>
              </w:rPr>
              <w:t xml:space="preserve"> Разработка проектов организации дорожного движения на автомобильные дороги города Дивногорска</w:t>
            </w:r>
          </w:p>
        </w:tc>
        <w:tc>
          <w:tcPr>
            <w:tcW w:w="1336" w:type="dxa"/>
            <w:gridSpan w:val="2"/>
            <w:tcBorders>
              <w:top w:val="single" w:sz="4" w:space="0" w:color="auto"/>
              <w:left w:val="nil"/>
              <w:bottom w:val="single" w:sz="4" w:space="0" w:color="auto"/>
              <w:right w:val="single" w:sz="4" w:space="0" w:color="auto"/>
            </w:tcBorders>
            <w:hideMark/>
          </w:tcPr>
          <w:p w:rsidR="00C85E20" w:rsidRPr="00BC37ED" w:rsidRDefault="00C85E20" w:rsidP="00292D7C">
            <w:pPr>
              <w:spacing w:after="0" w:line="240" w:lineRule="auto"/>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МКУ «Городское хозяйство» г. Дивногорска</w:t>
            </w:r>
          </w:p>
        </w:tc>
        <w:tc>
          <w:tcPr>
            <w:tcW w:w="992"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Х</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Х</w:t>
            </w:r>
          </w:p>
        </w:tc>
        <w:tc>
          <w:tcPr>
            <w:tcW w:w="1275"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Х</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Х</w:t>
            </w: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w:t>
            </w:r>
          </w:p>
        </w:tc>
        <w:tc>
          <w:tcPr>
            <w:tcW w:w="2004" w:type="dxa"/>
            <w:gridSpan w:val="2"/>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sz w:val="16"/>
                <w:szCs w:val="18"/>
              </w:rPr>
            </w:pPr>
            <w:r w:rsidRPr="00BC37ED">
              <w:rPr>
                <w:rFonts w:ascii="Times New Roman" w:eastAsia="Times New Roman" w:hAnsi="Times New Roman" w:cs="Times New Roman"/>
                <w:sz w:val="16"/>
                <w:szCs w:val="18"/>
              </w:rPr>
              <w:t>Уточнение знаковой информации, места расположения искусственных неровней, пешеходных переходов, горизонтальной дорожной разметки</w:t>
            </w:r>
          </w:p>
        </w:tc>
      </w:tr>
      <w:tr w:rsidR="00BC37ED" w:rsidRPr="00BC37ED" w:rsidTr="007C4FF8">
        <w:trPr>
          <w:trHeight w:val="30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rPr>
                <w:rFonts w:ascii="Times New Roman" w:eastAsia="Times New Roman" w:hAnsi="Times New Roman" w:cs="Times New Roman"/>
                <w:b/>
                <w:bCs/>
                <w:sz w:val="16"/>
                <w:szCs w:val="18"/>
              </w:rPr>
            </w:pPr>
            <w:r w:rsidRPr="00BC37ED">
              <w:rPr>
                <w:rFonts w:ascii="Times New Roman" w:eastAsia="Times New Roman" w:hAnsi="Times New Roman" w:cs="Times New Roman"/>
                <w:b/>
                <w:bCs/>
                <w:sz w:val="16"/>
                <w:szCs w:val="18"/>
              </w:rPr>
              <w:t>ИТОГО</w:t>
            </w:r>
          </w:p>
        </w:tc>
        <w:tc>
          <w:tcPr>
            <w:tcW w:w="1336" w:type="dxa"/>
            <w:gridSpan w:val="2"/>
            <w:tcBorders>
              <w:top w:val="single" w:sz="4" w:space="0" w:color="auto"/>
              <w:left w:val="nil"/>
              <w:bottom w:val="single" w:sz="4" w:space="0" w:color="auto"/>
              <w:right w:val="single" w:sz="4" w:space="0" w:color="auto"/>
            </w:tcBorders>
          </w:tcPr>
          <w:p w:rsidR="00C85E20" w:rsidRPr="00BC37ED" w:rsidRDefault="00C85E20" w:rsidP="00292D7C">
            <w:pPr>
              <w:spacing w:after="0" w:line="240" w:lineRule="auto"/>
              <w:rPr>
                <w:rFonts w:ascii="Times New Roman" w:eastAsia="Times New Roman" w:hAnsi="Times New Roman" w:cs="Times New Roman"/>
                <w:sz w:val="16"/>
                <w:szCs w:val="18"/>
              </w:rPr>
            </w:pPr>
          </w:p>
        </w:tc>
        <w:tc>
          <w:tcPr>
            <w:tcW w:w="992"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851"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1275"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851" w:type="dxa"/>
            <w:tcBorders>
              <w:top w:val="single" w:sz="4" w:space="0" w:color="auto"/>
              <w:left w:val="nil"/>
              <w:bottom w:val="single" w:sz="4" w:space="0" w:color="auto"/>
              <w:right w:val="single" w:sz="4" w:space="0" w:color="auto"/>
            </w:tcBorders>
            <w:noWrap/>
            <w:vAlign w:val="center"/>
          </w:tcPr>
          <w:p w:rsidR="00C85E20" w:rsidRPr="00BC37ED" w:rsidRDefault="00C85E20" w:rsidP="00292D7C">
            <w:pPr>
              <w:spacing w:after="0" w:line="240" w:lineRule="auto"/>
              <w:jc w:val="center"/>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bCs/>
                <w:sz w:val="16"/>
                <w:szCs w:val="18"/>
              </w:rPr>
            </w:pPr>
            <w:r w:rsidRPr="00BC37ED">
              <w:rPr>
                <w:rFonts w:ascii="Times New Roman" w:eastAsia="Times New Roman" w:hAnsi="Times New Roman" w:cs="Times New Roman"/>
                <w:b/>
                <w:bCs/>
                <w:sz w:val="16"/>
                <w:szCs w:val="18"/>
              </w:rPr>
              <w:t>103,0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b/>
                <w:bCs/>
                <w:sz w:val="16"/>
                <w:szCs w:val="18"/>
              </w:rPr>
            </w:pPr>
            <w:r w:rsidRPr="00BC37ED">
              <w:rPr>
                <w:rFonts w:ascii="Times New Roman" w:eastAsia="Times New Roman" w:hAnsi="Times New Roman" w:cs="Times New Roman"/>
                <w:b/>
                <w:bCs/>
                <w:sz w:val="16"/>
                <w:szCs w:val="18"/>
              </w:rPr>
              <w:t>1 004,96</w:t>
            </w:r>
          </w:p>
        </w:tc>
        <w:tc>
          <w:tcPr>
            <w:tcW w:w="850"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b/>
                <w:bCs/>
                <w:sz w:val="16"/>
                <w:szCs w:val="18"/>
              </w:rPr>
            </w:pPr>
            <w:r w:rsidRPr="00BC37ED">
              <w:rPr>
                <w:rFonts w:ascii="Times New Roman" w:eastAsia="Times New Roman" w:hAnsi="Times New Roman" w:cs="Times New Roman"/>
                <w:b/>
                <w:bCs/>
                <w:sz w:val="16"/>
                <w:szCs w:val="18"/>
              </w:rPr>
              <w:t>902,26</w:t>
            </w:r>
          </w:p>
        </w:tc>
        <w:tc>
          <w:tcPr>
            <w:tcW w:w="851" w:type="dxa"/>
            <w:tcBorders>
              <w:top w:val="single" w:sz="4" w:space="0" w:color="auto"/>
              <w:left w:val="nil"/>
              <w:bottom w:val="single" w:sz="4" w:space="0" w:color="auto"/>
              <w:right w:val="single" w:sz="4" w:space="0" w:color="auto"/>
            </w:tcBorders>
            <w:noWrap/>
            <w:vAlign w:val="center"/>
            <w:hideMark/>
          </w:tcPr>
          <w:p w:rsidR="00C85E20" w:rsidRPr="00BC37ED" w:rsidRDefault="00C85E20" w:rsidP="00292D7C">
            <w:pPr>
              <w:spacing w:after="0" w:line="240" w:lineRule="auto"/>
              <w:jc w:val="center"/>
              <w:rPr>
                <w:rFonts w:ascii="Times New Roman" w:eastAsia="Times New Roman" w:hAnsi="Times New Roman" w:cs="Times New Roman"/>
                <w:b/>
                <w:bCs/>
                <w:sz w:val="16"/>
                <w:szCs w:val="18"/>
              </w:rPr>
            </w:pPr>
            <w:r w:rsidRPr="00BC37ED">
              <w:rPr>
                <w:rFonts w:ascii="Times New Roman" w:eastAsia="Times New Roman" w:hAnsi="Times New Roman" w:cs="Times New Roman"/>
                <w:b/>
                <w:bCs/>
                <w:sz w:val="16"/>
                <w:szCs w:val="18"/>
              </w:rPr>
              <w:t>1603,7</w:t>
            </w:r>
          </w:p>
        </w:tc>
        <w:tc>
          <w:tcPr>
            <w:tcW w:w="810" w:type="dxa"/>
            <w:tcBorders>
              <w:top w:val="single" w:sz="4" w:space="0" w:color="auto"/>
              <w:left w:val="nil"/>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sz w:val="18"/>
                <w:szCs w:val="18"/>
              </w:rPr>
            </w:pPr>
            <w:r w:rsidRPr="00BC37ED">
              <w:rPr>
                <w:sz w:val="18"/>
                <w:szCs w:val="18"/>
              </w:rPr>
              <w:t>296,2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7C4FF8" w:rsidP="00292D7C">
            <w:pPr>
              <w:spacing w:after="0" w:line="240" w:lineRule="auto"/>
              <w:jc w:val="center"/>
              <w:rPr>
                <w:rFonts w:ascii="Times New Roman" w:eastAsia="Times New Roman" w:hAnsi="Times New Roman" w:cs="Times New Roman"/>
                <w:b/>
                <w:sz w:val="16"/>
                <w:szCs w:val="18"/>
                <w:vertAlign w:val="superscript"/>
              </w:rPr>
            </w:pPr>
            <w:r w:rsidRPr="00BC37ED">
              <w:rPr>
                <w:rFonts w:ascii="Times New Roman" w:eastAsia="Times New Roman" w:hAnsi="Times New Roman" w:cs="Times New Roman"/>
                <w:b/>
                <w:sz w:val="16"/>
                <w:szCs w:val="18"/>
              </w:rPr>
              <w:t>6 944,74</w:t>
            </w:r>
            <w:r w:rsidRPr="00BC37ED">
              <w:rPr>
                <w:rFonts w:ascii="Times New Roman" w:eastAsia="Times New Roman" w:hAnsi="Times New Roman" w:cs="Times New Roman"/>
                <w:b/>
                <w:sz w:val="16"/>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7C4FF8" w:rsidP="00292D7C">
            <w:pPr>
              <w:spacing w:after="0" w:line="240" w:lineRule="auto"/>
              <w:jc w:val="center"/>
              <w:rPr>
                <w:rFonts w:ascii="Times New Roman" w:eastAsia="Times New Roman" w:hAnsi="Times New Roman" w:cs="Times New Roman"/>
                <w:b/>
                <w:sz w:val="16"/>
                <w:szCs w:val="18"/>
                <w:vertAlign w:val="superscript"/>
              </w:rPr>
            </w:pPr>
            <w:r w:rsidRPr="00BC37ED">
              <w:rPr>
                <w:rFonts w:ascii="Times New Roman" w:eastAsia="Times New Roman" w:hAnsi="Times New Roman" w:cs="Times New Roman"/>
                <w:b/>
                <w:sz w:val="16"/>
                <w:szCs w:val="18"/>
              </w:rPr>
              <w:t>5 303,25</w:t>
            </w:r>
            <w:r w:rsidRPr="00BC37ED">
              <w:rPr>
                <w:rFonts w:ascii="Times New Roman" w:eastAsia="Times New Roman" w:hAnsi="Times New Roman" w:cs="Times New Roman"/>
                <w:b/>
                <w:sz w:val="16"/>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C85E20" w:rsidRPr="00BC37ED" w:rsidRDefault="007C4FF8" w:rsidP="00C85E20">
            <w:pPr>
              <w:spacing w:after="0" w:line="240" w:lineRule="auto"/>
              <w:jc w:val="center"/>
              <w:rPr>
                <w:rFonts w:ascii="Times New Roman" w:eastAsia="Times New Roman" w:hAnsi="Times New Roman" w:cs="Times New Roman"/>
                <w:b/>
                <w:sz w:val="16"/>
                <w:szCs w:val="18"/>
                <w:vertAlign w:val="superscript"/>
              </w:rPr>
            </w:pPr>
            <w:r w:rsidRPr="00BC37ED">
              <w:rPr>
                <w:rFonts w:ascii="Times New Roman" w:eastAsia="Times New Roman" w:hAnsi="Times New Roman" w:cs="Times New Roman"/>
                <w:sz w:val="16"/>
                <w:szCs w:val="18"/>
              </w:rPr>
              <w:t>5 303,25</w:t>
            </w:r>
            <w:r w:rsidRPr="00BC37ED">
              <w:rPr>
                <w:rFonts w:ascii="Times New Roman" w:eastAsia="Times New Roman" w:hAnsi="Times New Roman" w:cs="Times New Roman"/>
                <w:sz w:val="16"/>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292D7C">
            <w:pPr>
              <w:spacing w:after="0" w:line="240" w:lineRule="auto"/>
              <w:jc w:val="center"/>
              <w:rPr>
                <w:rFonts w:ascii="Times New Roman" w:eastAsia="Times New Roman" w:hAnsi="Times New Roman" w:cs="Times New Roman"/>
                <w:b/>
                <w:bCs/>
                <w:sz w:val="16"/>
                <w:szCs w:val="18"/>
                <w:vertAlign w:val="superscript"/>
              </w:rPr>
            </w:pPr>
            <w:r w:rsidRPr="00BC37ED">
              <w:rPr>
                <w:rFonts w:ascii="Times New Roman" w:eastAsia="Times New Roman" w:hAnsi="Times New Roman" w:cs="Times New Roman"/>
                <w:b/>
                <w:bCs/>
                <w:sz w:val="16"/>
                <w:szCs w:val="18"/>
              </w:rPr>
              <w:t>3 910,02</w:t>
            </w:r>
          </w:p>
        </w:tc>
        <w:tc>
          <w:tcPr>
            <w:tcW w:w="2004" w:type="dxa"/>
            <w:gridSpan w:val="2"/>
            <w:tcBorders>
              <w:top w:val="nil"/>
              <w:left w:val="nil"/>
              <w:bottom w:val="single" w:sz="4" w:space="0" w:color="auto"/>
              <w:right w:val="single" w:sz="4" w:space="0" w:color="auto"/>
            </w:tcBorders>
          </w:tcPr>
          <w:p w:rsidR="00C85E20" w:rsidRPr="00BC37ED" w:rsidRDefault="00C85E20" w:rsidP="00292D7C">
            <w:pPr>
              <w:spacing w:after="0" w:line="240" w:lineRule="auto"/>
              <w:rPr>
                <w:rFonts w:ascii="Times New Roman" w:eastAsia="Times New Roman" w:hAnsi="Times New Roman" w:cs="Times New Roman"/>
                <w:sz w:val="16"/>
                <w:szCs w:val="18"/>
              </w:rPr>
            </w:pPr>
          </w:p>
        </w:tc>
      </w:tr>
    </w:tbl>
    <w:p w:rsidR="00292D7C" w:rsidRPr="00BC37ED" w:rsidRDefault="00292D7C" w:rsidP="00292D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7D2838" w:rsidRPr="00BC37ED" w:rsidRDefault="007D2838" w:rsidP="00292D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7D2838" w:rsidRPr="00BC37ED" w:rsidRDefault="007D2838" w:rsidP="00292D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16174" w:type="dxa"/>
        <w:tblInd w:w="91" w:type="dxa"/>
        <w:tblLayout w:type="fixed"/>
        <w:tblLook w:val="04A0" w:firstRow="1" w:lastRow="0" w:firstColumn="1" w:lastColumn="0" w:noHBand="0" w:noVBand="1"/>
      </w:tblPr>
      <w:tblGrid>
        <w:gridCol w:w="6340"/>
        <w:gridCol w:w="3149"/>
        <w:gridCol w:w="1571"/>
        <w:gridCol w:w="5114"/>
      </w:tblGrid>
      <w:tr w:rsidR="00BC37ED" w:rsidRPr="00BC37ED" w:rsidTr="009C172C">
        <w:tc>
          <w:tcPr>
            <w:tcW w:w="6340" w:type="dxa"/>
            <w:tcBorders>
              <w:top w:val="nil"/>
              <w:left w:val="nil"/>
              <w:bottom w:val="nil"/>
              <w:right w:val="nil"/>
            </w:tcBorders>
            <w:hideMark/>
          </w:tcPr>
          <w:p w:rsidR="007D2838" w:rsidRPr="00BC37ED" w:rsidRDefault="007D2838" w:rsidP="00A06161">
            <w:pPr>
              <w:spacing w:after="0" w:line="240" w:lineRule="auto"/>
              <w:rPr>
                <w:rFonts w:ascii="Times New Roman" w:hAnsi="Times New Roman"/>
              </w:rPr>
            </w:pPr>
            <w:r w:rsidRPr="00BC37ED">
              <w:rPr>
                <w:rFonts w:ascii="Times New Roman" w:hAnsi="Times New Roman"/>
              </w:rPr>
              <w:t xml:space="preserve">                                                                Руководитель</w:t>
            </w:r>
          </w:p>
        </w:tc>
        <w:tc>
          <w:tcPr>
            <w:tcW w:w="3149" w:type="dxa"/>
            <w:tcBorders>
              <w:top w:val="nil"/>
              <w:left w:val="nil"/>
              <w:bottom w:val="single" w:sz="4" w:space="0" w:color="auto"/>
              <w:right w:val="nil"/>
            </w:tcBorders>
            <w:hideMark/>
          </w:tcPr>
          <w:p w:rsidR="007D2838" w:rsidRPr="00BC37ED" w:rsidRDefault="007D2838" w:rsidP="007D2838">
            <w:pPr>
              <w:spacing w:after="0" w:line="240" w:lineRule="auto"/>
              <w:ind w:left="-2752"/>
              <w:jc w:val="center"/>
              <w:rPr>
                <w:rFonts w:ascii="Times New Roman" w:hAnsi="Times New Roman"/>
              </w:rPr>
            </w:pPr>
            <w:r w:rsidRPr="00BC37ED">
              <w:rPr>
                <w:rFonts w:ascii="Times New Roman" w:hAnsi="Times New Roman"/>
              </w:rPr>
              <w:t> </w:t>
            </w:r>
          </w:p>
        </w:tc>
        <w:tc>
          <w:tcPr>
            <w:tcW w:w="1571" w:type="dxa"/>
            <w:tcBorders>
              <w:top w:val="nil"/>
              <w:left w:val="nil"/>
              <w:bottom w:val="nil"/>
              <w:right w:val="nil"/>
            </w:tcBorders>
            <w:hideMark/>
          </w:tcPr>
          <w:p w:rsidR="007D2838" w:rsidRPr="00BC37ED" w:rsidRDefault="007D2838" w:rsidP="00A06161">
            <w:pPr>
              <w:spacing w:after="0" w:line="240" w:lineRule="auto"/>
              <w:jc w:val="center"/>
              <w:rPr>
                <w:rFonts w:ascii="Times New Roman" w:hAnsi="Times New Roman"/>
              </w:rPr>
            </w:pPr>
          </w:p>
        </w:tc>
        <w:tc>
          <w:tcPr>
            <w:tcW w:w="5114" w:type="dxa"/>
            <w:tcBorders>
              <w:top w:val="nil"/>
              <w:left w:val="nil"/>
              <w:bottom w:val="single" w:sz="4" w:space="0" w:color="auto"/>
              <w:right w:val="nil"/>
            </w:tcBorders>
            <w:noWrap/>
            <w:vAlign w:val="bottom"/>
            <w:hideMark/>
          </w:tcPr>
          <w:p w:rsidR="007D2838" w:rsidRPr="00BC37ED" w:rsidRDefault="007D2838" w:rsidP="00A06161">
            <w:pPr>
              <w:spacing w:after="0" w:line="240" w:lineRule="auto"/>
              <w:jc w:val="center"/>
              <w:rPr>
                <w:rFonts w:ascii="Times New Roman" w:hAnsi="Times New Roman" w:cs="Times New Roman"/>
              </w:rPr>
            </w:pPr>
            <w:r w:rsidRPr="00BC37ED">
              <w:rPr>
                <w:rFonts w:ascii="Times New Roman" w:hAnsi="Times New Roman" w:cs="Times New Roman"/>
              </w:rPr>
              <w:t> Р.М. Шнайдер</w:t>
            </w:r>
          </w:p>
        </w:tc>
      </w:tr>
      <w:tr w:rsidR="00BC37ED" w:rsidRPr="00BC37ED" w:rsidTr="009C172C">
        <w:trPr>
          <w:trHeight w:val="9"/>
        </w:trPr>
        <w:tc>
          <w:tcPr>
            <w:tcW w:w="6340" w:type="dxa"/>
            <w:tcBorders>
              <w:top w:val="nil"/>
              <w:left w:val="nil"/>
              <w:bottom w:val="nil"/>
              <w:right w:val="nil"/>
            </w:tcBorders>
            <w:hideMark/>
          </w:tcPr>
          <w:p w:rsidR="007D2838" w:rsidRPr="00BC37ED" w:rsidRDefault="007D2838" w:rsidP="00A06161">
            <w:pPr>
              <w:spacing w:after="0" w:line="240" w:lineRule="auto"/>
              <w:rPr>
                <w:rFonts w:ascii="Times New Roman" w:hAnsi="Times New Roman"/>
              </w:rPr>
            </w:pPr>
          </w:p>
        </w:tc>
        <w:tc>
          <w:tcPr>
            <w:tcW w:w="3149" w:type="dxa"/>
            <w:tcBorders>
              <w:top w:val="nil"/>
              <w:left w:val="nil"/>
              <w:bottom w:val="nil"/>
              <w:right w:val="nil"/>
            </w:tcBorders>
            <w:hideMark/>
          </w:tcPr>
          <w:p w:rsidR="007D2838" w:rsidRPr="00BC37ED" w:rsidRDefault="007D2838" w:rsidP="00A06161">
            <w:pPr>
              <w:spacing w:after="0" w:line="240" w:lineRule="auto"/>
              <w:jc w:val="center"/>
              <w:rPr>
                <w:rFonts w:ascii="Times New Roman" w:hAnsi="Times New Roman"/>
                <w:sz w:val="18"/>
                <w:szCs w:val="18"/>
              </w:rPr>
            </w:pPr>
            <w:r w:rsidRPr="00BC37ED">
              <w:rPr>
                <w:rFonts w:ascii="Times New Roman" w:hAnsi="Times New Roman"/>
                <w:sz w:val="18"/>
                <w:szCs w:val="18"/>
              </w:rPr>
              <w:t>(подпись)</w:t>
            </w:r>
          </w:p>
        </w:tc>
        <w:tc>
          <w:tcPr>
            <w:tcW w:w="1571" w:type="dxa"/>
            <w:tcBorders>
              <w:top w:val="nil"/>
              <w:left w:val="nil"/>
              <w:bottom w:val="nil"/>
              <w:right w:val="nil"/>
            </w:tcBorders>
            <w:hideMark/>
          </w:tcPr>
          <w:p w:rsidR="007D2838" w:rsidRPr="00BC37ED" w:rsidRDefault="007D2838" w:rsidP="00A06161">
            <w:pPr>
              <w:spacing w:after="0" w:line="240" w:lineRule="auto"/>
              <w:jc w:val="center"/>
              <w:rPr>
                <w:rFonts w:ascii="Times New Roman" w:hAnsi="Times New Roman"/>
              </w:rPr>
            </w:pPr>
          </w:p>
        </w:tc>
        <w:tc>
          <w:tcPr>
            <w:tcW w:w="5114" w:type="dxa"/>
            <w:tcBorders>
              <w:left w:val="nil"/>
              <w:bottom w:val="nil"/>
              <w:right w:val="nil"/>
            </w:tcBorders>
            <w:noWrap/>
            <w:vAlign w:val="bottom"/>
            <w:hideMark/>
          </w:tcPr>
          <w:p w:rsidR="007D2838" w:rsidRPr="00BC37ED" w:rsidRDefault="009C172C" w:rsidP="00A10D54">
            <w:pPr>
              <w:spacing w:after="0" w:line="240" w:lineRule="auto"/>
              <w:jc w:val="center"/>
              <w:rPr>
                <w:rFonts w:ascii="Times New Roman" w:hAnsi="Times New Roman"/>
                <w:sz w:val="18"/>
                <w:szCs w:val="18"/>
              </w:rPr>
            </w:pPr>
            <w:r w:rsidRPr="00BC37ED">
              <w:rPr>
                <w:rFonts w:ascii="Times New Roman" w:hAnsi="Times New Roman"/>
                <w:sz w:val="18"/>
                <w:szCs w:val="18"/>
              </w:rPr>
              <w:t>(ФИО)</w:t>
            </w:r>
          </w:p>
        </w:tc>
      </w:tr>
    </w:tbl>
    <w:p w:rsidR="00292D7C" w:rsidRPr="00BC37ED" w:rsidRDefault="00292D7C" w:rsidP="0089614E">
      <w:pPr>
        <w:framePr w:w="16184" w:wrap="auto" w:hAnchor="text" w:x="426"/>
        <w:spacing w:after="0" w:line="240" w:lineRule="auto"/>
        <w:rPr>
          <w:rFonts w:ascii="Times New Roman" w:eastAsia="Times New Roman" w:hAnsi="Times New Roman" w:cs="Times New Roman"/>
          <w:sz w:val="28"/>
          <w:szCs w:val="28"/>
        </w:rPr>
        <w:sectPr w:rsidR="00292D7C" w:rsidRPr="00BC37ED" w:rsidSect="0089614E">
          <w:pgSz w:w="16838" w:h="11906" w:orient="landscape"/>
          <w:pgMar w:top="709" w:right="678" w:bottom="0" w:left="426" w:header="0" w:footer="0" w:gutter="0"/>
          <w:cols w:space="720"/>
        </w:sectPr>
      </w:pPr>
    </w:p>
    <w:p w:rsidR="009C172C" w:rsidRPr="00BC37ED" w:rsidRDefault="009C172C" w:rsidP="009C17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lastRenderedPageBreak/>
        <w:t>2.5. Обоснование финансовых, материальных и  трудовых затрат (ресурсное обеспечение подпрограммы) с указанием источников финансирования</w:t>
      </w:r>
    </w:p>
    <w:p w:rsidR="009C172C" w:rsidRPr="00BC37ED" w:rsidRDefault="009C172C" w:rsidP="009C17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172C" w:rsidRPr="00BC37ED" w:rsidRDefault="009C172C" w:rsidP="009C17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9C172C" w:rsidRPr="00BC37ED" w:rsidRDefault="009C172C" w:rsidP="009C17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Кроме того, на реализацию долгосрочной целевой программы «Повышение безопасности дорожного движения в Красноярском крае» на 2014-2016 годы предусмотрено долевое участие в финансировании мероприятий в размере не менее 20% от суммы выделенной субсидии.</w:t>
      </w:r>
    </w:p>
    <w:p w:rsidR="009C172C" w:rsidRPr="00BC37ED" w:rsidRDefault="009C172C" w:rsidP="009C17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Общий объем финансирования подпрограммы в 2014-2020 годах  составит </w:t>
      </w:r>
      <w:r w:rsidR="000712F8" w:rsidRPr="00BC37ED">
        <w:rPr>
          <w:rFonts w:ascii="Times New Roman" w:eastAsia="Times New Roman" w:hAnsi="Times New Roman" w:cs="Times New Roman"/>
          <w:sz w:val="24"/>
          <w:szCs w:val="24"/>
        </w:rPr>
        <w:t>21 461,36</w:t>
      </w:r>
      <w:r w:rsidRPr="00BC37ED">
        <w:rPr>
          <w:rFonts w:ascii="Times New Roman" w:eastAsia="Times New Roman" w:hAnsi="Times New Roman" w:cs="Times New Roman"/>
          <w:sz w:val="24"/>
          <w:szCs w:val="24"/>
        </w:rPr>
        <w:t xml:space="preserve"> тыс. рублей, числе по годам: </w:t>
      </w:r>
    </w:p>
    <w:p w:rsidR="009C172C" w:rsidRPr="00BC37ED" w:rsidRDefault="009C172C" w:rsidP="009C17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2014 год – 103,0 тыс. рублей;</w:t>
      </w:r>
    </w:p>
    <w:p w:rsidR="009C172C" w:rsidRPr="00BC37ED" w:rsidRDefault="009C172C" w:rsidP="009C172C">
      <w:pPr>
        <w:widowControl w:val="0"/>
        <w:autoSpaceDE w:val="0"/>
        <w:autoSpaceDN w:val="0"/>
        <w:adjustRightInd w:val="0"/>
        <w:spacing w:after="0" w:line="240" w:lineRule="auto"/>
        <w:ind w:left="34" w:firstLine="674"/>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2015 год – 1 004,96 тыс. рублей;</w:t>
      </w:r>
    </w:p>
    <w:p w:rsidR="009C172C" w:rsidRPr="00BC37ED" w:rsidRDefault="009C172C" w:rsidP="009C172C">
      <w:pPr>
        <w:widowControl w:val="0"/>
        <w:autoSpaceDE w:val="0"/>
        <w:autoSpaceDN w:val="0"/>
        <w:adjustRightInd w:val="0"/>
        <w:spacing w:after="0" w:line="240" w:lineRule="auto"/>
        <w:ind w:left="34" w:firstLine="674"/>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2016 год – 902,26 тыс. рублей;</w:t>
      </w:r>
    </w:p>
    <w:p w:rsidR="009C172C" w:rsidRPr="00BC37ED" w:rsidRDefault="009C172C" w:rsidP="009C172C">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2017 год – 1 603,7 тыс. рублей;</w:t>
      </w:r>
    </w:p>
    <w:p w:rsidR="009C172C" w:rsidRPr="00BC37ED" w:rsidRDefault="009C172C" w:rsidP="009C172C">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2018 год – 296,2 тыс. рублей;</w:t>
      </w:r>
    </w:p>
    <w:p w:rsidR="009C172C" w:rsidRPr="00BC37ED" w:rsidRDefault="009C172C" w:rsidP="009C172C">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2019 год – </w:t>
      </w:r>
      <w:r w:rsidR="00AC3BA1" w:rsidRPr="00BC37ED">
        <w:rPr>
          <w:rFonts w:ascii="Times New Roman" w:eastAsia="Times New Roman" w:hAnsi="Times New Roman" w:cs="Times New Roman"/>
          <w:sz w:val="24"/>
          <w:szCs w:val="24"/>
        </w:rPr>
        <w:t>6 944,74</w:t>
      </w:r>
      <w:r w:rsidR="00AC3BA1" w:rsidRPr="00BC37ED">
        <w:rPr>
          <w:rFonts w:ascii="Times New Roman" w:eastAsia="Times New Roman" w:hAnsi="Times New Roman" w:cs="Times New Roman"/>
          <w:sz w:val="24"/>
          <w:szCs w:val="24"/>
          <w:vertAlign w:val="superscript"/>
        </w:rPr>
        <w:t>*</w:t>
      </w:r>
      <w:r w:rsidRPr="00BC37ED">
        <w:rPr>
          <w:rFonts w:ascii="Times New Roman" w:eastAsia="Times New Roman" w:hAnsi="Times New Roman" w:cs="Times New Roman"/>
          <w:sz w:val="24"/>
          <w:szCs w:val="24"/>
        </w:rPr>
        <w:t xml:space="preserve"> тыс. рублей;</w:t>
      </w:r>
    </w:p>
    <w:p w:rsidR="009C172C" w:rsidRPr="00BC37ED" w:rsidRDefault="009C172C" w:rsidP="009C172C">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2020 год – </w:t>
      </w:r>
      <w:r w:rsidR="00AC3BA1" w:rsidRPr="00BC37ED">
        <w:rPr>
          <w:rFonts w:ascii="Times New Roman" w:eastAsia="Times New Roman" w:hAnsi="Times New Roman" w:cs="Times New Roman"/>
          <w:sz w:val="24"/>
          <w:szCs w:val="24"/>
        </w:rPr>
        <w:t xml:space="preserve">5 303,25 </w:t>
      </w:r>
      <w:r w:rsidR="00AC3BA1" w:rsidRPr="00BC37ED">
        <w:rPr>
          <w:rFonts w:ascii="Times New Roman" w:eastAsia="Times New Roman" w:hAnsi="Times New Roman" w:cs="Times New Roman"/>
          <w:sz w:val="24"/>
          <w:szCs w:val="24"/>
          <w:vertAlign w:val="superscript"/>
        </w:rPr>
        <w:t xml:space="preserve">* </w:t>
      </w:r>
      <w:r w:rsidR="00AC3BA1" w:rsidRPr="00BC37ED">
        <w:rPr>
          <w:rFonts w:ascii="Times New Roman" w:eastAsia="Times New Roman" w:hAnsi="Times New Roman" w:cs="Times New Roman"/>
          <w:sz w:val="24"/>
          <w:szCs w:val="24"/>
        </w:rPr>
        <w:t>тыс.</w:t>
      </w:r>
      <w:r w:rsidR="008317DE" w:rsidRPr="00BC37ED">
        <w:rPr>
          <w:rFonts w:ascii="Times New Roman" w:eastAsia="Times New Roman" w:hAnsi="Times New Roman" w:cs="Times New Roman"/>
          <w:sz w:val="24"/>
          <w:szCs w:val="24"/>
        </w:rPr>
        <w:t xml:space="preserve"> рублей;</w:t>
      </w:r>
    </w:p>
    <w:p w:rsidR="008317DE" w:rsidRPr="00BC37ED" w:rsidRDefault="008317DE" w:rsidP="008317DE">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t xml:space="preserve">2021 год – </w:t>
      </w:r>
      <w:r w:rsidR="00AC3BA1" w:rsidRPr="00BC37ED">
        <w:rPr>
          <w:rFonts w:ascii="Times New Roman" w:eastAsia="Times New Roman" w:hAnsi="Times New Roman" w:cs="Times New Roman"/>
          <w:sz w:val="24"/>
          <w:szCs w:val="24"/>
        </w:rPr>
        <w:t xml:space="preserve">5 303,25 </w:t>
      </w:r>
      <w:r w:rsidR="00AC3BA1" w:rsidRPr="00BC37ED">
        <w:rPr>
          <w:rFonts w:ascii="Times New Roman" w:eastAsia="Times New Roman" w:hAnsi="Times New Roman" w:cs="Times New Roman"/>
          <w:sz w:val="24"/>
          <w:szCs w:val="24"/>
          <w:vertAlign w:val="superscript"/>
        </w:rPr>
        <w:t xml:space="preserve">* </w:t>
      </w:r>
      <w:r w:rsidRPr="00BC37ED">
        <w:rPr>
          <w:rFonts w:ascii="Times New Roman" w:eastAsia="Times New Roman" w:hAnsi="Times New Roman" w:cs="Times New Roman"/>
          <w:sz w:val="24"/>
          <w:szCs w:val="24"/>
        </w:rPr>
        <w:t xml:space="preserve"> тыс. рублей.</w:t>
      </w: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BC37ED"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06161" w:rsidRDefault="00A06161"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6 к постановлению администрации города Дивногорска</w:t>
      </w:r>
    </w:p>
    <w:p w:rsidR="00A06161" w:rsidRDefault="004C3F92"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от 14.11.2018 № 184п</w:t>
      </w:r>
    </w:p>
    <w:p w:rsidR="00A06161" w:rsidRDefault="00A06161"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E785A" w:rsidRPr="00AE785A" w:rsidRDefault="00AE785A" w:rsidP="00AE785A">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r w:rsidRPr="00AE785A">
        <w:rPr>
          <w:rFonts w:ascii="Times New Roman" w:eastAsia="Times New Roman" w:hAnsi="Times New Roman" w:cs="Times New Roman"/>
          <w:sz w:val="20"/>
          <w:szCs w:val="20"/>
        </w:rPr>
        <w:t xml:space="preserve">Приложение № 2 к подпрограмме «Безопасность дорожного движения» </w:t>
      </w:r>
    </w:p>
    <w:p w:rsidR="00AE785A" w:rsidRPr="00AE785A" w:rsidRDefault="00AE785A" w:rsidP="00AE785A">
      <w:pPr>
        <w:spacing w:after="0" w:line="240" w:lineRule="auto"/>
        <w:ind w:left="7655" w:right="-1"/>
        <w:jc w:val="center"/>
        <w:rPr>
          <w:rFonts w:ascii="Times New Roman" w:eastAsia="Times New Roman" w:hAnsi="Times New Roman" w:cs="Times New Roman"/>
          <w:sz w:val="20"/>
          <w:szCs w:val="20"/>
        </w:rPr>
      </w:pPr>
    </w:p>
    <w:p w:rsidR="00AE785A" w:rsidRPr="00AE785A" w:rsidRDefault="00AE785A" w:rsidP="00AE785A">
      <w:pPr>
        <w:spacing w:after="0" w:line="240" w:lineRule="auto"/>
        <w:jc w:val="center"/>
        <w:rPr>
          <w:rFonts w:ascii="Times New Roman" w:eastAsia="Times New Roman" w:hAnsi="Times New Roman" w:cs="Times New Roman"/>
          <w:sz w:val="28"/>
          <w:szCs w:val="28"/>
        </w:rPr>
      </w:pPr>
      <w:r w:rsidRPr="00AE785A">
        <w:rPr>
          <w:rFonts w:ascii="Times New Roman" w:eastAsia="Times New Roman" w:hAnsi="Times New Roman" w:cs="Times New Roman"/>
          <w:sz w:val="28"/>
          <w:szCs w:val="28"/>
        </w:rPr>
        <w:t>АДРЕСНЫЙ ПЕРЕЧЕНЬ</w:t>
      </w:r>
    </w:p>
    <w:p w:rsidR="00AE785A" w:rsidRPr="00BC37ED" w:rsidRDefault="00AE785A" w:rsidP="00AE785A">
      <w:pPr>
        <w:spacing w:after="0" w:line="240" w:lineRule="auto"/>
        <w:jc w:val="center"/>
        <w:rPr>
          <w:rFonts w:ascii="Times New Roman" w:eastAsia="Times New Roman" w:hAnsi="Times New Roman" w:cs="Times New Roman"/>
          <w:sz w:val="28"/>
          <w:szCs w:val="28"/>
        </w:rPr>
      </w:pPr>
      <w:proofErr w:type="gramStart"/>
      <w:r w:rsidRPr="00BC37ED">
        <w:rPr>
          <w:rFonts w:ascii="Times New Roman" w:eastAsia="Times New Roman" w:hAnsi="Times New Roman" w:cs="Times New Roman"/>
          <w:sz w:val="28"/>
          <w:szCs w:val="28"/>
        </w:rPr>
        <w:t>объектов на 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AE785A" w:rsidRPr="00BC37ED" w:rsidRDefault="00AE785A" w:rsidP="00AE785A">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149"/>
        <w:gridCol w:w="2530"/>
        <w:gridCol w:w="3409"/>
      </w:tblGrid>
      <w:tr w:rsidR="00BC37ED" w:rsidRPr="00BC37ED" w:rsidTr="00AE785A">
        <w:tc>
          <w:tcPr>
            <w:tcW w:w="675" w:type="dxa"/>
            <w:tcBorders>
              <w:top w:val="single" w:sz="4" w:space="0" w:color="auto"/>
              <w:left w:val="single" w:sz="4" w:space="0" w:color="auto"/>
              <w:bottom w:val="single" w:sz="4" w:space="0" w:color="auto"/>
              <w:right w:val="single" w:sz="4" w:space="0" w:color="auto"/>
            </w:tcBorders>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 </w:t>
            </w:r>
            <w:proofErr w:type="gramStart"/>
            <w:r w:rsidRPr="00BC37ED">
              <w:rPr>
                <w:rFonts w:ascii="Times New Roman" w:eastAsia="Times New Roman" w:hAnsi="Times New Roman" w:cs="Times New Roman"/>
                <w:sz w:val="24"/>
                <w:szCs w:val="28"/>
              </w:rPr>
              <w:t>п</w:t>
            </w:r>
            <w:proofErr w:type="gramEnd"/>
            <w:r w:rsidRPr="00BC37ED">
              <w:rPr>
                <w:rFonts w:ascii="Times New Roman" w:eastAsia="Times New Roman" w:hAnsi="Times New Roman" w:cs="Times New Roman"/>
                <w:sz w:val="24"/>
                <w:szCs w:val="28"/>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Адрес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Срок исполнения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Ответственный исполнитель</w:t>
            </w:r>
          </w:p>
        </w:tc>
      </w:tr>
      <w:tr w:rsidR="00BC37ED" w:rsidRPr="00BC37ED" w:rsidTr="00AE785A">
        <w:tc>
          <w:tcPr>
            <w:tcW w:w="675"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632530" w:rsidP="00AE785A">
            <w:pPr>
              <w:spacing w:after="0" w:line="240" w:lineRule="auto"/>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г. Дивногорск, ул. Гримау, 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F645B"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4 кв. 2018</w:t>
            </w:r>
            <w:r w:rsidR="00AE785A" w:rsidRPr="00BC37ED">
              <w:rPr>
                <w:rFonts w:ascii="Times New Roman" w:eastAsia="Times New Roman" w:hAnsi="Times New Roman" w:cs="Times New Roman"/>
                <w:sz w:val="24"/>
                <w:szCs w:val="28"/>
              </w:rPr>
              <w:t>г.</w:t>
            </w:r>
          </w:p>
        </w:tc>
        <w:tc>
          <w:tcPr>
            <w:tcW w:w="4678" w:type="dxa"/>
            <w:tcBorders>
              <w:top w:val="single" w:sz="4" w:space="0" w:color="auto"/>
              <w:left w:val="single" w:sz="4" w:space="0" w:color="auto"/>
              <w:bottom w:val="single" w:sz="4" w:space="0" w:color="auto"/>
              <w:right w:val="single" w:sz="4" w:space="0" w:color="auto"/>
            </w:tcBorders>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МКУ ГХ </w:t>
            </w:r>
          </w:p>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г. Дивногорска</w:t>
            </w:r>
          </w:p>
        </w:tc>
      </w:tr>
      <w:tr w:rsidR="00BC37ED" w:rsidRPr="00BC37ED" w:rsidTr="00AE785A">
        <w:tc>
          <w:tcPr>
            <w:tcW w:w="675"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г. Д</w:t>
            </w:r>
            <w:r w:rsidR="00632530" w:rsidRPr="00BC37ED">
              <w:rPr>
                <w:rFonts w:ascii="Times New Roman" w:eastAsia="Times New Roman" w:hAnsi="Times New Roman" w:cs="Times New Roman"/>
                <w:sz w:val="24"/>
                <w:szCs w:val="28"/>
              </w:rPr>
              <w:t>ивногорск, район ул. Чкалова, 119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F645B"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4 кв. 2018</w:t>
            </w:r>
            <w:r w:rsidR="00AE785A" w:rsidRPr="00BC37ED">
              <w:rPr>
                <w:rFonts w:ascii="Times New Roman" w:eastAsia="Times New Roman" w:hAnsi="Times New Roman" w:cs="Times New Roman"/>
                <w:sz w:val="24"/>
                <w:szCs w:val="28"/>
              </w:rPr>
              <w:t>г.</w:t>
            </w:r>
          </w:p>
        </w:tc>
        <w:tc>
          <w:tcPr>
            <w:tcW w:w="4678" w:type="dxa"/>
            <w:tcBorders>
              <w:top w:val="single" w:sz="4" w:space="0" w:color="auto"/>
              <w:left w:val="single" w:sz="4" w:space="0" w:color="auto"/>
              <w:bottom w:val="single" w:sz="4" w:space="0" w:color="auto"/>
              <w:right w:val="single" w:sz="4" w:space="0" w:color="auto"/>
            </w:tcBorders>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МКУ ГХ </w:t>
            </w:r>
          </w:p>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г. Дивногорска</w:t>
            </w:r>
          </w:p>
        </w:tc>
      </w:tr>
      <w:tr w:rsidR="00BC37ED" w:rsidRPr="00BC37ED" w:rsidTr="00AE785A">
        <w:tc>
          <w:tcPr>
            <w:tcW w:w="675"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632530">
            <w:pPr>
              <w:spacing w:after="0" w:line="240" w:lineRule="auto"/>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г. Дивногорск, ул. </w:t>
            </w:r>
            <w:r w:rsidR="00632530" w:rsidRPr="00BC37ED">
              <w:rPr>
                <w:rFonts w:ascii="Times New Roman" w:eastAsia="Times New Roman" w:hAnsi="Times New Roman" w:cs="Times New Roman"/>
                <w:sz w:val="24"/>
                <w:szCs w:val="28"/>
              </w:rPr>
              <w:t>Чкалова, 31а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F645B" w:rsidP="00AE785A">
            <w:pPr>
              <w:spacing w:after="0" w:line="240" w:lineRule="auto"/>
              <w:jc w:val="center"/>
              <w:rPr>
                <w:rFonts w:ascii="Times New Roman" w:eastAsia="Times New Roman" w:hAnsi="Times New Roman" w:cs="Times New Roman"/>
                <w:sz w:val="20"/>
                <w:szCs w:val="20"/>
              </w:rPr>
            </w:pPr>
            <w:r w:rsidRPr="00BC37ED">
              <w:rPr>
                <w:rFonts w:ascii="Times New Roman" w:eastAsia="Times New Roman" w:hAnsi="Times New Roman" w:cs="Times New Roman"/>
                <w:sz w:val="24"/>
                <w:szCs w:val="28"/>
              </w:rPr>
              <w:t>4 кв. 2018</w:t>
            </w:r>
            <w:r w:rsidR="00AE785A" w:rsidRPr="00BC37ED">
              <w:rPr>
                <w:rFonts w:ascii="Times New Roman" w:eastAsia="Times New Roman" w:hAnsi="Times New Roman" w:cs="Times New Roman"/>
                <w:sz w:val="24"/>
                <w:szCs w:val="28"/>
              </w:rPr>
              <w:t>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МКУ ГХ</w:t>
            </w:r>
          </w:p>
          <w:p w:rsidR="00AE785A" w:rsidRPr="00BC37ED" w:rsidRDefault="00AE785A" w:rsidP="00AE785A">
            <w:pPr>
              <w:spacing w:after="0" w:line="240" w:lineRule="auto"/>
              <w:jc w:val="center"/>
              <w:rPr>
                <w:rFonts w:ascii="Times New Roman" w:eastAsia="Times New Roman" w:hAnsi="Times New Roman" w:cs="Times New Roman"/>
                <w:sz w:val="20"/>
                <w:szCs w:val="20"/>
              </w:rPr>
            </w:pPr>
            <w:r w:rsidRPr="00BC37ED">
              <w:rPr>
                <w:rFonts w:ascii="Times New Roman" w:eastAsia="Times New Roman" w:hAnsi="Times New Roman" w:cs="Times New Roman"/>
                <w:sz w:val="24"/>
                <w:szCs w:val="28"/>
              </w:rPr>
              <w:t>г. Дивногорска</w:t>
            </w:r>
          </w:p>
        </w:tc>
      </w:tr>
      <w:tr w:rsidR="00BC37ED" w:rsidRPr="00BC37ED" w:rsidTr="00AE785A">
        <w:tc>
          <w:tcPr>
            <w:tcW w:w="675"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632530">
            <w:pPr>
              <w:ind w:right="-1"/>
              <w:contextualSpacing/>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г. Дивногорск, ул. </w:t>
            </w:r>
            <w:r w:rsidR="00632530" w:rsidRPr="00BC37ED">
              <w:rPr>
                <w:rFonts w:ascii="Times New Roman" w:eastAsia="Times New Roman" w:hAnsi="Times New Roman" w:cs="Times New Roman"/>
                <w:sz w:val="24"/>
                <w:szCs w:val="28"/>
              </w:rPr>
              <w:t>Чкалова, 61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F645B" w:rsidP="00AE785A">
            <w:pPr>
              <w:spacing w:after="0" w:line="240" w:lineRule="auto"/>
              <w:jc w:val="center"/>
              <w:rPr>
                <w:rFonts w:ascii="Times New Roman" w:eastAsia="Times New Roman" w:hAnsi="Times New Roman" w:cs="Times New Roman"/>
                <w:sz w:val="20"/>
                <w:szCs w:val="20"/>
              </w:rPr>
            </w:pPr>
            <w:r w:rsidRPr="00BC37ED">
              <w:rPr>
                <w:rFonts w:ascii="Times New Roman" w:eastAsia="Times New Roman" w:hAnsi="Times New Roman" w:cs="Times New Roman"/>
                <w:sz w:val="24"/>
                <w:szCs w:val="28"/>
              </w:rPr>
              <w:t>4 кв. 2018</w:t>
            </w:r>
            <w:r w:rsidR="00AE785A" w:rsidRPr="00BC37ED">
              <w:rPr>
                <w:rFonts w:ascii="Times New Roman" w:eastAsia="Times New Roman" w:hAnsi="Times New Roman" w:cs="Times New Roman"/>
                <w:sz w:val="24"/>
                <w:szCs w:val="28"/>
              </w:rPr>
              <w:t>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МКУ ГХ </w:t>
            </w:r>
          </w:p>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г. Дивногорска</w:t>
            </w:r>
          </w:p>
        </w:tc>
      </w:tr>
      <w:tr w:rsidR="00BC37ED" w:rsidRPr="00BC37ED" w:rsidTr="00AE785A">
        <w:tc>
          <w:tcPr>
            <w:tcW w:w="675"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632530">
            <w:pPr>
              <w:spacing w:after="0" w:line="240" w:lineRule="auto"/>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г. Дивногорск, ул. </w:t>
            </w:r>
            <w:r w:rsidR="00632530" w:rsidRPr="00BC37ED">
              <w:rPr>
                <w:rFonts w:ascii="Times New Roman" w:eastAsia="Times New Roman" w:hAnsi="Times New Roman" w:cs="Times New Roman"/>
                <w:sz w:val="24"/>
                <w:szCs w:val="28"/>
              </w:rPr>
              <w:t>30 лет Победы, 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0"/>
                <w:szCs w:val="20"/>
              </w:rPr>
            </w:pPr>
            <w:r w:rsidRPr="00BC37ED">
              <w:rPr>
                <w:rFonts w:ascii="Times New Roman" w:eastAsia="Times New Roman" w:hAnsi="Times New Roman" w:cs="Times New Roman"/>
                <w:sz w:val="24"/>
                <w:szCs w:val="28"/>
              </w:rPr>
              <w:t>4 кв.</w:t>
            </w:r>
            <w:r w:rsidR="00AF645B" w:rsidRPr="00BC37ED">
              <w:rPr>
                <w:rFonts w:ascii="Times New Roman" w:eastAsia="Times New Roman" w:hAnsi="Times New Roman" w:cs="Times New Roman"/>
                <w:sz w:val="24"/>
                <w:szCs w:val="28"/>
              </w:rPr>
              <w:t xml:space="preserve"> 2018</w:t>
            </w:r>
            <w:r w:rsidRPr="00BC37ED">
              <w:rPr>
                <w:rFonts w:ascii="Times New Roman" w:eastAsia="Times New Roman" w:hAnsi="Times New Roman" w:cs="Times New Roman"/>
                <w:sz w:val="24"/>
                <w:szCs w:val="28"/>
              </w:rPr>
              <w:t>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МКУ ГХ </w:t>
            </w:r>
          </w:p>
          <w:p w:rsidR="00AE785A" w:rsidRPr="00BC37ED" w:rsidRDefault="00AE785A" w:rsidP="00AE785A">
            <w:pPr>
              <w:spacing w:after="0" w:line="240" w:lineRule="auto"/>
              <w:jc w:val="center"/>
              <w:rPr>
                <w:rFonts w:ascii="Times New Roman" w:eastAsia="Times New Roman" w:hAnsi="Times New Roman" w:cs="Times New Roman"/>
                <w:sz w:val="20"/>
                <w:szCs w:val="20"/>
              </w:rPr>
            </w:pPr>
            <w:r w:rsidRPr="00BC37ED">
              <w:rPr>
                <w:rFonts w:ascii="Times New Roman" w:eastAsia="Times New Roman" w:hAnsi="Times New Roman" w:cs="Times New Roman"/>
                <w:sz w:val="24"/>
                <w:szCs w:val="28"/>
              </w:rPr>
              <w:t>г. Дивногорска</w:t>
            </w:r>
          </w:p>
        </w:tc>
      </w:tr>
      <w:tr w:rsidR="00AE785A" w:rsidRPr="00BC37ED" w:rsidTr="00AE785A">
        <w:tc>
          <w:tcPr>
            <w:tcW w:w="675"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г. Ди</w:t>
            </w:r>
            <w:r w:rsidR="00632530" w:rsidRPr="00BC37ED">
              <w:rPr>
                <w:rFonts w:ascii="Times New Roman" w:eastAsia="Times New Roman" w:hAnsi="Times New Roman" w:cs="Times New Roman"/>
                <w:sz w:val="24"/>
                <w:szCs w:val="28"/>
              </w:rPr>
              <w:t xml:space="preserve">вногорск, район ул. </w:t>
            </w:r>
            <w:proofErr w:type="gramStart"/>
            <w:r w:rsidR="00632530" w:rsidRPr="00BC37ED">
              <w:rPr>
                <w:rFonts w:ascii="Times New Roman" w:eastAsia="Times New Roman" w:hAnsi="Times New Roman" w:cs="Times New Roman"/>
                <w:sz w:val="24"/>
                <w:szCs w:val="28"/>
              </w:rPr>
              <w:t>Спортивная</w:t>
            </w:r>
            <w:proofErr w:type="gramEnd"/>
            <w:r w:rsidR="00632530" w:rsidRPr="00BC37ED">
              <w:rPr>
                <w:rFonts w:ascii="Times New Roman" w:eastAsia="Times New Roman" w:hAnsi="Times New Roman" w:cs="Times New Roman"/>
                <w:sz w:val="24"/>
                <w:szCs w:val="28"/>
              </w:rPr>
              <w:t>,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F645B" w:rsidP="00AE785A">
            <w:pPr>
              <w:spacing w:after="0" w:line="240" w:lineRule="auto"/>
              <w:jc w:val="center"/>
              <w:rPr>
                <w:rFonts w:ascii="Times New Roman" w:eastAsia="Times New Roman" w:hAnsi="Times New Roman" w:cs="Times New Roman"/>
                <w:sz w:val="20"/>
                <w:szCs w:val="20"/>
              </w:rPr>
            </w:pPr>
            <w:r w:rsidRPr="00BC37ED">
              <w:rPr>
                <w:rFonts w:ascii="Times New Roman" w:eastAsia="Times New Roman" w:hAnsi="Times New Roman" w:cs="Times New Roman"/>
                <w:sz w:val="24"/>
                <w:szCs w:val="28"/>
              </w:rPr>
              <w:t>4 кв. 2018</w:t>
            </w:r>
            <w:r w:rsidR="00AE785A" w:rsidRPr="00BC37ED">
              <w:rPr>
                <w:rFonts w:ascii="Times New Roman" w:eastAsia="Times New Roman" w:hAnsi="Times New Roman" w:cs="Times New Roman"/>
                <w:sz w:val="24"/>
                <w:szCs w:val="28"/>
              </w:rPr>
              <w:t>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AE785A" w:rsidRPr="00BC37ED" w:rsidRDefault="00AE785A" w:rsidP="00AE785A">
            <w:pPr>
              <w:spacing w:after="0" w:line="240" w:lineRule="auto"/>
              <w:jc w:val="center"/>
              <w:rPr>
                <w:rFonts w:ascii="Times New Roman" w:eastAsia="Times New Roman" w:hAnsi="Times New Roman" w:cs="Times New Roman"/>
                <w:sz w:val="24"/>
                <w:szCs w:val="28"/>
              </w:rPr>
            </w:pPr>
            <w:r w:rsidRPr="00BC37ED">
              <w:rPr>
                <w:rFonts w:ascii="Times New Roman" w:eastAsia="Times New Roman" w:hAnsi="Times New Roman" w:cs="Times New Roman"/>
                <w:sz w:val="24"/>
                <w:szCs w:val="28"/>
              </w:rPr>
              <w:t xml:space="preserve">МКУ ГХ </w:t>
            </w:r>
          </w:p>
          <w:p w:rsidR="00AE785A" w:rsidRPr="00BC37ED" w:rsidRDefault="00AE785A" w:rsidP="00AE785A">
            <w:pPr>
              <w:spacing w:after="0" w:line="240" w:lineRule="auto"/>
              <w:jc w:val="center"/>
              <w:rPr>
                <w:rFonts w:ascii="Times New Roman" w:eastAsia="Times New Roman" w:hAnsi="Times New Roman" w:cs="Times New Roman"/>
                <w:sz w:val="20"/>
                <w:szCs w:val="20"/>
              </w:rPr>
            </w:pPr>
            <w:r w:rsidRPr="00BC37ED">
              <w:rPr>
                <w:rFonts w:ascii="Times New Roman" w:eastAsia="Times New Roman" w:hAnsi="Times New Roman" w:cs="Times New Roman"/>
                <w:sz w:val="24"/>
                <w:szCs w:val="28"/>
              </w:rPr>
              <w:t>г. Дивногорска</w:t>
            </w:r>
          </w:p>
        </w:tc>
      </w:tr>
    </w:tbl>
    <w:p w:rsidR="00AE785A" w:rsidRPr="00BC37ED" w:rsidRDefault="00AE785A" w:rsidP="00AE785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E785A" w:rsidRPr="00BC37ED" w:rsidRDefault="00AE785A" w:rsidP="00AE785A">
      <w:pPr>
        <w:spacing w:after="0" w:line="240" w:lineRule="auto"/>
        <w:jc w:val="both"/>
        <w:rPr>
          <w:rFonts w:ascii="Times New Roman" w:eastAsia="Times New Roman" w:hAnsi="Times New Roman" w:cs="Times New Roman"/>
          <w:sz w:val="26"/>
          <w:szCs w:val="26"/>
        </w:rPr>
      </w:pPr>
    </w:p>
    <w:p w:rsidR="00AE785A" w:rsidRPr="00BC37ED" w:rsidRDefault="00AE785A" w:rsidP="00AE785A">
      <w:pPr>
        <w:spacing w:after="0" w:line="240" w:lineRule="auto"/>
        <w:jc w:val="both"/>
        <w:rPr>
          <w:rFonts w:ascii="Times New Roman" w:eastAsia="Times New Roman" w:hAnsi="Times New Roman" w:cs="Times New Roman"/>
          <w:sz w:val="26"/>
          <w:szCs w:val="26"/>
        </w:rPr>
      </w:pPr>
    </w:p>
    <w:p w:rsidR="00A06161" w:rsidRPr="00BC37ED" w:rsidRDefault="00A06161">
      <w:pPr>
        <w:rPr>
          <w:rFonts w:ascii="Times New Roman" w:eastAsia="Times New Roman" w:hAnsi="Times New Roman" w:cs="Times New Roman"/>
          <w:sz w:val="24"/>
          <w:szCs w:val="24"/>
        </w:rPr>
      </w:pPr>
      <w:r w:rsidRPr="00BC37ED">
        <w:rPr>
          <w:rFonts w:ascii="Times New Roman" w:eastAsia="Times New Roman" w:hAnsi="Times New Roman" w:cs="Times New Roman"/>
          <w:sz w:val="24"/>
          <w:szCs w:val="24"/>
        </w:rPr>
        <w:br w:type="page"/>
      </w:r>
    </w:p>
    <w:p w:rsidR="00A06161" w:rsidRPr="00BC37ED" w:rsidRDefault="00A06161">
      <w:pPr>
        <w:rPr>
          <w:rFonts w:ascii="Times New Roman" w:eastAsia="Times New Roman" w:hAnsi="Times New Roman" w:cs="Times New Roman"/>
          <w:sz w:val="24"/>
          <w:szCs w:val="24"/>
        </w:rPr>
        <w:sectPr w:rsidR="00A06161" w:rsidRPr="00BC37ED" w:rsidSect="009C172C">
          <w:pgSz w:w="11906" w:h="16838" w:code="9"/>
          <w:pgMar w:top="851" w:right="568" w:bottom="851" w:left="851" w:header="709" w:footer="709" w:gutter="0"/>
          <w:cols w:space="708"/>
          <w:titlePg/>
          <w:docGrid w:linePitch="360"/>
        </w:sectPr>
      </w:pPr>
    </w:p>
    <w:p w:rsidR="00A06161" w:rsidRPr="00BC37ED" w:rsidRDefault="00A06161" w:rsidP="00A06161">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06161" w:rsidRPr="00BC37ED" w:rsidRDefault="00A06161" w:rsidP="00A06161">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r w:rsidRPr="00BC37ED">
        <w:rPr>
          <w:rFonts w:ascii="Times New Roman" w:eastAsia="Times New Roman" w:hAnsi="Times New Roman" w:cs="Times New Roman"/>
          <w:sz w:val="20"/>
          <w:szCs w:val="20"/>
        </w:rPr>
        <w:t>Приложение № 7 к постановлению администрации города Дивногорска</w:t>
      </w:r>
    </w:p>
    <w:p w:rsidR="00A06161" w:rsidRPr="00BC37ED" w:rsidRDefault="004C3F92" w:rsidP="00A06161">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r w:rsidRPr="00BC37ED">
        <w:rPr>
          <w:rFonts w:ascii="Times New Roman" w:eastAsia="Times New Roman" w:hAnsi="Times New Roman" w:cs="Times New Roman"/>
          <w:sz w:val="20"/>
          <w:szCs w:val="20"/>
        </w:rPr>
        <w:t xml:space="preserve">от 14.11.2018 </w:t>
      </w:r>
      <w:r w:rsidR="00A06161" w:rsidRPr="00BC37ED">
        <w:rPr>
          <w:rFonts w:ascii="Times New Roman" w:eastAsia="Times New Roman" w:hAnsi="Times New Roman" w:cs="Times New Roman"/>
          <w:sz w:val="20"/>
          <w:szCs w:val="20"/>
        </w:rPr>
        <w:t>№</w:t>
      </w:r>
      <w:r w:rsidRPr="00BC37ED">
        <w:rPr>
          <w:rFonts w:ascii="Times New Roman" w:eastAsia="Times New Roman" w:hAnsi="Times New Roman" w:cs="Times New Roman"/>
          <w:sz w:val="20"/>
          <w:szCs w:val="20"/>
        </w:rPr>
        <w:t xml:space="preserve"> 184п</w:t>
      </w:r>
    </w:p>
    <w:p w:rsidR="00A06161" w:rsidRPr="00BC37ED" w:rsidRDefault="00A06161" w:rsidP="00A06161">
      <w:pPr>
        <w:autoSpaceDE w:val="0"/>
        <w:autoSpaceDN w:val="0"/>
        <w:adjustRightInd w:val="0"/>
        <w:spacing w:after="0" w:line="240" w:lineRule="auto"/>
        <w:ind w:right="-1"/>
        <w:outlineLvl w:val="0"/>
        <w:rPr>
          <w:rFonts w:ascii="Times New Roman" w:eastAsia="Times New Roman" w:hAnsi="Times New Roman" w:cs="Times New Roman"/>
          <w:sz w:val="20"/>
          <w:szCs w:val="20"/>
        </w:rPr>
      </w:pPr>
    </w:p>
    <w:p w:rsidR="00A06161" w:rsidRPr="00BC37ED" w:rsidRDefault="00A06161" w:rsidP="00A06161">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p>
    <w:p w:rsidR="00A06161" w:rsidRPr="00BC37ED" w:rsidRDefault="00A06161" w:rsidP="00A06161">
      <w:pPr>
        <w:autoSpaceDE w:val="0"/>
        <w:autoSpaceDN w:val="0"/>
        <w:adjustRightInd w:val="0"/>
        <w:spacing w:after="0" w:line="240" w:lineRule="auto"/>
        <w:ind w:left="6804" w:right="-1"/>
        <w:outlineLvl w:val="0"/>
        <w:rPr>
          <w:rFonts w:ascii="Times New Roman" w:eastAsia="Times New Roman" w:hAnsi="Times New Roman" w:cs="Times New Roman"/>
          <w:sz w:val="20"/>
          <w:szCs w:val="20"/>
        </w:rPr>
      </w:pPr>
      <w:r w:rsidRPr="00BC37ED">
        <w:rPr>
          <w:rFonts w:ascii="Times New Roman" w:eastAsia="Times New Roman" w:hAnsi="Times New Roman" w:cs="Times New Roman"/>
          <w:sz w:val="20"/>
          <w:szCs w:val="20"/>
        </w:rPr>
        <w:t xml:space="preserve">Приложение № 3 к подпрограмме «Безопасность дорожного движения» </w:t>
      </w:r>
    </w:p>
    <w:p w:rsidR="00A06161" w:rsidRPr="00BC37ED" w:rsidRDefault="00A06161" w:rsidP="00A06161">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06161" w:rsidRPr="00BC37ED" w:rsidRDefault="00A06161" w:rsidP="00A0616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37ED">
        <w:rPr>
          <w:rFonts w:ascii="Times New Roman" w:eastAsia="Times New Roman" w:hAnsi="Times New Roman" w:cs="Times New Roman"/>
          <w:bCs/>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p w:rsidR="00A06161" w:rsidRPr="00BC37ED" w:rsidRDefault="00A06161" w:rsidP="00A0616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tbl>
      <w:tblPr>
        <w:tblStyle w:val="1"/>
        <w:tblW w:w="15701" w:type="dxa"/>
        <w:tblLayout w:type="fixed"/>
        <w:tblLook w:val="04A0" w:firstRow="1" w:lastRow="0" w:firstColumn="1" w:lastColumn="0" w:noHBand="0" w:noVBand="1"/>
      </w:tblPr>
      <w:tblGrid>
        <w:gridCol w:w="593"/>
        <w:gridCol w:w="2492"/>
        <w:gridCol w:w="5387"/>
        <w:gridCol w:w="1275"/>
        <w:gridCol w:w="1276"/>
        <w:gridCol w:w="992"/>
        <w:gridCol w:w="1276"/>
        <w:gridCol w:w="2410"/>
      </w:tblGrid>
      <w:tr w:rsidR="00BC37ED" w:rsidRPr="00BC37ED" w:rsidTr="00C85E20">
        <w:tc>
          <w:tcPr>
            <w:tcW w:w="593" w:type="dxa"/>
            <w:vMerge w:val="restart"/>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 xml:space="preserve">№ </w:t>
            </w:r>
            <w:proofErr w:type="gramStart"/>
            <w:r w:rsidRPr="00BC37ED">
              <w:rPr>
                <w:szCs w:val="24"/>
              </w:rPr>
              <w:t>п</w:t>
            </w:r>
            <w:proofErr w:type="gramEnd"/>
            <w:r w:rsidRPr="00BC37ED">
              <w:rPr>
                <w:szCs w:val="24"/>
              </w:rPr>
              <w:t>/п</w:t>
            </w:r>
          </w:p>
        </w:tc>
        <w:tc>
          <w:tcPr>
            <w:tcW w:w="2492" w:type="dxa"/>
            <w:vMerge w:val="restart"/>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Наименование мероприятия</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Адрес объекта</w:t>
            </w:r>
          </w:p>
        </w:tc>
        <w:tc>
          <w:tcPr>
            <w:tcW w:w="4819" w:type="dxa"/>
            <w:gridSpan w:val="4"/>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Финансирование, тыс. руб.</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Источник финансирования</w:t>
            </w:r>
          </w:p>
        </w:tc>
      </w:tr>
      <w:tr w:rsidR="00BC37ED" w:rsidRPr="00BC37ED" w:rsidTr="00C85E20">
        <w:trPr>
          <w:trHeight w:val="33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rPr>
                <w:szCs w:val="24"/>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rPr>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rPr>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2020</w:t>
            </w:r>
          </w:p>
        </w:tc>
        <w:tc>
          <w:tcPr>
            <w:tcW w:w="1276" w:type="dxa"/>
            <w:tcBorders>
              <w:top w:val="single" w:sz="4" w:space="0" w:color="auto"/>
              <w:left w:val="single" w:sz="4" w:space="0" w:color="auto"/>
              <w:bottom w:val="single" w:sz="4" w:space="0" w:color="auto"/>
              <w:right w:val="single" w:sz="4" w:space="0" w:color="auto"/>
            </w:tcBorders>
          </w:tcPr>
          <w:p w:rsidR="00C85E20" w:rsidRPr="00BC37ED" w:rsidRDefault="00C85E20" w:rsidP="00A06161">
            <w:pPr>
              <w:rPr>
                <w:szCs w:val="24"/>
              </w:rPr>
            </w:pPr>
            <w:r w:rsidRPr="00BC37ED">
              <w:rPr>
                <w:szCs w:val="24"/>
              </w:rPr>
              <w:t xml:space="preserve">    2021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rPr>
                <w:szCs w:val="24"/>
              </w:rPr>
            </w:pPr>
          </w:p>
        </w:tc>
      </w:tr>
      <w:tr w:rsidR="00BC37ED" w:rsidRPr="00BC37ED" w:rsidTr="00C85E20">
        <w:trPr>
          <w:trHeight w:val="1550"/>
        </w:trPr>
        <w:tc>
          <w:tcPr>
            <w:tcW w:w="593"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1.</w:t>
            </w: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both"/>
              <w:rPr>
                <w:bCs/>
                <w:szCs w:val="28"/>
              </w:rPr>
            </w:pPr>
            <w:r w:rsidRPr="00BC37ED">
              <w:rPr>
                <w:bCs/>
                <w:szCs w:val="28"/>
              </w:rPr>
              <w:t>Установка светофоров Т</w:t>
            </w:r>
            <w:proofErr w:type="gramStart"/>
            <w:r w:rsidRPr="00BC37ED">
              <w:rPr>
                <w:bCs/>
                <w:szCs w:val="28"/>
              </w:rPr>
              <w:t>7</w:t>
            </w:r>
            <w:proofErr w:type="gramEnd"/>
            <w:r w:rsidRPr="00BC37ED">
              <w:rPr>
                <w:bCs/>
                <w:szCs w:val="28"/>
              </w:rPr>
              <w:t xml:space="preserve"> на нерегулируемых пешеходных переходах расположенных на дороге, проходящей вдоль территории детских учреждений</w:t>
            </w:r>
          </w:p>
        </w:tc>
        <w:tc>
          <w:tcPr>
            <w:tcW w:w="5387"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b/>
                <w:szCs w:val="24"/>
              </w:rPr>
            </w:pPr>
            <w:r w:rsidRPr="00BC37ED">
              <w:rPr>
                <w:b/>
                <w:szCs w:val="24"/>
              </w:rPr>
              <w:t>г. Дивногорск,</w:t>
            </w:r>
          </w:p>
          <w:p w:rsidR="00C85E20" w:rsidRPr="00BC37ED" w:rsidRDefault="00C85E20" w:rsidP="00A06161">
            <w:pPr>
              <w:widowControl w:val="0"/>
              <w:autoSpaceDE w:val="0"/>
              <w:autoSpaceDN w:val="0"/>
              <w:adjustRightInd w:val="0"/>
              <w:rPr>
                <w:szCs w:val="24"/>
              </w:rPr>
            </w:pPr>
            <w:r w:rsidRPr="00BC37ED">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C85E20" w:rsidRPr="00BC37ED" w:rsidRDefault="00C85E20" w:rsidP="00A06161">
            <w:pPr>
              <w:widowControl w:val="0"/>
              <w:autoSpaceDE w:val="0"/>
              <w:autoSpaceDN w:val="0"/>
              <w:adjustRightInd w:val="0"/>
              <w:rPr>
                <w:szCs w:val="24"/>
              </w:rPr>
            </w:pPr>
            <w:r w:rsidRPr="00BC37ED">
              <w:rPr>
                <w:szCs w:val="24"/>
              </w:rPr>
              <w:t xml:space="preserve">пер. </w:t>
            </w:r>
            <w:proofErr w:type="gramStart"/>
            <w:r w:rsidRPr="00BC37ED">
              <w:rPr>
                <w:szCs w:val="24"/>
              </w:rPr>
              <w:t>Школьный</w:t>
            </w:r>
            <w:proofErr w:type="gramEnd"/>
            <w:r w:rsidRPr="00BC37ED">
              <w:rPr>
                <w:szCs w:val="24"/>
              </w:rPr>
              <w:t xml:space="preserve"> 9, ул. Спортивная  2, ул. Спортивная 4, </w:t>
            </w:r>
            <w:r w:rsidRPr="00BC37ED">
              <w:rPr>
                <w:b/>
                <w:szCs w:val="24"/>
              </w:rPr>
              <w:t>п. Овсянка</w:t>
            </w:r>
            <w:r w:rsidRPr="00BC37ED">
              <w:rPr>
                <w:szCs w:val="24"/>
              </w:rPr>
              <w:t>, ул. Гагарина, 1а.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AC3BA1"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AC3BA1" w:rsidP="00A06161">
            <w:pPr>
              <w:widowControl w:val="0"/>
              <w:autoSpaceDE w:val="0"/>
              <w:autoSpaceDN w:val="0"/>
              <w:adjustRightInd w:val="0"/>
              <w:jc w:val="center"/>
              <w:rPr>
                <w:szCs w:val="24"/>
                <w:vertAlign w:val="superscript"/>
              </w:rPr>
            </w:pPr>
            <w:r w:rsidRPr="00BC37ED">
              <w:rPr>
                <w:szCs w:val="24"/>
              </w:rPr>
              <w:t>585,05</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widowControl w:val="0"/>
              <w:autoSpaceDE w:val="0"/>
              <w:autoSpaceDN w:val="0"/>
              <w:adjustRightInd w:val="0"/>
              <w:jc w:val="center"/>
              <w:rPr>
                <w:szCs w:val="24"/>
              </w:rPr>
            </w:pPr>
            <w:r w:rsidRPr="00BC37ED">
              <w:rPr>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Бюджет муниципального образования </w:t>
            </w:r>
          </w:p>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w:t>
            </w:r>
          </w:p>
        </w:tc>
      </w:tr>
      <w:tr w:rsidR="00BC37ED" w:rsidRPr="00BC37ED" w:rsidTr="00C85E20">
        <w:trPr>
          <w:trHeight w:val="1229"/>
        </w:trPr>
        <w:tc>
          <w:tcPr>
            <w:tcW w:w="593"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2.</w:t>
            </w: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both"/>
              <w:rPr>
                <w:szCs w:val="24"/>
              </w:rPr>
            </w:pPr>
            <w:r w:rsidRPr="00BC37ED">
              <w:rPr>
                <w:szCs w:val="24"/>
              </w:rPr>
              <w:t xml:space="preserve">Обустройство искусственными дорожными неровностями участки улично-дорожной сети </w:t>
            </w:r>
          </w:p>
        </w:tc>
        <w:tc>
          <w:tcPr>
            <w:tcW w:w="5387"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b/>
                <w:szCs w:val="24"/>
              </w:rPr>
            </w:pPr>
            <w:proofErr w:type="gramStart"/>
            <w:r w:rsidRPr="00BC37ED">
              <w:rPr>
                <w:b/>
                <w:szCs w:val="24"/>
              </w:rPr>
              <w:t xml:space="preserve">г. Дивногорск, </w:t>
            </w:r>
            <w:r w:rsidRPr="00BC37ED">
              <w:rPr>
                <w:szCs w:val="24"/>
              </w:rPr>
              <w:t>ул. Набережная 19</w:t>
            </w:r>
            <w:r w:rsidRPr="00BC37ED">
              <w:rPr>
                <w:b/>
                <w:szCs w:val="24"/>
              </w:rPr>
              <w:t xml:space="preserve">, </w:t>
            </w:r>
            <w:r w:rsidRPr="00BC37ED">
              <w:rPr>
                <w:szCs w:val="24"/>
              </w:rPr>
              <w:t>ул. Комсомольская 17а</w:t>
            </w:r>
            <w:r w:rsidRPr="00BC37ED">
              <w:rPr>
                <w:b/>
                <w:szCs w:val="24"/>
              </w:rPr>
              <w:t xml:space="preserve">, </w:t>
            </w:r>
            <w:r w:rsidRPr="00BC37ED">
              <w:rPr>
                <w:szCs w:val="24"/>
              </w:rPr>
              <w:t>ул. Комсомольская, 25</w:t>
            </w:r>
            <w:r w:rsidRPr="00BC37ED">
              <w:rPr>
                <w:b/>
                <w:szCs w:val="24"/>
              </w:rPr>
              <w:t xml:space="preserve">, </w:t>
            </w:r>
            <w:r w:rsidRPr="00BC37ED">
              <w:rPr>
                <w:szCs w:val="24"/>
              </w:rPr>
              <w:t>ул. Б. Полевого 19,</w:t>
            </w:r>
            <w:r w:rsidRPr="00BC37ED">
              <w:rPr>
                <w:b/>
                <w:szCs w:val="24"/>
              </w:rPr>
              <w:t xml:space="preserve"> </w:t>
            </w:r>
            <w:r w:rsidRPr="00BC37ED">
              <w:rPr>
                <w:szCs w:val="24"/>
              </w:rPr>
              <w:t>ул. Бочкина 35,</w:t>
            </w:r>
            <w:r w:rsidRPr="00BC37ED">
              <w:rPr>
                <w:b/>
                <w:szCs w:val="24"/>
              </w:rPr>
              <w:t xml:space="preserve"> </w:t>
            </w:r>
            <w:r w:rsidRPr="00BC37ED">
              <w:rPr>
                <w:szCs w:val="24"/>
              </w:rPr>
              <w:t xml:space="preserve">ул. Чкалова 169, </w:t>
            </w:r>
            <w:r w:rsidRPr="00BC37ED">
              <w:rPr>
                <w:b/>
                <w:szCs w:val="24"/>
              </w:rPr>
              <w:t xml:space="preserve"> </w:t>
            </w:r>
            <w:r w:rsidRPr="00BC37ED">
              <w:rPr>
                <w:szCs w:val="24"/>
              </w:rPr>
              <w:t>ул. Чкалова 157</w:t>
            </w:r>
            <w:r w:rsidRPr="00BC37ED">
              <w:rPr>
                <w:b/>
                <w:szCs w:val="24"/>
              </w:rPr>
              <w:t xml:space="preserve">, </w:t>
            </w:r>
            <w:r w:rsidRPr="00BC37ED">
              <w:rPr>
                <w:szCs w:val="24"/>
              </w:rPr>
              <w:t>ул. Чкалова 45</w:t>
            </w:r>
            <w:r w:rsidRPr="00BC37ED">
              <w:rPr>
                <w:b/>
                <w:szCs w:val="24"/>
              </w:rPr>
              <w:t xml:space="preserve">, </w:t>
            </w:r>
            <w:r w:rsidRPr="00BC37ED">
              <w:rPr>
                <w:szCs w:val="24"/>
              </w:rPr>
              <w:t>ул. Чкалова, 39</w:t>
            </w:r>
            <w:r w:rsidRPr="00BC37ED">
              <w:rPr>
                <w:b/>
                <w:szCs w:val="24"/>
              </w:rPr>
              <w:t xml:space="preserve">, </w:t>
            </w:r>
            <w:r w:rsidRPr="00BC37ED">
              <w:rPr>
                <w:szCs w:val="24"/>
              </w:rPr>
              <w:t>ул. 30 лет Победы 15,</w:t>
            </w:r>
            <w:r w:rsidRPr="00BC37ED">
              <w:rPr>
                <w:b/>
                <w:szCs w:val="24"/>
              </w:rPr>
              <w:t xml:space="preserve"> </w:t>
            </w:r>
            <w:r w:rsidRPr="00BC37ED">
              <w:rPr>
                <w:szCs w:val="24"/>
              </w:rPr>
              <w:t>ул. Б. Полевого 32</w:t>
            </w:r>
            <w:r w:rsidRPr="00BC37ED">
              <w:rPr>
                <w:b/>
                <w:szCs w:val="24"/>
              </w:rPr>
              <w:t xml:space="preserve">, </w:t>
            </w:r>
            <w:r w:rsidRPr="00BC37ED">
              <w:rPr>
                <w:szCs w:val="24"/>
              </w:rPr>
              <w:t>пер. Школьный 9</w:t>
            </w:r>
            <w:r w:rsidRPr="00BC37ED">
              <w:rPr>
                <w:b/>
                <w:szCs w:val="24"/>
              </w:rPr>
              <w:t xml:space="preserve">, </w:t>
            </w:r>
            <w:r w:rsidRPr="00BC37ED">
              <w:rPr>
                <w:szCs w:val="24"/>
              </w:rPr>
              <w:t>ул. Спортивная 2</w:t>
            </w:r>
            <w:r w:rsidRPr="00BC37ED">
              <w:rPr>
                <w:b/>
                <w:szCs w:val="24"/>
              </w:rPr>
              <w:t xml:space="preserve">, </w:t>
            </w:r>
            <w:r w:rsidRPr="00BC37ED">
              <w:rPr>
                <w:szCs w:val="24"/>
              </w:rPr>
              <w:t>ул. Спортивная  4</w:t>
            </w:r>
            <w:r w:rsidRPr="00BC37ED">
              <w:rPr>
                <w:b/>
                <w:szCs w:val="24"/>
              </w:rPr>
              <w:t>, с. Овсянка</w:t>
            </w:r>
            <w:r w:rsidRPr="00BC37ED">
              <w:rPr>
                <w:szCs w:val="24"/>
              </w:rPr>
              <w:t>, ул. Гагарина, 1а</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vertAlign w:val="superscript"/>
              </w:rPr>
            </w:pPr>
            <w:r w:rsidRPr="00BC37ED">
              <w:rPr>
                <w:szCs w:val="24"/>
              </w:rPr>
              <w:t>1641,49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widowControl w:val="0"/>
              <w:autoSpaceDE w:val="0"/>
              <w:autoSpaceDN w:val="0"/>
              <w:adjustRightInd w:val="0"/>
              <w:jc w:val="center"/>
              <w:rPr>
                <w:szCs w:val="24"/>
              </w:rPr>
            </w:pPr>
            <w:r w:rsidRPr="00BC37ED">
              <w:rPr>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Бюджет муниципального образования </w:t>
            </w:r>
          </w:p>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w:t>
            </w:r>
          </w:p>
        </w:tc>
      </w:tr>
      <w:tr w:rsidR="00BC37ED" w:rsidRPr="00BC37ED" w:rsidTr="00C85E20">
        <w:trPr>
          <w:trHeight w:val="4390"/>
        </w:trPr>
        <w:tc>
          <w:tcPr>
            <w:tcW w:w="593"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lastRenderedPageBreak/>
              <w:t>3.</w:t>
            </w: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both"/>
              <w:rPr>
                <w:szCs w:val="24"/>
              </w:rPr>
            </w:pPr>
            <w:r w:rsidRPr="00BC37ED">
              <w:rPr>
                <w:szCs w:val="24"/>
              </w:rPr>
              <w:t>Устройство тротуаров</w:t>
            </w:r>
          </w:p>
        </w:tc>
        <w:tc>
          <w:tcPr>
            <w:tcW w:w="5387"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b/>
                <w:szCs w:val="24"/>
              </w:rPr>
            </w:pPr>
            <w:proofErr w:type="gramStart"/>
            <w:r w:rsidRPr="00BC37ED">
              <w:rPr>
                <w:b/>
                <w:szCs w:val="24"/>
              </w:rPr>
              <w:t xml:space="preserve">с. Овсянка,  </w:t>
            </w:r>
            <w:r w:rsidRPr="00BC37ED">
              <w:rPr>
                <w:szCs w:val="24"/>
              </w:rPr>
              <w:t xml:space="preserve">ул. Марцинкевича, ул. Больничная, </w:t>
            </w:r>
            <w:r w:rsidRPr="00BC37ED">
              <w:rPr>
                <w:b/>
                <w:szCs w:val="24"/>
              </w:rPr>
              <w:t xml:space="preserve"> </w:t>
            </w:r>
            <w:r w:rsidRPr="00BC37ED">
              <w:rPr>
                <w:szCs w:val="24"/>
              </w:rPr>
              <w:t xml:space="preserve">ул. Станционная, ул. Школьная, ул. Гагарина, </w:t>
            </w:r>
            <w:r w:rsidRPr="00BC37ED">
              <w:rPr>
                <w:b/>
                <w:szCs w:val="24"/>
              </w:rPr>
              <w:t xml:space="preserve"> </w:t>
            </w:r>
            <w:r w:rsidRPr="00BC37ED">
              <w:rPr>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C85E20" w:rsidRPr="00BC37ED" w:rsidRDefault="00C85E20" w:rsidP="00A06161">
            <w:pPr>
              <w:widowControl w:val="0"/>
              <w:autoSpaceDE w:val="0"/>
              <w:autoSpaceDN w:val="0"/>
              <w:adjustRightInd w:val="0"/>
              <w:rPr>
                <w:b/>
                <w:szCs w:val="24"/>
              </w:rPr>
            </w:pPr>
            <w:proofErr w:type="gramStart"/>
            <w:r w:rsidRPr="00BC37ED">
              <w:rPr>
                <w:b/>
                <w:szCs w:val="24"/>
              </w:rPr>
              <w:t xml:space="preserve">п. Слизнево, </w:t>
            </w:r>
            <w:r w:rsidRPr="00BC37ED">
              <w:rPr>
                <w:szCs w:val="24"/>
              </w:rPr>
              <w:t>ул. Нагорная, ул. Сосновая,</w:t>
            </w:r>
            <w:r w:rsidRPr="00BC37ED">
              <w:rPr>
                <w:b/>
                <w:szCs w:val="24"/>
              </w:rPr>
              <w:t xml:space="preserve"> </w:t>
            </w:r>
            <w:r w:rsidRPr="00BC37ED">
              <w:rPr>
                <w:szCs w:val="24"/>
              </w:rPr>
              <w:t xml:space="preserve">ул. М. Слизнево, ул. Б. Слизнево, ул. Школьная, </w:t>
            </w:r>
            <w:r w:rsidRPr="00BC37ED">
              <w:rPr>
                <w:b/>
                <w:szCs w:val="24"/>
              </w:rPr>
              <w:t xml:space="preserve"> </w:t>
            </w:r>
            <w:r w:rsidRPr="00BC37ED">
              <w:rPr>
                <w:szCs w:val="24"/>
              </w:rPr>
              <w:t>л. Пионерская</w:t>
            </w:r>
            <w:proofErr w:type="gramEnd"/>
          </w:p>
          <w:p w:rsidR="00C85E20" w:rsidRPr="00BC37ED" w:rsidRDefault="00C85E20" w:rsidP="00A06161">
            <w:pPr>
              <w:widowControl w:val="0"/>
              <w:autoSpaceDE w:val="0"/>
              <w:autoSpaceDN w:val="0"/>
              <w:adjustRightInd w:val="0"/>
              <w:rPr>
                <w:b/>
                <w:szCs w:val="24"/>
              </w:rPr>
            </w:pPr>
            <w:proofErr w:type="gramStart"/>
            <w:r w:rsidRPr="00BC37ED">
              <w:rPr>
                <w:b/>
                <w:szCs w:val="24"/>
              </w:rPr>
              <w:t xml:space="preserve">п. Манский,  </w:t>
            </w:r>
            <w:r w:rsidRPr="00BC37ED">
              <w:rPr>
                <w:szCs w:val="24"/>
              </w:rPr>
              <w:t xml:space="preserve">ул. Красноярская, </w:t>
            </w:r>
            <w:r w:rsidRPr="00BC37ED">
              <w:rPr>
                <w:b/>
                <w:szCs w:val="24"/>
              </w:rPr>
              <w:t xml:space="preserve"> </w:t>
            </w:r>
            <w:r w:rsidRPr="00BC37ED">
              <w:rPr>
                <w:szCs w:val="24"/>
              </w:rPr>
              <w:t xml:space="preserve">ул. Солнечная, </w:t>
            </w:r>
            <w:r w:rsidRPr="00BC37ED">
              <w:rPr>
                <w:b/>
                <w:szCs w:val="24"/>
              </w:rPr>
              <w:t xml:space="preserve"> </w:t>
            </w:r>
            <w:r w:rsidRPr="00BC37ED">
              <w:rPr>
                <w:szCs w:val="24"/>
              </w:rPr>
              <w:t xml:space="preserve">ул. Астафьева, </w:t>
            </w:r>
            <w:r w:rsidRPr="00BC37ED">
              <w:rPr>
                <w:b/>
                <w:szCs w:val="24"/>
              </w:rPr>
              <w:t xml:space="preserve"> </w:t>
            </w:r>
            <w:r w:rsidRPr="00BC37ED">
              <w:rPr>
                <w:szCs w:val="24"/>
              </w:rPr>
              <w:t xml:space="preserve">ул. Новая, </w:t>
            </w:r>
            <w:r w:rsidRPr="00BC37ED">
              <w:rPr>
                <w:b/>
                <w:szCs w:val="24"/>
              </w:rPr>
              <w:t xml:space="preserve"> </w:t>
            </w:r>
            <w:r w:rsidRPr="00BC37ED">
              <w:rPr>
                <w:szCs w:val="24"/>
              </w:rPr>
              <w:t xml:space="preserve">ул. Шукшина, </w:t>
            </w:r>
            <w:r w:rsidRPr="00BC37ED">
              <w:rPr>
                <w:b/>
                <w:szCs w:val="24"/>
              </w:rPr>
              <w:t xml:space="preserve"> </w:t>
            </w:r>
            <w:r w:rsidRPr="00BC37ED">
              <w:rPr>
                <w:szCs w:val="24"/>
              </w:rPr>
              <w:t xml:space="preserve">ул. Школьная, </w:t>
            </w:r>
            <w:proofErr w:type="gramEnd"/>
          </w:p>
          <w:p w:rsidR="00C85E20" w:rsidRPr="00BC37ED" w:rsidRDefault="00C85E20" w:rsidP="00A06161">
            <w:pPr>
              <w:widowControl w:val="0"/>
              <w:autoSpaceDE w:val="0"/>
              <w:autoSpaceDN w:val="0"/>
              <w:adjustRightInd w:val="0"/>
              <w:rPr>
                <w:szCs w:val="24"/>
              </w:rPr>
            </w:pPr>
            <w:r w:rsidRPr="00BC37ED">
              <w:rPr>
                <w:b/>
                <w:szCs w:val="24"/>
              </w:rPr>
              <w:t>п. Верхняя Бирюса</w:t>
            </w:r>
            <w:r w:rsidRPr="00BC37ED">
              <w:rPr>
                <w:szCs w:val="24"/>
              </w:rPr>
              <w:t>, ул. Лесная</w:t>
            </w:r>
          </w:p>
          <w:p w:rsidR="00C85E20" w:rsidRPr="00BC37ED" w:rsidRDefault="00C85E20" w:rsidP="00A06161">
            <w:pPr>
              <w:widowControl w:val="0"/>
              <w:autoSpaceDE w:val="0"/>
              <w:autoSpaceDN w:val="0"/>
              <w:adjustRightInd w:val="0"/>
              <w:rPr>
                <w:b/>
                <w:szCs w:val="24"/>
              </w:rPr>
            </w:pPr>
            <w:proofErr w:type="gramStart"/>
            <w:r w:rsidRPr="00BC37ED">
              <w:rPr>
                <w:b/>
                <w:szCs w:val="24"/>
              </w:rPr>
              <w:t xml:space="preserve">п. Усть-Мана, </w:t>
            </w:r>
            <w:r w:rsidRPr="00BC37ED">
              <w:rPr>
                <w:szCs w:val="24"/>
              </w:rPr>
              <w:t xml:space="preserve">пер. Новый, ул. Лесосплавная, </w:t>
            </w:r>
            <w:r w:rsidRPr="00BC37ED">
              <w:rPr>
                <w:b/>
                <w:szCs w:val="24"/>
              </w:rPr>
              <w:t xml:space="preserve"> </w:t>
            </w:r>
            <w:r w:rsidRPr="00BC37ED">
              <w:rPr>
                <w:szCs w:val="24"/>
              </w:rPr>
              <w:t xml:space="preserve">ул. Лесная, </w:t>
            </w:r>
            <w:r w:rsidRPr="00BC37ED">
              <w:rPr>
                <w:b/>
                <w:szCs w:val="24"/>
              </w:rPr>
              <w:t xml:space="preserve"> </w:t>
            </w:r>
            <w:r w:rsidRPr="00BC37ED">
              <w:rPr>
                <w:szCs w:val="24"/>
              </w:rPr>
              <w:t xml:space="preserve">ул. Манская, </w:t>
            </w:r>
            <w:r w:rsidRPr="00BC37ED">
              <w:rPr>
                <w:b/>
                <w:szCs w:val="24"/>
              </w:rPr>
              <w:t xml:space="preserve"> </w:t>
            </w:r>
            <w:r w:rsidRPr="00BC37ED">
              <w:rPr>
                <w:szCs w:val="24"/>
              </w:rPr>
              <w:t xml:space="preserve">ул. Комсомольская, </w:t>
            </w:r>
            <w:r w:rsidRPr="00BC37ED">
              <w:rPr>
                <w:b/>
                <w:szCs w:val="24"/>
              </w:rPr>
              <w:t xml:space="preserve"> </w:t>
            </w:r>
            <w:r w:rsidRPr="00BC37ED">
              <w:rPr>
                <w:szCs w:val="24"/>
              </w:rPr>
              <w:t xml:space="preserve">ул. </w:t>
            </w:r>
            <w:proofErr w:type="spellStart"/>
            <w:r w:rsidRPr="00BC37ED">
              <w:rPr>
                <w:szCs w:val="24"/>
              </w:rPr>
              <w:t>Заманская</w:t>
            </w:r>
            <w:proofErr w:type="spellEnd"/>
            <w:r w:rsidRPr="00BC37ED">
              <w:rPr>
                <w:szCs w:val="24"/>
              </w:rPr>
              <w:t xml:space="preserve">, </w:t>
            </w:r>
            <w:r w:rsidRPr="00BC37ED">
              <w:rPr>
                <w:b/>
                <w:szCs w:val="24"/>
              </w:rPr>
              <w:t xml:space="preserve"> </w:t>
            </w:r>
            <w:r w:rsidRPr="00BC37ED">
              <w:rPr>
                <w:szCs w:val="24"/>
              </w:rPr>
              <w:t xml:space="preserve">ул. Береговая, </w:t>
            </w:r>
            <w:r w:rsidRPr="00BC37ED">
              <w:rPr>
                <w:b/>
                <w:szCs w:val="24"/>
              </w:rPr>
              <w:t xml:space="preserve"> </w:t>
            </w:r>
            <w:r w:rsidRPr="00BC37ED">
              <w:rPr>
                <w:szCs w:val="24"/>
              </w:rPr>
              <w:t xml:space="preserve">ул. Подгорная, </w:t>
            </w:r>
            <w:r w:rsidRPr="00BC37ED">
              <w:rPr>
                <w:b/>
                <w:szCs w:val="24"/>
              </w:rPr>
              <w:t xml:space="preserve"> </w:t>
            </w:r>
            <w:r w:rsidRPr="00BC37ED">
              <w:rPr>
                <w:szCs w:val="24"/>
              </w:rPr>
              <w:t>ул. Гаражная</w:t>
            </w:r>
            <w:proofErr w:type="gramEnd"/>
          </w:p>
          <w:p w:rsidR="00C85E20" w:rsidRPr="00BC37ED" w:rsidRDefault="00C85E20" w:rsidP="00A06161">
            <w:pPr>
              <w:widowControl w:val="0"/>
              <w:autoSpaceDE w:val="0"/>
              <w:autoSpaceDN w:val="0"/>
              <w:adjustRightInd w:val="0"/>
              <w:rPr>
                <w:b/>
                <w:szCs w:val="24"/>
              </w:rPr>
            </w:pPr>
            <w:proofErr w:type="gramStart"/>
            <w:r w:rsidRPr="00BC37ED">
              <w:rPr>
                <w:b/>
                <w:szCs w:val="24"/>
              </w:rPr>
              <w:t xml:space="preserve">г. Дивногорск,  </w:t>
            </w:r>
            <w:r w:rsidRPr="00BC37ED">
              <w:rPr>
                <w:szCs w:val="24"/>
              </w:rPr>
              <w:t xml:space="preserve">ул. Гидростроителей, </w:t>
            </w:r>
            <w:r w:rsidRPr="00BC37ED">
              <w:rPr>
                <w:b/>
                <w:szCs w:val="24"/>
              </w:rPr>
              <w:t xml:space="preserve"> </w:t>
            </w:r>
            <w:r w:rsidRPr="00BC37ED">
              <w:rPr>
                <w:szCs w:val="24"/>
              </w:rPr>
              <w:t>ул. Нижний проезд,</w:t>
            </w:r>
            <w:r w:rsidRPr="00BC37ED">
              <w:rPr>
                <w:b/>
                <w:szCs w:val="24"/>
              </w:rPr>
              <w:t xml:space="preserve"> </w:t>
            </w:r>
            <w:r w:rsidRPr="00BC37ED">
              <w:rPr>
                <w:szCs w:val="24"/>
              </w:rPr>
              <w:t xml:space="preserve">ул. Зеленая, </w:t>
            </w:r>
            <w:r w:rsidRPr="00BC37ED">
              <w:rPr>
                <w:b/>
                <w:szCs w:val="24"/>
              </w:rPr>
              <w:t xml:space="preserve"> </w:t>
            </w:r>
            <w:r w:rsidRPr="00BC37ED">
              <w:rPr>
                <w:szCs w:val="24"/>
              </w:rPr>
              <w:t xml:space="preserve">ул. Парковая, </w:t>
            </w:r>
            <w:r w:rsidRPr="00BC37ED">
              <w:rPr>
                <w:b/>
                <w:szCs w:val="24"/>
              </w:rPr>
              <w:t xml:space="preserve"> </w:t>
            </w:r>
            <w:r w:rsidRPr="00BC37ED">
              <w:rPr>
                <w:szCs w:val="24"/>
              </w:rPr>
              <w:t xml:space="preserve">ул. Балахтинская, </w:t>
            </w:r>
            <w:r w:rsidRPr="00BC37ED">
              <w:rPr>
                <w:b/>
                <w:szCs w:val="24"/>
              </w:rPr>
              <w:t xml:space="preserve"> </w:t>
            </w:r>
            <w:r w:rsidRPr="00BC37ED">
              <w:rPr>
                <w:szCs w:val="24"/>
              </w:rPr>
              <w:t xml:space="preserve">ул. Звонкая, </w:t>
            </w:r>
            <w:r w:rsidRPr="00BC37ED">
              <w:rPr>
                <w:b/>
                <w:szCs w:val="24"/>
              </w:rPr>
              <w:t xml:space="preserve"> </w:t>
            </w:r>
            <w:r w:rsidRPr="00BC37ED">
              <w:rPr>
                <w:szCs w:val="24"/>
              </w:rPr>
              <w:t xml:space="preserve">ул. Сосновая, </w:t>
            </w:r>
            <w:r w:rsidRPr="00BC37ED">
              <w:rPr>
                <w:b/>
                <w:szCs w:val="24"/>
              </w:rPr>
              <w:t xml:space="preserve"> </w:t>
            </w:r>
            <w:r w:rsidRPr="00BC37ED">
              <w:rPr>
                <w:szCs w:val="24"/>
              </w:rPr>
              <w:t xml:space="preserve">ул. Кедровая, </w:t>
            </w:r>
            <w:r w:rsidRPr="00BC37ED">
              <w:rPr>
                <w:b/>
                <w:szCs w:val="24"/>
              </w:rPr>
              <w:t xml:space="preserve"> </w:t>
            </w:r>
            <w:r w:rsidRPr="00BC37ED">
              <w:rPr>
                <w:szCs w:val="24"/>
              </w:rPr>
              <w:t xml:space="preserve">ул. Садовая, ул. Пихтовая, </w:t>
            </w:r>
            <w:r w:rsidRPr="00BC37ED">
              <w:rPr>
                <w:b/>
                <w:szCs w:val="24"/>
              </w:rPr>
              <w:t xml:space="preserve"> </w:t>
            </w:r>
            <w:r w:rsidRPr="00BC37ED">
              <w:rPr>
                <w:szCs w:val="24"/>
              </w:rPr>
              <w:t xml:space="preserve">ул. Солнечная, </w:t>
            </w:r>
            <w:r w:rsidRPr="00BC37ED">
              <w:rPr>
                <w:b/>
                <w:szCs w:val="24"/>
              </w:rPr>
              <w:t xml:space="preserve"> </w:t>
            </w:r>
            <w:r w:rsidRPr="00BC37ED">
              <w:rPr>
                <w:szCs w:val="24"/>
              </w:rPr>
              <w:t xml:space="preserve">ул. Таежная, </w:t>
            </w:r>
            <w:r w:rsidRPr="00BC37ED">
              <w:rPr>
                <w:b/>
                <w:szCs w:val="24"/>
              </w:rPr>
              <w:t xml:space="preserve"> </w:t>
            </w:r>
            <w:r w:rsidRPr="00BC37ED">
              <w:rPr>
                <w:szCs w:val="24"/>
              </w:rPr>
              <w:t xml:space="preserve">ул. Широкая, </w:t>
            </w:r>
            <w:r w:rsidRPr="00BC37ED">
              <w:rPr>
                <w:b/>
                <w:szCs w:val="24"/>
              </w:rPr>
              <w:t xml:space="preserve"> </w:t>
            </w:r>
            <w:r w:rsidRPr="00BC37ED">
              <w:rPr>
                <w:szCs w:val="24"/>
              </w:rPr>
              <w:t xml:space="preserve">ул. Добрая, ул. Морозная, ул. Средняя, </w:t>
            </w:r>
            <w:r w:rsidRPr="00BC37ED">
              <w:rPr>
                <w:b/>
                <w:szCs w:val="24"/>
              </w:rPr>
              <w:t xml:space="preserve"> </w:t>
            </w:r>
            <w:r w:rsidRPr="00BC37ED">
              <w:rPr>
                <w:szCs w:val="24"/>
              </w:rPr>
              <w:t xml:space="preserve">ул. Восточная, </w:t>
            </w:r>
            <w:r w:rsidRPr="00BC37ED">
              <w:rPr>
                <w:b/>
                <w:szCs w:val="24"/>
              </w:rPr>
              <w:t xml:space="preserve"> </w:t>
            </w:r>
            <w:r w:rsidRPr="00BC37ED">
              <w:rPr>
                <w:szCs w:val="24"/>
              </w:rPr>
              <w:t xml:space="preserve">ул. Северная, ул. Западная, </w:t>
            </w:r>
            <w:r w:rsidRPr="00BC37ED">
              <w:rPr>
                <w:b/>
                <w:szCs w:val="24"/>
              </w:rPr>
              <w:t xml:space="preserve"> </w:t>
            </w:r>
            <w:r w:rsidRPr="00BC37ED">
              <w:rPr>
                <w:szCs w:val="24"/>
              </w:rPr>
              <w:t>ул. Чкалова</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2 250,0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2 250,0</w:t>
            </w:r>
          </w:p>
        </w:tc>
        <w:tc>
          <w:tcPr>
            <w:tcW w:w="1276" w:type="dxa"/>
            <w:tcBorders>
              <w:top w:val="single" w:sz="4" w:space="0" w:color="auto"/>
              <w:left w:val="single" w:sz="4" w:space="0" w:color="auto"/>
              <w:bottom w:val="single" w:sz="4" w:space="0" w:color="auto"/>
              <w:right w:val="single" w:sz="4" w:space="0" w:color="auto"/>
            </w:tcBorders>
          </w:tcPr>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r w:rsidRPr="00BC37ED">
              <w:rPr>
                <w:szCs w:val="24"/>
              </w:rPr>
              <w:t>2 250,0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Бюджет муниципального образования </w:t>
            </w:r>
          </w:p>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w:t>
            </w:r>
          </w:p>
        </w:tc>
      </w:tr>
      <w:tr w:rsidR="00BC37ED" w:rsidRPr="00BC37ED" w:rsidTr="00C85E20">
        <w:trPr>
          <w:trHeight w:val="2547"/>
        </w:trPr>
        <w:tc>
          <w:tcPr>
            <w:tcW w:w="593"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4.</w:t>
            </w: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szCs w:val="24"/>
              </w:rPr>
            </w:pPr>
            <w:r w:rsidRPr="00BC37ED">
              <w:rPr>
                <w:szCs w:val="24"/>
              </w:rPr>
              <w:t>Обустройство остановочных пунктов</w:t>
            </w:r>
          </w:p>
        </w:tc>
        <w:tc>
          <w:tcPr>
            <w:tcW w:w="5387"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b/>
                <w:szCs w:val="24"/>
              </w:rPr>
            </w:pPr>
            <w:r w:rsidRPr="00BC37ED">
              <w:rPr>
                <w:b/>
                <w:szCs w:val="24"/>
              </w:rPr>
              <w:t xml:space="preserve">г. Дивногорск,  </w:t>
            </w:r>
            <w:r w:rsidRPr="00BC37ED">
              <w:rPr>
                <w:szCs w:val="24"/>
              </w:rPr>
              <w:t>ул. Набережная, 7, ул. Набережная, 19/1, ул. Набережная, 41,ул. Набережная, 53,ул. Набережная, 55,ул. Гидростроителей (район ул. Парковая, 8а</w:t>
            </w:r>
            <w:proofErr w:type="gramStart"/>
            <w:r w:rsidRPr="00BC37ED">
              <w:rPr>
                <w:szCs w:val="24"/>
              </w:rPr>
              <w:t>)у</w:t>
            </w:r>
            <w:proofErr w:type="gramEnd"/>
            <w:r w:rsidRPr="00BC37ED">
              <w:rPr>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BC37ED">
              <w:rPr>
                <w:b/>
                <w:szCs w:val="24"/>
              </w:rPr>
              <w:t xml:space="preserve"> </w:t>
            </w:r>
            <w:r w:rsidRPr="00BC37ED">
              <w:rPr>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BC37ED">
              <w:rPr>
                <w:szCs w:val="24"/>
              </w:rPr>
              <w:t>,у</w:t>
            </w:r>
            <w:proofErr w:type="gramEnd"/>
            <w:r w:rsidRPr="00BC37ED">
              <w:rPr>
                <w:szCs w:val="24"/>
              </w:rPr>
              <w:t>л. Заводская, 1/1,ул. Нижний проезд, 2/4,ул. Нижний проезд, 9/6,ул. Нижний проезд, 11,ул. Нижний проезд, 13/2,ул. Нижний проезд, 35,</w:t>
            </w:r>
            <w:r w:rsidRPr="00BC37ED">
              <w:rPr>
                <w:b/>
                <w:szCs w:val="24"/>
              </w:rPr>
              <w:t>п. Манский,</w:t>
            </w:r>
            <w:r w:rsidRPr="00BC37ED">
              <w:rPr>
                <w:szCs w:val="24"/>
              </w:rPr>
              <w:t xml:space="preserve"> ул. Шукшина, 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1 920,0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1 920,0</w:t>
            </w:r>
          </w:p>
        </w:tc>
        <w:tc>
          <w:tcPr>
            <w:tcW w:w="1276" w:type="dxa"/>
            <w:tcBorders>
              <w:top w:val="single" w:sz="4" w:space="0" w:color="auto"/>
              <w:left w:val="single" w:sz="4" w:space="0" w:color="auto"/>
              <w:bottom w:val="single" w:sz="4" w:space="0" w:color="auto"/>
              <w:right w:val="single" w:sz="4" w:space="0" w:color="auto"/>
            </w:tcBorders>
          </w:tcPr>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p>
          <w:p w:rsidR="00C85E20" w:rsidRPr="00BC37ED" w:rsidRDefault="00C85E20" w:rsidP="00A06161">
            <w:pPr>
              <w:widowControl w:val="0"/>
              <w:autoSpaceDE w:val="0"/>
              <w:autoSpaceDN w:val="0"/>
              <w:adjustRightInd w:val="0"/>
              <w:jc w:val="center"/>
              <w:rPr>
                <w:szCs w:val="24"/>
              </w:rPr>
            </w:pPr>
            <w:r w:rsidRPr="00BC37ED">
              <w:rPr>
                <w:szCs w:val="24"/>
              </w:rPr>
              <w:t>1 920,0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Бюджет муниципального образования </w:t>
            </w:r>
          </w:p>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w:t>
            </w:r>
          </w:p>
        </w:tc>
      </w:tr>
      <w:tr w:rsidR="00BC37ED" w:rsidRPr="00BC37ED" w:rsidTr="00C85E20">
        <w:trPr>
          <w:trHeight w:val="692"/>
        </w:trPr>
        <w:tc>
          <w:tcPr>
            <w:tcW w:w="593"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5.</w:t>
            </w: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both"/>
              <w:rPr>
                <w:szCs w:val="24"/>
              </w:rPr>
            </w:pPr>
            <w:r w:rsidRPr="00BC37ED">
              <w:rPr>
                <w:szCs w:val="24"/>
              </w:rPr>
              <w:t xml:space="preserve">Устройство стационарного уличного освещения </w:t>
            </w:r>
          </w:p>
        </w:tc>
        <w:tc>
          <w:tcPr>
            <w:tcW w:w="5387"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ул. </w:t>
            </w:r>
            <w:proofErr w:type="gramStart"/>
            <w:r w:rsidRPr="00BC37ED">
              <w:rPr>
                <w:szCs w:val="24"/>
              </w:rPr>
              <w:t>Заводская</w:t>
            </w:r>
            <w:proofErr w:type="gramEnd"/>
            <w:r w:rsidRPr="00BC37ED">
              <w:rPr>
                <w:szCs w:val="24"/>
              </w:rPr>
              <w:t>, 1б/1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1015,32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widowControl w:val="0"/>
              <w:autoSpaceDE w:val="0"/>
              <w:autoSpaceDN w:val="0"/>
              <w:adjustRightInd w:val="0"/>
              <w:jc w:val="center"/>
              <w:rPr>
                <w:szCs w:val="24"/>
              </w:rPr>
            </w:pPr>
            <w:r w:rsidRPr="00BC37ED">
              <w:rPr>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Бюджет муниципального образования </w:t>
            </w:r>
          </w:p>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w:t>
            </w:r>
          </w:p>
        </w:tc>
      </w:tr>
      <w:tr w:rsidR="00BC37ED" w:rsidRPr="00BC37ED" w:rsidTr="00C85E20">
        <w:tc>
          <w:tcPr>
            <w:tcW w:w="593"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6.</w:t>
            </w: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szCs w:val="24"/>
              </w:rPr>
            </w:pPr>
            <w:r w:rsidRPr="00BC37ED">
              <w:rPr>
                <w:szCs w:val="24"/>
              </w:rPr>
              <w:t>Дорожные ограждения опор уличного освещения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Муниципальное образование город Дивногорск</w:t>
            </w:r>
          </w:p>
        </w:tc>
        <w:tc>
          <w:tcPr>
            <w:tcW w:w="1275" w:type="dxa"/>
            <w:tcBorders>
              <w:top w:val="single" w:sz="4" w:space="0" w:color="auto"/>
              <w:left w:val="single" w:sz="4" w:space="0" w:color="auto"/>
              <w:bottom w:val="single" w:sz="4" w:space="0" w:color="auto"/>
              <w:right w:val="single" w:sz="4" w:space="0" w:color="auto"/>
            </w:tcBorders>
          </w:tcPr>
          <w:p w:rsidR="00C85E20" w:rsidRPr="00BC37ED" w:rsidRDefault="00C85E20" w:rsidP="00A06161">
            <w:pPr>
              <w:widowControl w:val="0"/>
              <w:autoSpaceDE w:val="0"/>
              <w:autoSpaceDN w:val="0"/>
              <w:adjustRightInd w:val="0"/>
              <w:jc w:val="center"/>
              <w:rPr>
                <w:szCs w:val="24"/>
              </w:rPr>
            </w:pPr>
          </w:p>
          <w:p w:rsidR="00AC3BA1" w:rsidRPr="00BC37ED" w:rsidRDefault="00AC3BA1"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tcPr>
          <w:p w:rsidR="00C85E20" w:rsidRPr="00BC37ED" w:rsidRDefault="00C85E20" w:rsidP="00A06161">
            <w:pPr>
              <w:widowControl w:val="0"/>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не определено</w:t>
            </w:r>
          </w:p>
        </w:tc>
        <w:tc>
          <w:tcPr>
            <w:tcW w:w="1276"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widowControl w:val="0"/>
              <w:autoSpaceDE w:val="0"/>
              <w:autoSpaceDN w:val="0"/>
              <w:adjustRightInd w:val="0"/>
              <w:jc w:val="center"/>
              <w:rPr>
                <w:szCs w:val="24"/>
              </w:rPr>
            </w:pPr>
            <w:r w:rsidRPr="00BC37ED">
              <w:rPr>
                <w:szCs w:val="24"/>
              </w:rPr>
              <w:t>не определено</w:t>
            </w:r>
          </w:p>
        </w:tc>
        <w:tc>
          <w:tcPr>
            <w:tcW w:w="2410"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Бюджет муниципального образования </w:t>
            </w:r>
          </w:p>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w:t>
            </w:r>
          </w:p>
        </w:tc>
      </w:tr>
      <w:tr w:rsidR="00BC37ED" w:rsidRPr="00BC37ED" w:rsidTr="00C85E20">
        <w:tc>
          <w:tcPr>
            <w:tcW w:w="593"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7.</w:t>
            </w: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szCs w:val="24"/>
              </w:rPr>
            </w:pPr>
            <w:r w:rsidRPr="00BC37ED">
              <w:rPr>
                <w:szCs w:val="24"/>
              </w:rPr>
              <w:t>Разработка схемы организации дорожного движения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Муниципальное образование город Дивногорск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2 068,6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widowControl w:val="0"/>
              <w:autoSpaceDE w:val="0"/>
              <w:autoSpaceDN w:val="0"/>
              <w:adjustRightInd w:val="0"/>
              <w:jc w:val="center"/>
              <w:rPr>
                <w:szCs w:val="24"/>
              </w:rPr>
            </w:pPr>
            <w:r w:rsidRPr="00BC37ED">
              <w:rPr>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jc w:val="center"/>
              <w:rPr>
                <w:szCs w:val="24"/>
              </w:rPr>
            </w:pPr>
            <w:r w:rsidRPr="00BC37ED">
              <w:rPr>
                <w:szCs w:val="24"/>
              </w:rPr>
              <w:t xml:space="preserve">Бюджет муниципального образования </w:t>
            </w:r>
          </w:p>
          <w:p w:rsidR="00C85E20" w:rsidRPr="00BC37ED" w:rsidRDefault="00C85E20" w:rsidP="00A06161">
            <w:pPr>
              <w:widowControl w:val="0"/>
              <w:autoSpaceDE w:val="0"/>
              <w:autoSpaceDN w:val="0"/>
              <w:adjustRightInd w:val="0"/>
              <w:jc w:val="center"/>
              <w:rPr>
                <w:szCs w:val="24"/>
              </w:rPr>
            </w:pPr>
            <w:r w:rsidRPr="00BC37ED">
              <w:rPr>
                <w:szCs w:val="24"/>
              </w:rPr>
              <w:t xml:space="preserve">г. Дивногорск </w:t>
            </w:r>
          </w:p>
        </w:tc>
      </w:tr>
      <w:tr w:rsidR="00BC37ED" w:rsidRPr="00BC37ED" w:rsidTr="00293166">
        <w:trPr>
          <w:trHeight w:val="77"/>
        </w:trPr>
        <w:tc>
          <w:tcPr>
            <w:tcW w:w="593" w:type="dxa"/>
            <w:tcBorders>
              <w:top w:val="single" w:sz="4" w:space="0" w:color="auto"/>
              <w:left w:val="single" w:sz="4" w:space="0" w:color="auto"/>
              <w:bottom w:val="single" w:sz="4" w:space="0" w:color="auto"/>
              <w:right w:val="single" w:sz="4" w:space="0" w:color="auto"/>
            </w:tcBorders>
          </w:tcPr>
          <w:p w:rsidR="00C85E20" w:rsidRPr="00BC37ED" w:rsidRDefault="00C85E20" w:rsidP="00A06161">
            <w:pPr>
              <w:widowControl w:val="0"/>
              <w:autoSpaceDE w:val="0"/>
              <w:autoSpaceDN w:val="0"/>
              <w:adjustRightInd w:val="0"/>
              <w:jc w:val="center"/>
              <w:rPr>
                <w:szCs w:val="24"/>
              </w:rPr>
            </w:pPr>
          </w:p>
        </w:tc>
        <w:tc>
          <w:tcPr>
            <w:tcW w:w="2492" w:type="dxa"/>
            <w:tcBorders>
              <w:top w:val="single" w:sz="4" w:space="0" w:color="auto"/>
              <w:left w:val="single" w:sz="4" w:space="0" w:color="auto"/>
              <w:bottom w:val="single" w:sz="4" w:space="0" w:color="auto"/>
              <w:right w:val="single" w:sz="4" w:space="0" w:color="auto"/>
            </w:tcBorders>
            <w:hideMark/>
          </w:tcPr>
          <w:p w:rsidR="00C85E20" w:rsidRPr="00BC37ED" w:rsidRDefault="00C85E20" w:rsidP="00A06161">
            <w:pPr>
              <w:widowControl w:val="0"/>
              <w:autoSpaceDE w:val="0"/>
              <w:autoSpaceDN w:val="0"/>
              <w:adjustRightInd w:val="0"/>
              <w:rPr>
                <w:szCs w:val="24"/>
              </w:rPr>
            </w:pPr>
            <w:r w:rsidRPr="00BC37ED">
              <w:rPr>
                <w:szCs w:val="24"/>
              </w:rPr>
              <w:t>Итого</w:t>
            </w:r>
          </w:p>
        </w:tc>
        <w:tc>
          <w:tcPr>
            <w:tcW w:w="5387"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A06161">
            <w:pPr>
              <w:widowControl w:val="0"/>
              <w:autoSpaceDE w:val="0"/>
              <w:autoSpaceDN w:val="0"/>
              <w:adjustRightInd w:val="0"/>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293166" w:rsidP="00A06161">
            <w:pPr>
              <w:widowControl w:val="0"/>
              <w:autoSpaceDE w:val="0"/>
              <w:autoSpaceDN w:val="0"/>
              <w:adjustRightInd w:val="0"/>
              <w:jc w:val="center"/>
              <w:rPr>
                <w:szCs w:val="24"/>
              </w:rPr>
            </w:pPr>
            <w:r w:rsidRPr="00BC37ED">
              <w:rPr>
                <w:szCs w:val="24"/>
              </w:rPr>
              <w:t>3 083,92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293166" w:rsidP="00A06161">
            <w:pPr>
              <w:widowControl w:val="0"/>
              <w:autoSpaceDE w:val="0"/>
              <w:autoSpaceDN w:val="0"/>
              <w:adjustRightInd w:val="0"/>
              <w:jc w:val="center"/>
              <w:rPr>
                <w:szCs w:val="24"/>
              </w:rPr>
            </w:pPr>
            <w:r w:rsidRPr="00BC37ED">
              <w:rPr>
                <w:szCs w:val="24"/>
              </w:rPr>
              <w:t>6 396,54</w:t>
            </w:r>
            <w:r w:rsidR="00C85E20" w:rsidRPr="00BC37ED">
              <w:rPr>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C85E20" w:rsidP="00A06161">
            <w:pPr>
              <w:widowControl w:val="0"/>
              <w:autoSpaceDE w:val="0"/>
              <w:autoSpaceDN w:val="0"/>
              <w:adjustRightInd w:val="0"/>
              <w:jc w:val="center"/>
              <w:rPr>
                <w:szCs w:val="24"/>
              </w:rPr>
            </w:pPr>
            <w:r w:rsidRPr="00BC37ED">
              <w:rPr>
                <w:szCs w:val="24"/>
              </w:rPr>
              <w:t>4 170,0 *</w:t>
            </w:r>
          </w:p>
        </w:tc>
        <w:tc>
          <w:tcPr>
            <w:tcW w:w="1276" w:type="dxa"/>
            <w:tcBorders>
              <w:top w:val="single" w:sz="4" w:space="0" w:color="auto"/>
              <w:left w:val="single" w:sz="4" w:space="0" w:color="auto"/>
              <w:bottom w:val="single" w:sz="4" w:space="0" w:color="auto"/>
              <w:right w:val="single" w:sz="4" w:space="0" w:color="auto"/>
            </w:tcBorders>
            <w:vAlign w:val="center"/>
          </w:tcPr>
          <w:p w:rsidR="00C85E20" w:rsidRPr="00BC37ED" w:rsidRDefault="00C85E20" w:rsidP="00C85E20">
            <w:pPr>
              <w:widowControl w:val="0"/>
              <w:autoSpaceDE w:val="0"/>
              <w:autoSpaceDN w:val="0"/>
              <w:adjustRightInd w:val="0"/>
              <w:jc w:val="center"/>
              <w:rPr>
                <w:szCs w:val="24"/>
              </w:rPr>
            </w:pPr>
            <w:r w:rsidRPr="00BC37ED">
              <w:rPr>
                <w:szCs w:val="24"/>
              </w:rPr>
              <w:t>4 170,0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5E20" w:rsidRPr="00BC37ED" w:rsidRDefault="00293166" w:rsidP="00A06161">
            <w:pPr>
              <w:widowControl w:val="0"/>
              <w:autoSpaceDE w:val="0"/>
              <w:autoSpaceDN w:val="0"/>
              <w:adjustRightInd w:val="0"/>
              <w:jc w:val="center"/>
              <w:rPr>
                <w:szCs w:val="24"/>
              </w:rPr>
            </w:pPr>
            <w:r w:rsidRPr="00BC37ED">
              <w:rPr>
                <w:b/>
                <w:szCs w:val="18"/>
              </w:rPr>
              <w:t>17 820,46</w:t>
            </w:r>
            <w:r w:rsidR="00C85E20" w:rsidRPr="00BC37ED">
              <w:rPr>
                <w:b/>
                <w:szCs w:val="18"/>
              </w:rPr>
              <w:t xml:space="preserve"> *</w:t>
            </w:r>
          </w:p>
        </w:tc>
      </w:tr>
    </w:tbl>
    <w:p w:rsidR="00E46EB6" w:rsidRPr="00BC37ED" w:rsidRDefault="00A06161" w:rsidP="004C3F92">
      <w:pPr>
        <w:widowControl w:val="0"/>
        <w:autoSpaceDE w:val="0"/>
        <w:autoSpaceDN w:val="0"/>
        <w:adjustRightInd w:val="0"/>
        <w:spacing w:after="0" w:line="240" w:lineRule="auto"/>
        <w:ind w:firstLine="540"/>
        <w:rPr>
          <w:rFonts w:ascii="Times New Roman" w:eastAsia="Times New Roman" w:hAnsi="Times New Roman" w:cs="Times New Roman"/>
          <w:sz w:val="20"/>
          <w:szCs w:val="28"/>
        </w:rPr>
        <w:sectPr w:rsidR="00E46EB6" w:rsidRPr="00BC37ED" w:rsidSect="00A06161">
          <w:pgSz w:w="16838" w:h="11906" w:orient="landscape" w:code="9"/>
          <w:pgMar w:top="567" w:right="851" w:bottom="851" w:left="851" w:header="709" w:footer="709" w:gutter="0"/>
          <w:cols w:space="708"/>
          <w:titlePg/>
          <w:docGrid w:linePitch="360"/>
        </w:sectPr>
      </w:pPr>
      <w:r w:rsidRPr="00BC37ED">
        <w:rPr>
          <w:rFonts w:ascii="Times New Roman" w:eastAsia="Times New Roman" w:hAnsi="Times New Roman" w:cs="Times New Roman"/>
          <w:sz w:val="28"/>
          <w:szCs w:val="28"/>
        </w:rPr>
        <w:t xml:space="preserve">* </w:t>
      </w:r>
      <w:r w:rsidRPr="00BC37ED">
        <w:rPr>
          <w:rFonts w:ascii="Times New Roman" w:eastAsia="Times New Roman" w:hAnsi="Times New Roman" w:cs="Times New Roman"/>
          <w:sz w:val="20"/>
          <w:szCs w:val="28"/>
        </w:rPr>
        <w:t>Указанные средства необходимо предусмотреть</w:t>
      </w:r>
      <w:r w:rsidR="00AC3BA1" w:rsidRPr="00BC37ED">
        <w:rPr>
          <w:rFonts w:ascii="Times New Roman" w:eastAsia="Times New Roman" w:hAnsi="Times New Roman" w:cs="Times New Roman"/>
          <w:sz w:val="20"/>
          <w:szCs w:val="28"/>
        </w:rPr>
        <w:t xml:space="preserve"> в бюджет города в период с 2019 по 2021</w:t>
      </w:r>
      <w:r w:rsidR="004C3F92" w:rsidRPr="00BC37ED">
        <w:rPr>
          <w:rFonts w:ascii="Times New Roman" w:eastAsia="Times New Roman" w:hAnsi="Times New Roman" w:cs="Times New Roman"/>
          <w:sz w:val="20"/>
          <w:szCs w:val="28"/>
        </w:rPr>
        <w:t xml:space="preserve"> гг.</w:t>
      </w:r>
    </w:p>
    <w:p w:rsidR="009215B0" w:rsidRPr="00BC37ED" w:rsidRDefault="009215B0" w:rsidP="004C3F92">
      <w:pPr>
        <w:tabs>
          <w:tab w:val="left" w:pos="1407"/>
        </w:tabs>
        <w:rPr>
          <w:rFonts w:ascii="Times New Roman" w:eastAsia="Times New Roman" w:hAnsi="Times New Roman" w:cs="Times New Roman"/>
          <w:sz w:val="24"/>
          <w:szCs w:val="24"/>
        </w:rPr>
      </w:pPr>
      <w:bookmarkStart w:id="0" w:name="_GoBack"/>
      <w:bookmarkEnd w:id="0"/>
    </w:p>
    <w:sectPr w:rsidR="009215B0" w:rsidRPr="00BC37ED" w:rsidSect="00E46EB6">
      <w:pgSz w:w="11906" w:h="16838" w:code="9"/>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7F" w:rsidRDefault="00DA457F" w:rsidP="004255DC">
      <w:pPr>
        <w:spacing w:after="0" w:line="240" w:lineRule="auto"/>
      </w:pPr>
      <w:r>
        <w:separator/>
      </w:r>
    </w:p>
  </w:endnote>
  <w:endnote w:type="continuationSeparator" w:id="0">
    <w:p w:rsidR="00DA457F" w:rsidRDefault="00DA457F"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7F" w:rsidRDefault="00DA457F" w:rsidP="004255DC">
      <w:pPr>
        <w:spacing w:after="0" w:line="240" w:lineRule="auto"/>
      </w:pPr>
      <w:r>
        <w:separator/>
      </w:r>
    </w:p>
  </w:footnote>
  <w:footnote w:type="continuationSeparator" w:id="0">
    <w:p w:rsidR="00DA457F" w:rsidRDefault="00DA457F" w:rsidP="004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CD3"/>
    <w:rsid w:val="000054A6"/>
    <w:rsid w:val="00016F72"/>
    <w:rsid w:val="00020D3E"/>
    <w:rsid w:val="0002307F"/>
    <w:rsid w:val="0004598D"/>
    <w:rsid w:val="00053C38"/>
    <w:rsid w:val="000635B3"/>
    <w:rsid w:val="00067428"/>
    <w:rsid w:val="000712F8"/>
    <w:rsid w:val="00076C50"/>
    <w:rsid w:val="000778D4"/>
    <w:rsid w:val="00084662"/>
    <w:rsid w:val="0008602C"/>
    <w:rsid w:val="00086198"/>
    <w:rsid w:val="00086932"/>
    <w:rsid w:val="00086AC3"/>
    <w:rsid w:val="00090639"/>
    <w:rsid w:val="0009278E"/>
    <w:rsid w:val="00095233"/>
    <w:rsid w:val="00095A20"/>
    <w:rsid w:val="000A0C15"/>
    <w:rsid w:val="000A219F"/>
    <w:rsid w:val="000A71F3"/>
    <w:rsid w:val="000A75F4"/>
    <w:rsid w:val="000B7CD3"/>
    <w:rsid w:val="000C4D50"/>
    <w:rsid w:val="000D0B3C"/>
    <w:rsid w:val="000D0DA6"/>
    <w:rsid w:val="000E1DB5"/>
    <w:rsid w:val="000E45EF"/>
    <w:rsid w:val="001221D7"/>
    <w:rsid w:val="001340A0"/>
    <w:rsid w:val="001368FB"/>
    <w:rsid w:val="00143224"/>
    <w:rsid w:val="001448B5"/>
    <w:rsid w:val="001512AE"/>
    <w:rsid w:val="00165306"/>
    <w:rsid w:val="00166A18"/>
    <w:rsid w:val="0017220E"/>
    <w:rsid w:val="001805A3"/>
    <w:rsid w:val="001829DD"/>
    <w:rsid w:val="00190F83"/>
    <w:rsid w:val="001A2A56"/>
    <w:rsid w:val="001A441D"/>
    <w:rsid w:val="001A4F85"/>
    <w:rsid w:val="001B06FE"/>
    <w:rsid w:val="001B2419"/>
    <w:rsid w:val="001B2552"/>
    <w:rsid w:val="001B5DFA"/>
    <w:rsid w:val="001D13A7"/>
    <w:rsid w:val="001D6902"/>
    <w:rsid w:val="001E102E"/>
    <w:rsid w:val="001E1EF7"/>
    <w:rsid w:val="001E69F5"/>
    <w:rsid w:val="001E6D33"/>
    <w:rsid w:val="001F3E01"/>
    <w:rsid w:val="0020045C"/>
    <w:rsid w:val="00211516"/>
    <w:rsid w:val="0021361B"/>
    <w:rsid w:val="00213C17"/>
    <w:rsid w:val="00234ECD"/>
    <w:rsid w:val="00237873"/>
    <w:rsid w:val="00240CB6"/>
    <w:rsid w:val="00241E62"/>
    <w:rsid w:val="0024304C"/>
    <w:rsid w:val="0025007D"/>
    <w:rsid w:val="0025252E"/>
    <w:rsid w:val="002610A0"/>
    <w:rsid w:val="00273728"/>
    <w:rsid w:val="00273DAB"/>
    <w:rsid w:val="002748DD"/>
    <w:rsid w:val="00287922"/>
    <w:rsid w:val="00292D7C"/>
    <w:rsid w:val="00293166"/>
    <w:rsid w:val="002A13EA"/>
    <w:rsid w:val="002A179E"/>
    <w:rsid w:val="002B689B"/>
    <w:rsid w:val="002C24EE"/>
    <w:rsid w:val="002D1F66"/>
    <w:rsid w:val="002D24BE"/>
    <w:rsid w:val="002D3E05"/>
    <w:rsid w:val="002D4569"/>
    <w:rsid w:val="002D4E86"/>
    <w:rsid w:val="002D5EA5"/>
    <w:rsid w:val="002D5EED"/>
    <w:rsid w:val="002E1A42"/>
    <w:rsid w:val="002E4190"/>
    <w:rsid w:val="002F61A5"/>
    <w:rsid w:val="003029C0"/>
    <w:rsid w:val="00317CEF"/>
    <w:rsid w:val="0033064E"/>
    <w:rsid w:val="00333B93"/>
    <w:rsid w:val="0034331A"/>
    <w:rsid w:val="0035469A"/>
    <w:rsid w:val="003635BC"/>
    <w:rsid w:val="003668BF"/>
    <w:rsid w:val="003774AE"/>
    <w:rsid w:val="003807CD"/>
    <w:rsid w:val="003A2019"/>
    <w:rsid w:val="003A41BD"/>
    <w:rsid w:val="003B13F4"/>
    <w:rsid w:val="003B3549"/>
    <w:rsid w:val="003B76C3"/>
    <w:rsid w:val="003C5D16"/>
    <w:rsid w:val="003E6CCB"/>
    <w:rsid w:val="003E7BC5"/>
    <w:rsid w:val="003F380C"/>
    <w:rsid w:val="003F6997"/>
    <w:rsid w:val="0041206B"/>
    <w:rsid w:val="00414FCC"/>
    <w:rsid w:val="00422737"/>
    <w:rsid w:val="004248DB"/>
    <w:rsid w:val="004255DC"/>
    <w:rsid w:val="00430C64"/>
    <w:rsid w:val="00431802"/>
    <w:rsid w:val="004354CF"/>
    <w:rsid w:val="004426BA"/>
    <w:rsid w:val="00447D07"/>
    <w:rsid w:val="00450EA9"/>
    <w:rsid w:val="00450F23"/>
    <w:rsid w:val="00471CF2"/>
    <w:rsid w:val="004747CC"/>
    <w:rsid w:val="004A3711"/>
    <w:rsid w:val="004B4610"/>
    <w:rsid w:val="004B6EB8"/>
    <w:rsid w:val="004C3F92"/>
    <w:rsid w:val="004C613C"/>
    <w:rsid w:val="004D31C5"/>
    <w:rsid w:val="004D6BE1"/>
    <w:rsid w:val="004E26AA"/>
    <w:rsid w:val="00514F26"/>
    <w:rsid w:val="0052064E"/>
    <w:rsid w:val="00524342"/>
    <w:rsid w:val="00542B6A"/>
    <w:rsid w:val="00557C24"/>
    <w:rsid w:val="005641F2"/>
    <w:rsid w:val="00571E4E"/>
    <w:rsid w:val="00571EEE"/>
    <w:rsid w:val="00577104"/>
    <w:rsid w:val="00584196"/>
    <w:rsid w:val="005867CB"/>
    <w:rsid w:val="00586B9F"/>
    <w:rsid w:val="00590B0B"/>
    <w:rsid w:val="005920E2"/>
    <w:rsid w:val="00593C00"/>
    <w:rsid w:val="005A0D08"/>
    <w:rsid w:val="005C63C2"/>
    <w:rsid w:val="005D0E4D"/>
    <w:rsid w:val="005D31C8"/>
    <w:rsid w:val="005D4D01"/>
    <w:rsid w:val="005D6FD3"/>
    <w:rsid w:val="005E1612"/>
    <w:rsid w:val="005E38AB"/>
    <w:rsid w:val="005F0A99"/>
    <w:rsid w:val="005F1CD3"/>
    <w:rsid w:val="005F387D"/>
    <w:rsid w:val="005F4C49"/>
    <w:rsid w:val="00611178"/>
    <w:rsid w:val="006119F1"/>
    <w:rsid w:val="00614E26"/>
    <w:rsid w:val="006232D6"/>
    <w:rsid w:val="00632530"/>
    <w:rsid w:val="00633714"/>
    <w:rsid w:val="0064258F"/>
    <w:rsid w:val="006468EE"/>
    <w:rsid w:val="00650BBF"/>
    <w:rsid w:val="00651188"/>
    <w:rsid w:val="00651751"/>
    <w:rsid w:val="00655B0D"/>
    <w:rsid w:val="006613D6"/>
    <w:rsid w:val="00661A07"/>
    <w:rsid w:val="0066287E"/>
    <w:rsid w:val="00663E74"/>
    <w:rsid w:val="006675C2"/>
    <w:rsid w:val="00680641"/>
    <w:rsid w:val="00690364"/>
    <w:rsid w:val="00692080"/>
    <w:rsid w:val="00693296"/>
    <w:rsid w:val="00694126"/>
    <w:rsid w:val="00696073"/>
    <w:rsid w:val="006A51B1"/>
    <w:rsid w:val="006C3E77"/>
    <w:rsid w:val="006D32E7"/>
    <w:rsid w:val="007023CA"/>
    <w:rsid w:val="00704E1C"/>
    <w:rsid w:val="00707887"/>
    <w:rsid w:val="007118A5"/>
    <w:rsid w:val="00725BBD"/>
    <w:rsid w:val="00726007"/>
    <w:rsid w:val="007260FD"/>
    <w:rsid w:val="0072750C"/>
    <w:rsid w:val="00731021"/>
    <w:rsid w:val="00735A2E"/>
    <w:rsid w:val="007401E9"/>
    <w:rsid w:val="00744571"/>
    <w:rsid w:val="00746CB4"/>
    <w:rsid w:val="00747A19"/>
    <w:rsid w:val="00771AD2"/>
    <w:rsid w:val="00777E5F"/>
    <w:rsid w:val="00790719"/>
    <w:rsid w:val="00792B22"/>
    <w:rsid w:val="007A01EB"/>
    <w:rsid w:val="007A2508"/>
    <w:rsid w:val="007A64BE"/>
    <w:rsid w:val="007A64C6"/>
    <w:rsid w:val="007B0977"/>
    <w:rsid w:val="007B2887"/>
    <w:rsid w:val="007B6F99"/>
    <w:rsid w:val="007C4FF8"/>
    <w:rsid w:val="007C7724"/>
    <w:rsid w:val="007D0992"/>
    <w:rsid w:val="007D2838"/>
    <w:rsid w:val="007D6A9B"/>
    <w:rsid w:val="007E59A8"/>
    <w:rsid w:val="007F1645"/>
    <w:rsid w:val="007F3CBC"/>
    <w:rsid w:val="007F4E03"/>
    <w:rsid w:val="007F61BE"/>
    <w:rsid w:val="00802291"/>
    <w:rsid w:val="008069CE"/>
    <w:rsid w:val="00813607"/>
    <w:rsid w:val="00816CCB"/>
    <w:rsid w:val="008252E3"/>
    <w:rsid w:val="00830E8C"/>
    <w:rsid w:val="008317DE"/>
    <w:rsid w:val="008353F4"/>
    <w:rsid w:val="00835E76"/>
    <w:rsid w:val="008369FA"/>
    <w:rsid w:val="00841C15"/>
    <w:rsid w:val="00842232"/>
    <w:rsid w:val="00845ED0"/>
    <w:rsid w:val="00850B83"/>
    <w:rsid w:val="0085543B"/>
    <w:rsid w:val="00860B93"/>
    <w:rsid w:val="00861933"/>
    <w:rsid w:val="00872638"/>
    <w:rsid w:val="008872F6"/>
    <w:rsid w:val="00893014"/>
    <w:rsid w:val="0089614E"/>
    <w:rsid w:val="008B174A"/>
    <w:rsid w:val="008E388B"/>
    <w:rsid w:val="008F5768"/>
    <w:rsid w:val="009023AE"/>
    <w:rsid w:val="00911D08"/>
    <w:rsid w:val="009215B0"/>
    <w:rsid w:val="0092181A"/>
    <w:rsid w:val="009262E5"/>
    <w:rsid w:val="00930212"/>
    <w:rsid w:val="00933FB6"/>
    <w:rsid w:val="00942548"/>
    <w:rsid w:val="00946020"/>
    <w:rsid w:val="00947464"/>
    <w:rsid w:val="009474F0"/>
    <w:rsid w:val="00951713"/>
    <w:rsid w:val="00977809"/>
    <w:rsid w:val="00980033"/>
    <w:rsid w:val="009A0E4C"/>
    <w:rsid w:val="009A1235"/>
    <w:rsid w:val="009C172C"/>
    <w:rsid w:val="009C6ECB"/>
    <w:rsid w:val="009D24B9"/>
    <w:rsid w:val="009D5174"/>
    <w:rsid w:val="009E04B5"/>
    <w:rsid w:val="009E55BF"/>
    <w:rsid w:val="009F3922"/>
    <w:rsid w:val="009F4369"/>
    <w:rsid w:val="00A03ACC"/>
    <w:rsid w:val="00A06161"/>
    <w:rsid w:val="00A10D54"/>
    <w:rsid w:val="00A15A6A"/>
    <w:rsid w:val="00A16DB5"/>
    <w:rsid w:val="00A24CE2"/>
    <w:rsid w:val="00A24F78"/>
    <w:rsid w:val="00A26311"/>
    <w:rsid w:val="00A3538E"/>
    <w:rsid w:val="00A44B4E"/>
    <w:rsid w:val="00A55876"/>
    <w:rsid w:val="00A62296"/>
    <w:rsid w:val="00A62566"/>
    <w:rsid w:val="00A658E1"/>
    <w:rsid w:val="00A71D63"/>
    <w:rsid w:val="00A73D95"/>
    <w:rsid w:val="00A8342A"/>
    <w:rsid w:val="00A8445A"/>
    <w:rsid w:val="00A862B0"/>
    <w:rsid w:val="00A8679D"/>
    <w:rsid w:val="00A86D30"/>
    <w:rsid w:val="00A87421"/>
    <w:rsid w:val="00AB2031"/>
    <w:rsid w:val="00AB2821"/>
    <w:rsid w:val="00AB6398"/>
    <w:rsid w:val="00AC3BA1"/>
    <w:rsid w:val="00AD3F12"/>
    <w:rsid w:val="00AD707D"/>
    <w:rsid w:val="00AE785A"/>
    <w:rsid w:val="00AE7B53"/>
    <w:rsid w:val="00AF13D0"/>
    <w:rsid w:val="00AF54D7"/>
    <w:rsid w:val="00AF638F"/>
    <w:rsid w:val="00AF645B"/>
    <w:rsid w:val="00B108B0"/>
    <w:rsid w:val="00B15917"/>
    <w:rsid w:val="00B232B7"/>
    <w:rsid w:val="00B249D5"/>
    <w:rsid w:val="00B32852"/>
    <w:rsid w:val="00B35A33"/>
    <w:rsid w:val="00B526AE"/>
    <w:rsid w:val="00B53E20"/>
    <w:rsid w:val="00B53FF2"/>
    <w:rsid w:val="00B63963"/>
    <w:rsid w:val="00B75163"/>
    <w:rsid w:val="00B75BCE"/>
    <w:rsid w:val="00B76474"/>
    <w:rsid w:val="00B81C11"/>
    <w:rsid w:val="00B81C66"/>
    <w:rsid w:val="00B84AD1"/>
    <w:rsid w:val="00B95A1B"/>
    <w:rsid w:val="00BA5FBB"/>
    <w:rsid w:val="00BA6C94"/>
    <w:rsid w:val="00BB02DF"/>
    <w:rsid w:val="00BB30A8"/>
    <w:rsid w:val="00BC2C30"/>
    <w:rsid w:val="00BC37ED"/>
    <w:rsid w:val="00BC5B09"/>
    <w:rsid w:val="00BD6A88"/>
    <w:rsid w:val="00BE4C7A"/>
    <w:rsid w:val="00BF6A4D"/>
    <w:rsid w:val="00C1601C"/>
    <w:rsid w:val="00C207A7"/>
    <w:rsid w:val="00C2431E"/>
    <w:rsid w:val="00C257FA"/>
    <w:rsid w:val="00C275E0"/>
    <w:rsid w:val="00C36C3D"/>
    <w:rsid w:val="00C46C29"/>
    <w:rsid w:val="00C53386"/>
    <w:rsid w:val="00C54494"/>
    <w:rsid w:val="00C54EEA"/>
    <w:rsid w:val="00C677CB"/>
    <w:rsid w:val="00C76A97"/>
    <w:rsid w:val="00C83133"/>
    <w:rsid w:val="00C834E3"/>
    <w:rsid w:val="00C85E20"/>
    <w:rsid w:val="00C9144A"/>
    <w:rsid w:val="00C91657"/>
    <w:rsid w:val="00C958A2"/>
    <w:rsid w:val="00CA6F58"/>
    <w:rsid w:val="00CD1C8F"/>
    <w:rsid w:val="00CD6F01"/>
    <w:rsid w:val="00CD76B0"/>
    <w:rsid w:val="00CE379A"/>
    <w:rsid w:val="00CE5D94"/>
    <w:rsid w:val="00D0743E"/>
    <w:rsid w:val="00D52E1B"/>
    <w:rsid w:val="00D52E8D"/>
    <w:rsid w:val="00D565DE"/>
    <w:rsid w:val="00D5783C"/>
    <w:rsid w:val="00D62EEF"/>
    <w:rsid w:val="00D64E3A"/>
    <w:rsid w:val="00D65C2F"/>
    <w:rsid w:val="00D779B5"/>
    <w:rsid w:val="00D853F3"/>
    <w:rsid w:val="00D8651F"/>
    <w:rsid w:val="00D87427"/>
    <w:rsid w:val="00D932D2"/>
    <w:rsid w:val="00DA457F"/>
    <w:rsid w:val="00DA68E3"/>
    <w:rsid w:val="00DC7107"/>
    <w:rsid w:val="00DD0E78"/>
    <w:rsid w:val="00DE5A33"/>
    <w:rsid w:val="00DF0E1E"/>
    <w:rsid w:val="00E007A4"/>
    <w:rsid w:val="00E04589"/>
    <w:rsid w:val="00E0556B"/>
    <w:rsid w:val="00E05E61"/>
    <w:rsid w:val="00E07D32"/>
    <w:rsid w:val="00E14690"/>
    <w:rsid w:val="00E15493"/>
    <w:rsid w:val="00E1613B"/>
    <w:rsid w:val="00E17457"/>
    <w:rsid w:val="00E205ED"/>
    <w:rsid w:val="00E214D4"/>
    <w:rsid w:val="00E2252E"/>
    <w:rsid w:val="00E27CED"/>
    <w:rsid w:val="00E31D19"/>
    <w:rsid w:val="00E36CBF"/>
    <w:rsid w:val="00E42125"/>
    <w:rsid w:val="00E433F5"/>
    <w:rsid w:val="00E44EC0"/>
    <w:rsid w:val="00E45FB7"/>
    <w:rsid w:val="00E46EB6"/>
    <w:rsid w:val="00E47697"/>
    <w:rsid w:val="00E512B9"/>
    <w:rsid w:val="00E51EFE"/>
    <w:rsid w:val="00E5315E"/>
    <w:rsid w:val="00E53A20"/>
    <w:rsid w:val="00E75924"/>
    <w:rsid w:val="00E855A1"/>
    <w:rsid w:val="00E86247"/>
    <w:rsid w:val="00EA4B17"/>
    <w:rsid w:val="00EA6400"/>
    <w:rsid w:val="00EB31DB"/>
    <w:rsid w:val="00EB3874"/>
    <w:rsid w:val="00EC3D15"/>
    <w:rsid w:val="00ED5D47"/>
    <w:rsid w:val="00EE7B3A"/>
    <w:rsid w:val="00F05D4E"/>
    <w:rsid w:val="00F05E18"/>
    <w:rsid w:val="00F117F4"/>
    <w:rsid w:val="00F146C1"/>
    <w:rsid w:val="00F22D6A"/>
    <w:rsid w:val="00F329AD"/>
    <w:rsid w:val="00F35B55"/>
    <w:rsid w:val="00F3633A"/>
    <w:rsid w:val="00F4144C"/>
    <w:rsid w:val="00F46B7F"/>
    <w:rsid w:val="00F506BF"/>
    <w:rsid w:val="00F539C2"/>
    <w:rsid w:val="00F55E4C"/>
    <w:rsid w:val="00F60FF1"/>
    <w:rsid w:val="00F61AA8"/>
    <w:rsid w:val="00F67B56"/>
    <w:rsid w:val="00F959D8"/>
    <w:rsid w:val="00FB1CA9"/>
    <w:rsid w:val="00FB2B77"/>
    <w:rsid w:val="00FC0479"/>
    <w:rsid w:val="00FC7354"/>
    <w:rsid w:val="00FD4712"/>
    <w:rsid w:val="00FE6A66"/>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iPriority w:val="99"/>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99"/>
    <w:locked/>
    <w:rsid w:val="00850B83"/>
  </w:style>
  <w:style w:type="table" w:styleId="ab">
    <w:name w:val="Table Grid"/>
    <w:basedOn w:val="a1"/>
    <w:uiPriority w:val="59"/>
    <w:rsid w:val="009425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1520-9482-4DDC-B5A6-2A9CCEA5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Соловьева</cp:lastModifiedBy>
  <cp:revision>9</cp:revision>
  <cp:lastPrinted>2018-11-21T07:53:00Z</cp:lastPrinted>
  <dcterms:created xsi:type="dcterms:W3CDTF">2018-10-31T10:28:00Z</dcterms:created>
  <dcterms:modified xsi:type="dcterms:W3CDTF">2018-11-22T04:17:00Z</dcterms:modified>
</cp:coreProperties>
</file>