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0B" w:rsidRDefault="00F0570B" w:rsidP="00F0570B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0570B" w:rsidRDefault="00F0570B" w:rsidP="00F0570B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B" w:rsidRDefault="00F0570B" w:rsidP="00F0570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0570B" w:rsidRDefault="00F0570B" w:rsidP="00F0570B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0570B" w:rsidRDefault="00F0570B" w:rsidP="00F0570B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F0570B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</w:tr>
      <w:tr w:rsidR="00F0570B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</w:tr>
    </w:tbl>
    <w:p w:rsidR="00F0570B" w:rsidRDefault="00F0570B" w:rsidP="00F0570B">
      <w:pPr>
        <w:jc w:val="both"/>
        <w:rPr>
          <w:sz w:val="8"/>
        </w:rPr>
      </w:pPr>
    </w:p>
    <w:p w:rsidR="00F0570B" w:rsidRDefault="009B29ED" w:rsidP="00F0570B">
      <w:pPr>
        <w:jc w:val="both"/>
        <w:rPr>
          <w:sz w:val="24"/>
        </w:rPr>
      </w:pPr>
      <w:r>
        <w:rPr>
          <w:sz w:val="24"/>
        </w:rPr>
        <w:t>13.06.</w:t>
      </w:r>
      <w:r w:rsidR="009E2504">
        <w:rPr>
          <w:sz w:val="24"/>
        </w:rPr>
        <w:t>201</w:t>
      </w:r>
      <w:r w:rsidR="005D24FA">
        <w:rPr>
          <w:sz w:val="24"/>
        </w:rPr>
        <w:t>8</w:t>
      </w:r>
      <w:r w:rsidR="00F0570B">
        <w:rPr>
          <w:sz w:val="24"/>
        </w:rPr>
        <w:t xml:space="preserve">               </w:t>
      </w:r>
      <w:r w:rsidR="00EC72CF">
        <w:rPr>
          <w:sz w:val="24"/>
        </w:rPr>
        <w:t xml:space="preserve">              </w:t>
      </w:r>
      <w:r w:rsidR="00F0570B">
        <w:rPr>
          <w:sz w:val="24"/>
        </w:rPr>
        <w:t xml:space="preserve">            г. Дивногорск                                     </w:t>
      </w:r>
      <w:r>
        <w:rPr>
          <w:sz w:val="24"/>
        </w:rPr>
        <w:t xml:space="preserve">   </w:t>
      </w:r>
      <w:r w:rsidR="00F0570B">
        <w:rPr>
          <w:sz w:val="24"/>
        </w:rPr>
        <w:t xml:space="preserve">  №</w:t>
      </w:r>
      <w:r w:rsidR="009E2504">
        <w:rPr>
          <w:sz w:val="24"/>
        </w:rPr>
        <w:t xml:space="preserve"> </w:t>
      </w:r>
      <w:r w:rsidRPr="009B29ED">
        <w:rPr>
          <w:sz w:val="24"/>
          <w:u w:val="single"/>
        </w:rPr>
        <w:t>98</w:t>
      </w:r>
      <w:r w:rsidR="00EC72CF" w:rsidRPr="009B29ED">
        <w:rPr>
          <w:sz w:val="24"/>
          <w:u w:val="single"/>
        </w:rPr>
        <w:t>п</w:t>
      </w:r>
    </w:p>
    <w:p w:rsidR="00F0570B" w:rsidRDefault="00F0570B" w:rsidP="00F0570B">
      <w:pPr>
        <w:jc w:val="both"/>
        <w:rPr>
          <w:sz w:val="24"/>
        </w:rPr>
      </w:pPr>
    </w:p>
    <w:p w:rsidR="00F0570B" w:rsidRPr="009F1E51" w:rsidRDefault="00F0570B" w:rsidP="00F0570B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0570B" w:rsidRDefault="00F0570B" w:rsidP="00F0570B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24.12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266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F0570B" w:rsidRDefault="00F0570B" w:rsidP="00F0570B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«Предоставление</w:t>
      </w:r>
    </w:p>
    <w:p w:rsidR="00F0570B" w:rsidRDefault="00F0570B" w:rsidP="00F0570B">
      <w:pPr>
        <w:rPr>
          <w:sz w:val="24"/>
          <w:szCs w:val="24"/>
        </w:rPr>
      </w:pPr>
      <w:r w:rsidRPr="00F0570B">
        <w:rPr>
          <w:sz w:val="24"/>
          <w:szCs w:val="24"/>
        </w:rPr>
        <w:t>информации о проведении ярмарок, выставок народного творчества, ремёсел</w:t>
      </w:r>
    </w:p>
    <w:p w:rsidR="005D24FA" w:rsidRPr="002A5AF5" w:rsidRDefault="00F0570B" w:rsidP="005D24FA">
      <w:pPr>
        <w:rPr>
          <w:bCs/>
          <w:color w:val="000000"/>
        </w:rPr>
      </w:pPr>
      <w:r w:rsidRPr="00F0570B">
        <w:rPr>
          <w:sz w:val="24"/>
          <w:szCs w:val="24"/>
        </w:rPr>
        <w:t>на территории муниципального образования»</w:t>
      </w:r>
      <w:r w:rsidR="009E2504">
        <w:rPr>
          <w:sz w:val="24"/>
          <w:szCs w:val="24"/>
        </w:rPr>
        <w:t xml:space="preserve"> (в редакции постановления от 12.03.2014 № 41п</w:t>
      </w:r>
      <w:r w:rsidR="005D24FA" w:rsidRPr="004E3A28">
        <w:rPr>
          <w:bCs/>
          <w:color w:val="000000"/>
        </w:rPr>
        <w:t xml:space="preserve">, </w:t>
      </w:r>
      <w:r w:rsidR="005D24FA" w:rsidRPr="005D24FA">
        <w:rPr>
          <w:bCs/>
          <w:color w:val="000000"/>
          <w:sz w:val="24"/>
          <w:szCs w:val="24"/>
        </w:rPr>
        <w:t>от 29.06.2016 № 106п)</w:t>
      </w:r>
    </w:p>
    <w:p w:rsidR="00F0570B" w:rsidRPr="00F0570B" w:rsidRDefault="005D24FA" w:rsidP="00F057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24FA" w:rsidRPr="002E7F9D" w:rsidRDefault="005D24FA" w:rsidP="005D24FA"/>
    <w:p w:rsidR="005D24FA" w:rsidRDefault="005D24FA" w:rsidP="005D2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В соответствии с Федеральным законом от 02.05.2016 № 59</w:t>
      </w:r>
      <w:r w:rsidR="00136DAF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C20896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F0570B" w:rsidRDefault="00F0570B" w:rsidP="00F057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79E7" w:rsidRDefault="00CB79E7" w:rsidP="005D24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570B" w:rsidRDefault="00F0570B" w:rsidP="00F0570B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0570B" w:rsidRDefault="00F0570B" w:rsidP="00F057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570B" w:rsidRDefault="00F0570B" w:rsidP="00F0570B">
      <w:pPr>
        <w:ind w:firstLine="709"/>
        <w:jc w:val="both"/>
        <w:rPr>
          <w:sz w:val="28"/>
          <w:szCs w:val="28"/>
        </w:rPr>
      </w:pPr>
      <w:r w:rsidRPr="0029059E">
        <w:rPr>
          <w:sz w:val="28"/>
          <w:szCs w:val="28"/>
        </w:rPr>
        <w:t xml:space="preserve">1. Внести в </w:t>
      </w:r>
      <w:r w:rsidR="00C20896">
        <w:rPr>
          <w:sz w:val="28"/>
          <w:szCs w:val="28"/>
        </w:rPr>
        <w:t xml:space="preserve">приложение к </w:t>
      </w:r>
      <w:r w:rsidRPr="0029059E">
        <w:rPr>
          <w:sz w:val="28"/>
          <w:szCs w:val="28"/>
        </w:rPr>
        <w:t>постановлени</w:t>
      </w:r>
      <w:r w:rsidR="00C20896">
        <w:rPr>
          <w:sz w:val="28"/>
          <w:szCs w:val="28"/>
        </w:rPr>
        <w:t>ю</w:t>
      </w:r>
      <w:r w:rsidRPr="0029059E">
        <w:rPr>
          <w:sz w:val="28"/>
          <w:szCs w:val="28"/>
        </w:rPr>
        <w:t xml:space="preserve"> администрации города Дивногорска от 2</w:t>
      </w:r>
      <w:r>
        <w:rPr>
          <w:sz w:val="28"/>
          <w:szCs w:val="28"/>
        </w:rPr>
        <w:t>4</w:t>
      </w:r>
      <w:r w:rsidRPr="0029059E">
        <w:rPr>
          <w:sz w:val="28"/>
          <w:szCs w:val="28"/>
        </w:rPr>
        <w:t xml:space="preserve">.12.2012 </w:t>
      </w:r>
      <w:r w:rsidRPr="00F0570B">
        <w:rPr>
          <w:sz w:val="28"/>
          <w:szCs w:val="28"/>
        </w:rPr>
        <w:t xml:space="preserve">№ 266п «Об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ремёсел на территории муниципального образования» следующие изменения: </w:t>
      </w:r>
    </w:p>
    <w:p w:rsidR="009E2504" w:rsidRDefault="009E2504" w:rsidP="00CB7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24FA">
        <w:rPr>
          <w:sz w:val="28"/>
          <w:szCs w:val="28"/>
        </w:rPr>
        <w:t>Последний абзац подпункта 1.3.5 пункта 1.3 раздела 1 «</w:t>
      </w:r>
      <w:r w:rsidR="00BB4E8A">
        <w:rPr>
          <w:sz w:val="28"/>
          <w:szCs w:val="28"/>
        </w:rPr>
        <w:t>Об</w:t>
      </w:r>
      <w:r w:rsidR="005D24FA">
        <w:rPr>
          <w:sz w:val="28"/>
          <w:szCs w:val="28"/>
        </w:rPr>
        <w:t xml:space="preserve">щие положения» </w:t>
      </w:r>
      <w:r w:rsidR="00C20896">
        <w:rPr>
          <w:sz w:val="28"/>
          <w:szCs w:val="28"/>
        </w:rPr>
        <w:t xml:space="preserve"> приложения </w:t>
      </w:r>
      <w:r w:rsidR="005D24FA">
        <w:rPr>
          <w:sz w:val="28"/>
          <w:szCs w:val="28"/>
        </w:rPr>
        <w:t xml:space="preserve"> </w:t>
      </w:r>
      <w:r w:rsidR="00C20896">
        <w:rPr>
          <w:sz w:val="28"/>
          <w:szCs w:val="28"/>
        </w:rPr>
        <w:t>изложить</w:t>
      </w:r>
      <w:r w:rsidR="005D24FA">
        <w:rPr>
          <w:sz w:val="28"/>
          <w:szCs w:val="28"/>
        </w:rPr>
        <w:t xml:space="preserve"> в новой редакции: </w:t>
      </w:r>
    </w:p>
    <w:p w:rsidR="009E2504" w:rsidRPr="00870B19" w:rsidRDefault="005D24FA" w:rsidP="00870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24FA">
        <w:rPr>
          <w:sz w:val="28"/>
          <w:szCs w:val="28"/>
        </w:rPr>
        <w:t>«</w:t>
      </w:r>
      <w:r w:rsidR="00870B19" w:rsidRPr="00870B19">
        <w:rPr>
          <w:sz w:val="28"/>
          <w:szCs w:val="28"/>
        </w:rPr>
        <w:t xml:space="preserve">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 </w:t>
      </w:r>
      <w:r w:rsidR="00870B19" w:rsidRPr="00870B19">
        <w:rPr>
          <w:rFonts w:eastAsia="Calibri"/>
          <w:sz w:val="28"/>
          <w:szCs w:val="28"/>
          <w:lang w:eastAsia="en-US"/>
        </w:rPr>
        <w:t xml:space="preserve">Обращение, поступившее  в форме электронного документа, подлежит рассмотрению в </w:t>
      </w:r>
      <w:hyperlink r:id="rId7" w:history="1">
        <w:r w:rsidR="00870B19" w:rsidRPr="00870B19">
          <w:rPr>
            <w:rFonts w:eastAsia="Calibri"/>
            <w:sz w:val="28"/>
            <w:szCs w:val="28"/>
            <w:lang w:eastAsia="en-US"/>
          </w:rPr>
          <w:t>порядке</w:t>
        </w:r>
      </w:hyperlink>
      <w:r w:rsidR="00870B19" w:rsidRPr="00870B19">
        <w:rPr>
          <w:rFonts w:eastAsia="Calibri"/>
          <w:sz w:val="28"/>
          <w:szCs w:val="28"/>
          <w:lang w:eastAsia="en-US"/>
        </w:rPr>
        <w:t xml:space="preserve">, </w:t>
      </w:r>
      <w:r w:rsidR="00136DAF">
        <w:rPr>
          <w:rFonts w:eastAsiaTheme="minorHAnsi"/>
          <w:sz w:val="28"/>
          <w:szCs w:val="28"/>
          <w:lang w:eastAsia="en-US"/>
        </w:rPr>
        <w:t xml:space="preserve">установленном Федеральным законом от 02.05.2006 № 59-ФЗ «О порядке рассмотрения обращений граждан Российской Федерации» (в редакции от 27.11.2017). </w:t>
      </w:r>
      <w:proofErr w:type="gramStart"/>
      <w:r w:rsidR="00136DAF">
        <w:rPr>
          <w:rFonts w:eastAsiaTheme="minorHAnsi"/>
          <w:sz w:val="28"/>
          <w:szCs w:val="28"/>
          <w:lang w:eastAsia="en-US"/>
        </w:rPr>
        <w:t xml:space="preserve">Ответ на обращение направляется в форме </w:t>
      </w:r>
      <w:r w:rsidR="00136DAF">
        <w:rPr>
          <w:rFonts w:eastAsiaTheme="minorHAnsi"/>
          <w:sz w:val="28"/>
          <w:szCs w:val="28"/>
          <w:lang w:eastAsia="en-US"/>
        </w:rPr>
        <w:lastRenderedPageBreak/>
        <w:t>электронного документа по адресу электронной почты, указанному в обращении заявителя, поступившем в учреждение, предоставляющее муниципальную услугу, в форме электронного документа</w:t>
      </w:r>
      <w:r w:rsidR="00136DAF" w:rsidRPr="005C054C">
        <w:rPr>
          <w:rFonts w:eastAsiaTheme="minorHAnsi"/>
          <w:sz w:val="28"/>
          <w:szCs w:val="28"/>
          <w:lang w:eastAsia="en-US"/>
        </w:rPr>
        <w:t>.</w:t>
      </w:r>
      <w:r w:rsidR="00870B19" w:rsidRPr="00870B19">
        <w:rPr>
          <w:rFonts w:eastAsia="Calibri"/>
          <w:sz w:val="28"/>
          <w:szCs w:val="28"/>
          <w:lang w:eastAsia="en-US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  <w:proofErr w:type="gramEnd"/>
      <w:r w:rsidR="00870B19" w:rsidRPr="00870B19">
        <w:rPr>
          <w:rFonts w:eastAsia="Calibri"/>
          <w:sz w:val="28"/>
          <w:szCs w:val="28"/>
          <w:lang w:eastAsia="en-US"/>
        </w:rPr>
        <w:t xml:space="preserve"> Гражданин вправе приложить к такому обращению необходимые документы и материалы в электронной форме</w:t>
      </w:r>
      <w:proofErr w:type="gramStart"/>
      <w:r w:rsidR="00870B19" w:rsidRPr="00870B19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F0570B" w:rsidRDefault="00F0570B" w:rsidP="00F0570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0570B" w:rsidRPr="009A2B02" w:rsidRDefault="00F0570B" w:rsidP="00F0570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F0570B" w:rsidRPr="009A2B02" w:rsidRDefault="00F0570B" w:rsidP="00F0570B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5D24FA">
        <w:rPr>
          <w:rFonts w:ascii="Times New Roman" w:hAnsi="Times New Roman"/>
          <w:sz w:val="28"/>
          <w:szCs w:val="28"/>
        </w:rPr>
        <w:t>П</w:t>
      </w:r>
      <w:proofErr w:type="gramEnd"/>
      <w:r w:rsidR="005D24FA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5D24FA">
        <w:rPr>
          <w:rFonts w:ascii="Times New Roman" w:hAnsi="Times New Roman"/>
          <w:sz w:val="28"/>
          <w:szCs w:val="28"/>
        </w:rPr>
        <w:t>Кузнецову М.Г.</w:t>
      </w:r>
    </w:p>
    <w:p w:rsidR="00F0570B" w:rsidRDefault="00F0570B" w:rsidP="00F0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70B" w:rsidRDefault="00F0570B" w:rsidP="00F0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6283" w:rsidRDefault="008E6283" w:rsidP="008E62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E6283" w:rsidRDefault="008E6283" w:rsidP="008E6283">
      <w:pPr>
        <w:jc w:val="both"/>
      </w:pPr>
      <w:r>
        <w:rPr>
          <w:sz w:val="28"/>
          <w:szCs w:val="28"/>
        </w:rPr>
        <w:t>Главы города                                                                                   М.Г. Кузнецова</w:t>
      </w:r>
    </w:p>
    <w:p w:rsidR="00F0570B" w:rsidRDefault="00F0570B" w:rsidP="00F0570B">
      <w:pPr>
        <w:jc w:val="both"/>
      </w:pPr>
    </w:p>
    <w:p w:rsidR="00F0570B" w:rsidRDefault="00F0570B" w:rsidP="00F0570B"/>
    <w:p w:rsidR="00F0570B" w:rsidRDefault="00F0570B" w:rsidP="00F0570B"/>
    <w:p w:rsidR="00F0570B" w:rsidRDefault="00F0570B" w:rsidP="00F0570B"/>
    <w:p w:rsidR="00F0570B" w:rsidRDefault="00F0570B" w:rsidP="00F0570B"/>
    <w:p w:rsidR="00F0570B" w:rsidRDefault="00F0570B" w:rsidP="00F0570B"/>
    <w:p w:rsidR="00F0570B" w:rsidRDefault="00F0570B" w:rsidP="00F0570B"/>
    <w:p w:rsidR="00F0570B" w:rsidRDefault="00F0570B" w:rsidP="00F0570B"/>
    <w:p w:rsidR="00E3457B" w:rsidRDefault="00E3457B"/>
    <w:sectPr w:rsidR="00E3457B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6D" w:rsidRDefault="006B516D" w:rsidP="008F329B">
      <w:r>
        <w:separator/>
      </w:r>
    </w:p>
  </w:endnote>
  <w:endnote w:type="continuationSeparator" w:id="0">
    <w:p w:rsidR="006B516D" w:rsidRDefault="006B516D" w:rsidP="008F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6D" w:rsidRDefault="006B516D" w:rsidP="008F329B">
      <w:r>
        <w:separator/>
      </w:r>
    </w:p>
  </w:footnote>
  <w:footnote w:type="continuationSeparator" w:id="0">
    <w:p w:rsidR="006B516D" w:rsidRDefault="006B516D" w:rsidP="008F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A55B6E">
        <w:pPr>
          <w:pStyle w:val="a4"/>
          <w:jc w:val="center"/>
        </w:pPr>
        <w:r>
          <w:fldChar w:fldCharType="begin"/>
        </w:r>
        <w:r w:rsidR="00F0570B">
          <w:instrText xml:space="preserve"> PAGE   \* MERGEFORMAT </w:instrText>
        </w:r>
        <w:r>
          <w:fldChar w:fldCharType="separate"/>
        </w:r>
        <w:r w:rsidR="009B29ED">
          <w:rPr>
            <w:noProof/>
          </w:rPr>
          <w:t>2</w:t>
        </w:r>
        <w:r>
          <w:fldChar w:fldCharType="end"/>
        </w:r>
      </w:p>
    </w:sdtContent>
  </w:sdt>
  <w:p w:rsidR="00D54A18" w:rsidRDefault="006B51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0B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8AC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0FC7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36DAF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0E7F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962FD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0F32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0AB3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DED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24FA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16D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1F94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5BF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578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6DF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19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2384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283"/>
    <w:rsid w:val="008E6983"/>
    <w:rsid w:val="008E7239"/>
    <w:rsid w:val="008F123F"/>
    <w:rsid w:val="008F131A"/>
    <w:rsid w:val="008F1374"/>
    <w:rsid w:val="008F15A5"/>
    <w:rsid w:val="008F24F8"/>
    <w:rsid w:val="008F2F2D"/>
    <w:rsid w:val="008F329B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29ED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504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5B6E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4E8A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0896"/>
    <w:rsid w:val="00C213F7"/>
    <w:rsid w:val="00C2177F"/>
    <w:rsid w:val="00C217EA"/>
    <w:rsid w:val="00C22BC1"/>
    <w:rsid w:val="00C23868"/>
    <w:rsid w:val="00C2587C"/>
    <w:rsid w:val="00C25C24"/>
    <w:rsid w:val="00C2645F"/>
    <w:rsid w:val="00C267A9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792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9E7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37BF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C72CF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70B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1E17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70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70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057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0570B"/>
    <w:rPr>
      <w:sz w:val="24"/>
    </w:rPr>
  </w:style>
  <w:style w:type="paragraph" w:styleId="a4">
    <w:name w:val="header"/>
    <w:basedOn w:val="a"/>
    <w:link w:val="a5"/>
    <w:uiPriority w:val="99"/>
    <w:unhideWhenUsed/>
    <w:rsid w:val="00F05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2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D28132BA98653042E95E4579F45951890AEAB6B3403DD89FF4627D713E377FD1876FAE5361A4DGF7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13</cp:revision>
  <cp:lastPrinted>2018-03-20T09:08:00Z</cp:lastPrinted>
  <dcterms:created xsi:type="dcterms:W3CDTF">2014-01-23T08:33:00Z</dcterms:created>
  <dcterms:modified xsi:type="dcterms:W3CDTF">2018-06-15T09:57:00Z</dcterms:modified>
</cp:coreProperties>
</file>